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9980" w:type="dxa"/>
        <w:tblLayout w:type="fixed"/>
        <w:tblLook w:val="0000"/>
      </w:tblPr>
      <w:tblGrid>
        <w:gridCol w:w="3438"/>
        <w:gridCol w:w="6030"/>
        <w:gridCol w:w="4482"/>
        <w:gridCol w:w="6030"/>
      </w:tblGrid>
      <w:tr w:rsidR="005B4899" w:rsidRPr="005E180E" w:rsidTr="00103CD9">
        <w:tc>
          <w:tcPr>
            <w:tcW w:w="3438" w:type="dxa"/>
          </w:tcPr>
          <w:p w:rsidR="005B4899" w:rsidRPr="005E180E" w:rsidRDefault="005B4899" w:rsidP="00615E21">
            <w:pPr>
              <w:spacing w:after="0" w:line="240" w:lineRule="auto"/>
              <w:ind w:left="-558" w:right="-115" w:firstLine="360"/>
              <w:jc w:val="center"/>
              <w:rPr>
                <w:rFonts w:ascii="Times New Roman" w:hAnsi="Times New Roman" w:cs="Times New Roman"/>
                <w:spacing w:val="-6"/>
                <w:sz w:val="26"/>
                <w:szCs w:val="26"/>
              </w:rPr>
            </w:pPr>
            <w:r w:rsidRPr="005E180E">
              <w:rPr>
                <w:rFonts w:ascii="Times New Roman" w:hAnsi="Times New Roman" w:cs="Times New Roman"/>
                <w:spacing w:val="-6"/>
                <w:sz w:val="26"/>
                <w:szCs w:val="26"/>
              </w:rPr>
              <w:t>BỘ KẾ HOẠCH VÀ ĐẦU TƯ</w:t>
            </w:r>
          </w:p>
          <w:p w:rsidR="005B4899" w:rsidRPr="005E180E" w:rsidRDefault="00DE2717" w:rsidP="00615E21">
            <w:pPr>
              <w:spacing w:after="0" w:line="240" w:lineRule="auto"/>
              <w:ind w:right="-115"/>
              <w:rPr>
                <w:rFonts w:ascii="Times New Roman" w:hAnsi="Times New Roman" w:cs="Times New Roman"/>
                <w:b/>
                <w:bCs/>
                <w:spacing w:val="-6"/>
                <w:sz w:val="28"/>
                <w:szCs w:val="28"/>
              </w:rPr>
            </w:pPr>
            <w:r w:rsidRPr="005E180E">
              <w:rPr>
                <w:rFonts w:ascii="Times New Roman" w:hAnsi="Times New Roman" w:cs="Times New Roman"/>
                <w:b/>
                <w:bCs/>
                <w:spacing w:val="-6"/>
                <w:sz w:val="26"/>
                <w:szCs w:val="26"/>
              </w:rPr>
              <w:t xml:space="preserve"> </w:t>
            </w:r>
            <w:r w:rsidR="005B4899" w:rsidRPr="005E180E">
              <w:rPr>
                <w:rFonts w:ascii="Times New Roman" w:hAnsi="Times New Roman" w:cs="Times New Roman"/>
                <w:b/>
                <w:bCs/>
                <w:spacing w:val="-6"/>
                <w:sz w:val="26"/>
                <w:szCs w:val="26"/>
              </w:rPr>
              <w:t xml:space="preserve">  TỔNG CỤC THỐNG KÊ</w:t>
            </w:r>
          </w:p>
          <w:p w:rsidR="005B4899" w:rsidRPr="005E180E" w:rsidRDefault="00A537D6" w:rsidP="00DC753A">
            <w:pPr>
              <w:spacing w:before="360" w:after="0" w:line="252" w:lineRule="auto"/>
              <w:ind w:hanging="272"/>
              <w:jc w:val="center"/>
              <w:rPr>
                <w:rFonts w:ascii="Times New Roman" w:hAnsi="Times New Roman" w:cs="Times New Roman"/>
                <w:sz w:val="28"/>
                <w:szCs w:val="28"/>
              </w:rPr>
            </w:pPr>
            <w:r w:rsidRPr="00A537D6">
              <w:rPr>
                <w:noProof/>
                <w:lang w:val="en-US"/>
              </w:rPr>
              <w:pict>
                <v:line id="_x0000_s1026" style="position:absolute;left:0;text-align:left;z-index:251658240" from="36.5pt,3pt" to="113pt,3pt"/>
              </w:pict>
            </w:r>
          </w:p>
        </w:tc>
        <w:tc>
          <w:tcPr>
            <w:tcW w:w="6030" w:type="dxa"/>
          </w:tcPr>
          <w:p w:rsidR="005B4899" w:rsidRPr="005E180E" w:rsidRDefault="005B4899" w:rsidP="00DC515F">
            <w:pPr>
              <w:spacing w:after="0" w:line="240" w:lineRule="auto"/>
              <w:jc w:val="center"/>
              <w:rPr>
                <w:rFonts w:ascii="Times New Roman" w:hAnsi="Times New Roman" w:cs="Times New Roman"/>
                <w:b/>
                <w:bCs/>
                <w:sz w:val="26"/>
                <w:szCs w:val="26"/>
              </w:rPr>
            </w:pPr>
            <w:r w:rsidRPr="005E180E">
              <w:rPr>
                <w:rFonts w:ascii="Times New Roman" w:hAnsi="Times New Roman" w:cs="Times New Roman"/>
                <w:b/>
                <w:bCs/>
                <w:sz w:val="26"/>
                <w:szCs w:val="26"/>
              </w:rPr>
              <w:t>CỘNG HOÀ XÃ HỘI CHỦ NGHĨA VIỆT NAM</w:t>
            </w:r>
          </w:p>
          <w:p w:rsidR="005B4899" w:rsidRPr="005E180E" w:rsidRDefault="005B4899" w:rsidP="00DC515F">
            <w:pPr>
              <w:spacing w:after="0" w:line="240" w:lineRule="auto"/>
              <w:jc w:val="center"/>
              <w:rPr>
                <w:rFonts w:ascii="Times New Roman" w:hAnsi="Times New Roman" w:cs="Times New Roman"/>
                <w:b/>
                <w:bCs/>
                <w:sz w:val="26"/>
                <w:szCs w:val="26"/>
              </w:rPr>
            </w:pPr>
            <w:r w:rsidRPr="005E180E">
              <w:rPr>
                <w:rFonts w:ascii="Times New Roman" w:hAnsi="Times New Roman" w:cs="Times New Roman"/>
                <w:b/>
                <w:bCs/>
                <w:sz w:val="26"/>
                <w:szCs w:val="26"/>
              </w:rPr>
              <w:t>Độc lập-Tự do-Hạnh phúc</w:t>
            </w:r>
          </w:p>
          <w:p w:rsidR="00BC06C0" w:rsidRPr="005E180E" w:rsidRDefault="00A537D6" w:rsidP="00205A5B">
            <w:pPr>
              <w:spacing w:before="120" w:after="0" w:line="252" w:lineRule="auto"/>
              <w:ind w:firstLine="391"/>
              <w:jc w:val="center"/>
              <w:rPr>
                <w:rFonts w:ascii="Times New Roman" w:hAnsi="Times New Roman" w:cs="Times New Roman"/>
                <w:i/>
                <w:iCs/>
                <w:sz w:val="2"/>
                <w:szCs w:val="28"/>
              </w:rPr>
            </w:pPr>
            <w:r w:rsidRPr="00A537D6">
              <w:rPr>
                <w:noProof/>
                <w:sz w:val="2"/>
                <w:lang w:val="en-US"/>
              </w:rPr>
              <w:pict>
                <v:line id="_x0000_s1027" style="position:absolute;left:0;text-align:left;z-index:251659264" from="74.15pt,2.55pt" to="217.15pt,2.55pt"/>
              </w:pict>
            </w:r>
          </w:p>
          <w:p w:rsidR="005B4899" w:rsidRPr="005E180E" w:rsidRDefault="00383ACA" w:rsidP="007F7A43">
            <w:pPr>
              <w:spacing w:before="120" w:after="0" w:line="240" w:lineRule="auto"/>
              <w:ind w:firstLine="391"/>
              <w:jc w:val="center"/>
              <w:rPr>
                <w:rFonts w:ascii="Times New Roman" w:hAnsi="Times New Roman" w:cs="Times New Roman"/>
                <w:b/>
                <w:bCs/>
                <w:i/>
                <w:iCs/>
                <w:sz w:val="28"/>
                <w:szCs w:val="28"/>
              </w:rPr>
            </w:pPr>
            <w:r w:rsidRPr="005E180E">
              <w:rPr>
                <w:rFonts w:ascii="Times New Roman" w:hAnsi="Times New Roman" w:cs="Times New Roman"/>
                <w:i/>
                <w:iCs/>
                <w:sz w:val="28"/>
                <w:szCs w:val="28"/>
              </w:rPr>
              <w:t xml:space="preserve"> </w:t>
            </w:r>
            <w:r w:rsidR="005B4899" w:rsidRPr="005E180E">
              <w:rPr>
                <w:rFonts w:ascii="Times New Roman" w:hAnsi="Times New Roman" w:cs="Times New Roman"/>
                <w:i/>
                <w:iCs/>
                <w:sz w:val="28"/>
                <w:szCs w:val="28"/>
              </w:rPr>
              <w:t xml:space="preserve">Hà Nội, ngày </w:t>
            </w:r>
            <w:r w:rsidR="00F561A1" w:rsidRPr="005E180E">
              <w:rPr>
                <w:rFonts w:ascii="Times New Roman" w:hAnsi="Times New Roman" w:cs="Times New Roman"/>
                <w:i/>
                <w:iCs/>
                <w:sz w:val="28"/>
                <w:szCs w:val="28"/>
              </w:rPr>
              <w:t>2</w:t>
            </w:r>
            <w:r w:rsidR="00143E6F" w:rsidRPr="005E180E">
              <w:rPr>
                <w:rFonts w:ascii="Times New Roman" w:hAnsi="Times New Roman" w:cs="Times New Roman"/>
                <w:i/>
                <w:iCs/>
                <w:sz w:val="28"/>
                <w:szCs w:val="28"/>
              </w:rPr>
              <w:t>8</w:t>
            </w:r>
            <w:r w:rsidR="00397A54" w:rsidRPr="005E180E">
              <w:rPr>
                <w:rFonts w:ascii="Times New Roman" w:hAnsi="Times New Roman" w:cs="Times New Roman"/>
                <w:i/>
                <w:iCs/>
                <w:sz w:val="28"/>
                <w:szCs w:val="28"/>
              </w:rPr>
              <w:t xml:space="preserve"> </w:t>
            </w:r>
            <w:r w:rsidR="005B4899" w:rsidRPr="005E180E">
              <w:rPr>
                <w:rFonts w:ascii="Times New Roman" w:hAnsi="Times New Roman" w:cs="Times New Roman"/>
                <w:i/>
                <w:iCs/>
                <w:sz w:val="28"/>
                <w:szCs w:val="28"/>
              </w:rPr>
              <w:t xml:space="preserve">tháng </w:t>
            </w:r>
            <w:r w:rsidR="00143E6F" w:rsidRPr="005E180E">
              <w:rPr>
                <w:rFonts w:ascii="Times New Roman" w:hAnsi="Times New Roman" w:cs="Times New Roman"/>
                <w:i/>
                <w:iCs/>
                <w:sz w:val="28"/>
                <w:szCs w:val="28"/>
              </w:rPr>
              <w:t>9</w:t>
            </w:r>
            <w:r w:rsidR="005B4899" w:rsidRPr="005E180E">
              <w:rPr>
                <w:rFonts w:ascii="Times New Roman" w:hAnsi="Times New Roman" w:cs="Times New Roman"/>
                <w:i/>
                <w:iCs/>
                <w:sz w:val="28"/>
                <w:szCs w:val="28"/>
              </w:rPr>
              <w:t xml:space="preserve"> năm 201</w:t>
            </w:r>
            <w:r w:rsidR="003B2B6E" w:rsidRPr="005E180E">
              <w:rPr>
                <w:rFonts w:ascii="Times New Roman" w:hAnsi="Times New Roman" w:cs="Times New Roman"/>
                <w:i/>
                <w:iCs/>
                <w:sz w:val="28"/>
                <w:szCs w:val="28"/>
              </w:rPr>
              <w:t>8</w:t>
            </w:r>
          </w:p>
        </w:tc>
        <w:tc>
          <w:tcPr>
            <w:tcW w:w="4482" w:type="dxa"/>
          </w:tcPr>
          <w:p w:rsidR="005B4899" w:rsidRPr="005E180E" w:rsidRDefault="005B4899" w:rsidP="001D45A7">
            <w:pPr>
              <w:spacing w:before="60" w:line="264" w:lineRule="auto"/>
              <w:jc w:val="center"/>
              <w:rPr>
                <w:rFonts w:cs="Times New Roman"/>
              </w:rPr>
            </w:pPr>
          </w:p>
        </w:tc>
        <w:tc>
          <w:tcPr>
            <w:tcW w:w="6030" w:type="dxa"/>
          </w:tcPr>
          <w:p w:rsidR="005B4899" w:rsidRPr="005E180E" w:rsidRDefault="005B4899" w:rsidP="001D45A7">
            <w:pPr>
              <w:spacing w:before="60" w:line="264" w:lineRule="auto"/>
              <w:jc w:val="center"/>
              <w:rPr>
                <w:rFonts w:ascii=".VnTime" w:hAnsi=".VnTime" w:cs=".VnTime"/>
                <w:b/>
                <w:bCs/>
                <w:i/>
                <w:iCs/>
              </w:rPr>
            </w:pPr>
          </w:p>
        </w:tc>
      </w:tr>
    </w:tbl>
    <w:p w:rsidR="00161509" w:rsidRPr="005E180E" w:rsidRDefault="00161509" w:rsidP="00F76179">
      <w:pPr>
        <w:spacing w:after="0" w:line="245" w:lineRule="auto"/>
        <w:jc w:val="center"/>
        <w:rPr>
          <w:rFonts w:ascii="Times New Roman" w:hAnsi="Times New Roman" w:cs="Times New Roman"/>
          <w:b/>
          <w:bCs/>
          <w:sz w:val="14"/>
          <w:szCs w:val="34"/>
          <w:lang w:val="pt-BR"/>
        </w:rPr>
      </w:pPr>
    </w:p>
    <w:p w:rsidR="00B54309" w:rsidRPr="005E180E" w:rsidRDefault="00A95EF9" w:rsidP="00F76179">
      <w:pPr>
        <w:spacing w:after="0" w:line="245" w:lineRule="auto"/>
        <w:jc w:val="center"/>
        <w:rPr>
          <w:rFonts w:ascii="Times New Roman" w:hAnsi="Times New Roman" w:cs="Times New Roman"/>
          <w:b/>
          <w:bCs/>
          <w:sz w:val="30"/>
          <w:szCs w:val="34"/>
          <w:lang w:val="pt-BR"/>
        </w:rPr>
      </w:pPr>
      <w:r w:rsidRPr="005E180E">
        <w:rPr>
          <w:rFonts w:ascii="Times New Roman" w:hAnsi="Times New Roman" w:cs="Times New Roman"/>
          <w:b/>
          <w:bCs/>
          <w:sz w:val="30"/>
          <w:szCs w:val="34"/>
          <w:lang w:val="pt-BR"/>
        </w:rPr>
        <w:t>THÔNG CÁO BÁO CHÍ</w:t>
      </w:r>
      <w:r w:rsidR="009C2E1F" w:rsidRPr="005E180E">
        <w:rPr>
          <w:rFonts w:ascii="Times New Roman" w:hAnsi="Times New Roman" w:cs="Times New Roman"/>
          <w:b/>
          <w:bCs/>
          <w:sz w:val="30"/>
          <w:szCs w:val="34"/>
          <w:lang w:val="pt-BR"/>
        </w:rPr>
        <w:t xml:space="preserve"> </w:t>
      </w:r>
    </w:p>
    <w:p w:rsidR="00B54309" w:rsidRPr="005E180E" w:rsidRDefault="00A95EF9" w:rsidP="00F76179">
      <w:pPr>
        <w:tabs>
          <w:tab w:val="left" w:pos="4395"/>
        </w:tabs>
        <w:spacing w:after="0" w:line="245" w:lineRule="auto"/>
        <w:jc w:val="center"/>
        <w:rPr>
          <w:rFonts w:ascii="Times New Roman" w:hAnsi="Times New Roman" w:cs="Times New Roman"/>
          <w:b/>
          <w:bCs/>
          <w:sz w:val="30"/>
          <w:szCs w:val="34"/>
          <w:lang w:val="pt-BR"/>
        </w:rPr>
      </w:pPr>
      <w:r w:rsidRPr="005E180E">
        <w:rPr>
          <w:rFonts w:ascii="Times New Roman" w:hAnsi="Times New Roman" w:cs="Times New Roman"/>
          <w:b/>
          <w:bCs/>
          <w:sz w:val="30"/>
          <w:szCs w:val="34"/>
          <w:lang w:val="pt-BR"/>
        </w:rPr>
        <w:t xml:space="preserve">VỀ </w:t>
      </w:r>
      <w:r w:rsidR="005B4899" w:rsidRPr="005E180E">
        <w:rPr>
          <w:rFonts w:ascii="Times New Roman" w:hAnsi="Times New Roman" w:cs="Times New Roman"/>
          <w:b/>
          <w:bCs/>
          <w:sz w:val="30"/>
          <w:szCs w:val="34"/>
          <w:lang w:val="pt-BR"/>
        </w:rPr>
        <w:t>T</w:t>
      </w:r>
      <w:r w:rsidR="00383ACA" w:rsidRPr="005E180E">
        <w:rPr>
          <w:rFonts w:ascii="Times New Roman" w:hAnsi="Times New Roman" w:cs="Times New Roman"/>
          <w:b/>
          <w:bCs/>
          <w:sz w:val="30"/>
          <w:szCs w:val="34"/>
          <w:lang w:val="pt-BR"/>
        </w:rPr>
        <w:t>ÌNH HÌNH</w:t>
      </w:r>
      <w:r w:rsidR="00B54309" w:rsidRPr="005E180E">
        <w:rPr>
          <w:rFonts w:ascii="Times New Roman" w:hAnsi="Times New Roman" w:cs="Times New Roman"/>
          <w:b/>
          <w:bCs/>
          <w:sz w:val="30"/>
          <w:szCs w:val="34"/>
          <w:lang w:val="pt-BR"/>
        </w:rPr>
        <w:t xml:space="preserve"> </w:t>
      </w:r>
      <w:r w:rsidR="00383ACA" w:rsidRPr="005E180E">
        <w:rPr>
          <w:rFonts w:ascii="Times New Roman" w:hAnsi="Times New Roman" w:cs="Times New Roman"/>
          <w:b/>
          <w:bCs/>
          <w:sz w:val="30"/>
          <w:szCs w:val="34"/>
          <w:lang w:val="pt-BR"/>
        </w:rPr>
        <w:t xml:space="preserve">KINH TẾ </w:t>
      </w:r>
      <w:r w:rsidR="00383ACA" w:rsidRPr="005E180E">
        <w:rPr>
          <w:rFonts w:ascii="Times New Roman" w:hAnsi="Times New Roman" w:cs="Times New Roman"/>
          <w:bCs/>
          <w:sz w:val="30"/>
          <w:szCs w:val="34"/>
          <w:lang w:val="pt-BR"/>
        </w:rPr>
        <w:t>-</w:t>
      </w:r>
      <w:r w:rsidR="00383ACA" w:rsidRPr="005E180E">
        <w:rPr>
          <w:rFonts w:ascii="Times New Roman" w:hAnsi="Times New Roman" w:cs="Times New Roman"/>
          <w:b/>
          <w:bCs/>
          <w:sz w:val="30"/>
          <w:szCs w:val="34"/>
          <w:lang w:val="pt-BR"/>
        </w:rPr>
        <w:t xml:space="preserve"> XÃ HỘI </w:t>
      </w:r>
    </w:p>
    <w:p w:rsidR="00383ACA" w:rsidRPr="005E180E" w:rsidRDefault="00143E6F" w:rsidP="00F76179">
      <w:pPr>
        <w:spacing w:after="0" w:line="245" w:lineRule="auto"/>
        <w:jc w:val="center"/>
        <w:rPr>
          <w:rFonts w:ascii="Times New Roman" w:hAnsi="Times New Roman" w:cs="Times New Roman"/>
          <w:b/>
          <w:bCs/>
          <w:sz w:val="34"/>
          <w:szCs w:val="34"/>
          <w:lang w:val="pt-BR"/>
        </w:rPr>
      </w:pPr>
      <w:r w:rsidRPr="005E180E">
        <w:rPr>
          <w:rFonts w:ascii="Times New Roman" w:hAnsi="Times New Roman" w:cs="Times New Roman"/>
          <w:b/>
          <w:bCs/>
          <w:sz w:val="30"/>
          <w:szCs w:val="34"/>
          <w:lang w:val="pt-BR"/>
        </w:rPr>
        <w:t xml:space="preserve">QUÝ III </w:t>
      </w:r>
      <w:r w:rsidR="00A274E9" w:rsidRPr="005E180E">
        <w:rPr>
          <w:rFonts w:ascii="Times New Roman" w:hAnsi="Times New Roman" w:cs="Times New Roman"/>
          <w:b/>
          <w:bCs/>
          <w:sz w:val="30"/>
          <w:szCs w:val="34"/>
          <w:lang w:val="pt-BR"/>
        </w:rPr>
        <w:t xml:space="preserve">VÀ </w:t>
      </w:r>
      <w:r w:rsidRPr="005E180E">
        <w:rPr>
          <w:rFonts w:ascii="Times New Roman" w:hAnsi="Times New Roman" w:cs="Times New Roman"/>
          <w:b/>
          <w:bCs/>
          <w:sz w:val="30"/>
          <w:szCs w:val="34"/>
          <w:lang w:val="pt-BR"/>
        </w:rPr>
        <w:t xml:space="preserve">9 THÁNG </w:t>
      </w:r>
      <w:r w:rsidR="00383ACA" w:rsidRPr="005E180E">
        <w:rPr>
          <w:rFonts w:ascii="Times New Roman" w:hAnsi="Times New Roman" w:cs="Times New Roman"/>
          <w:b/>
          <w:bCs/>
          <w:sz w:val="30"/>
          <w:szCs w:val="34"/>
          <w:lang w:val="pt-BR"/>
        </w:rPr>
        <w:t>NĂM 201</w:t>
      </w:r>
      <w:r w:rsidR="003B2B6E" w:rsidRPr="005E180E">
        <w:rPr>
          <w:rFonts w:ascii="Times New Roman" w:hAnsi="Times New Roman" w:cs="Times New Roman"/>
          <w:b/>
          <w:bCs/>
          <w:sz w:val="30"/>
          <w:szCs w:val="34"/>
          <w:lang w:val="pt-BR"/>
        </w:rPr>
        <w:t>8</w:t>
      </w:r>
    </w:p>
    <w:p w:rsidR="005B4899" w:rsidRPr="005E180E" w:rsidRDefault="00A537D6" w:rsidP="00034F2D">
      <w:pPr>
        <w:spacing w:before="40" w:after="40" w:line="240" w:lineRule="auto"/>
        <w:jc w:val="center"/>
        <w:rPr>
          <w:rFonts w:ascii="Times New Roman" w:hAnsi="Times New Roman" w:cs="Times New Roman"/>
          <w:b/>
          <w:bCs/>
          <w:sz w:val="40"/>
          <w:szCs w:val="28"/>
          <w:lang w:val="pt-BR"/>
        </w:rPr>
      </w:pPr>
      <w:r w:rsidRPr="00A537D6">
        <w:rPr>
          <w:rFonts w:ascii="Times New Roman" w:hAnsi="Times New Roman" w:cs="Times New Roman"/>
          <w:b/>
          <w:bCs/>
          <w:noProof/>
          <w:sz w:val="40"/>
          <w:szCs w:val="28"/>
          <w:lang w:eastAsia="en-GB"/>
        </w:rPr>
        <w:pict>
          <v:shapetype id="_x0000_t32" coordsize="21600,21600" o:spt="32" o:oned="t" path="m,l21600,21600e" filled="f">
            <v:path arrowok="t" fillok="f" o:connecttype="none"/>
            <o:lock v:ext="edit" shapetype="t"/>
          </v:shapetype>
          <v:shape id="_x0000_s1028" type="#_x0000_t32" style="position:absolute;left:0;text-align:left;margin-left:179.35pt;margin-top:2.15pt;width:96pt;height:0;z-index:251660288" o:connectortype="straight"/>
        </w:pict>
      </w:r>
    </w:p>
    <w:p w:rsidR="003202D3" w:rsidRPr="005E180E" w:rsidRDefault="003202D3" w:rsidP="00B8635D">
      <w:pPr>
        <w:spacing w:before="20" w:after="20" w:line="259" w:lineRule="auto"/>
        <w:ind w:firstLine="567"/>
        <w:jc w:val="both"/>
        <w:rPr>
          <w:rFonts w:ascii="Times New Roman" w:hAnsi="Times New Roman" w:cs="Times New Roman"/>
          <w:b/>
          <w:sz w:val="28"/>
          <w:szCs w:val="28"/>
          <w:lang w:val="de-DE"/>
        </w:rPr>
      </w:pPr>
      <w:r w:rsidRPr="005E180E">
        <w:rPr>
          <w:rFonts w:ascii="Times New Roman" w:hAnsi="Times New Roman" w:cs="Times New Roman"/>
          <w:b/>
          <w:sz w:val="28"/>
          <w:szCs w:val="28"/>
          <w:lang w:val="de-DE"/>
        </w:rPr>
        <w:t>1. Tốc độ tăng tổng sản phẩm trong nước</w:t>
      </w:r>
    </w:p>
    <w:p w:rsidR="003202D3" w:rsidRPr="005E180E" w:rsidRDefault="003202D3" w:rsidP="00B8635D">
      <w:pPr>
        <w:keepNext/>
        <w:spacing w:before="20" w:after="20" w:line="259" w:lineRule="auto"/>
        <w:ind w:firstLine="567"/>
        <w:jc w:val="both"/>
        <w:outlineLvl w:val="1"/>
        <w:rPr>
          <w:rFonts w:ascii="Times New Roman" w:hAnsi="Times New Roman" w:cs="Times New Roman"/>
          <w:color w:val="000000" w:themeColor="text1"/>
          <w:spacing w:val="-2"/>
          <w:sz w:val="28"/>
          <w:szCs w:val="28"/>
        </w:rPr>
      </w:pPr>
      <w:r w:rsidRPr="005E180E">
        <w:rPr>
          <w:rFonts w:ascii="Times New Roman" w:hAnsi="Times New Roman" w:cs="Times New Roman"/>
          <w:spacing w:val="-2"/>
          <w:sz w:val="28"/>
          <w:szCs w:val="28"/>
        </w:rPr>
        <w:t>Tổng sản phẩm trong nước (GDP) quý III năm 2018 ước tính tăng 6,88% so với cùng kỳ năm trước, tuy thấp hơn mức tăng 7,45% của quý I nhưng cao hơn mức tăng 6,73%</w:t>
      </w:r>
      <w:r w:rsidRPr="005E180E">
        <w:rPr>
          <w:rStyle w:val="FootnoteReference"/>
          <w:rFonts w:ascii="Times New Roman" w:hAnsi="Times New Roman"/>
          <w:spacing w:val="-2"/>
          <w:sz w:val="28"/>
          <w:szCs w:val="28"/>
        </w:rPr>
        <w:footnoteReference w:id="2"/>
      </w:r>
      <w:r w:rsidRPr="005E180E">
        <w:rPr>
          <w:rFonts w:ascii="Times New Roman" w:hAnsi="Times New Roman" w:cs="Times New Roman"/>
          <w:spacing w:val="-2"/>
          <w:sz w:val="28"/>
          <w:szCs w:val="28"/>
        </w:rPr>
        <w:t xml:space="preserve"> của quý II, cho thấy nền kinh tế vẫn giữ được đà tăng trưởng</w:t>
      </w:r>
      <w:r w:rsidR="00396A96" w:rsidRPr="005E180E">
        <w:rPr>
          <w:rFonts w:ascii="Times New Roman" w:hAnsi="Times New Roman" w:cs="Times New Roman"/>
          <w:spacing w:val="-2"/>
          <w:sz w:val="28"/>
          <w:szCs w:val="28"/>
        </w:rPr>
        <w:t>.</w:t>
      </w:r>
      <w:r w:rsidRPr="005E180E">
        <w:rPr>
          <w:rFonts w:ascii="Times New Roman" w:hAnsi="Times New Roman" w:cs="Times New Roman"/>
          <w:spacing w:val="-2"/>
          <w:sz w:val="28"/>
          <w:szCs w:val="28"/>
        </w:rPr>
        <w:t xml:space="preserve"> </w:t>
      </w:r>
      <w:r w:rsidR="00396A96" w:rsidRPr="005E180E">
        <w:rPr>
          <w:rFonts w:ascii="Times New Roman" w:hAnsi="Times New Roman" w:cs="Times New Roman"/>
          <w:spacing w:val="-2"/>
          <w:sz w:val="28"/>
          <w:szCs w:val="28"/>
        </w:rPr>
        <w:t>T</w:t>
      </w:r>
      <w:r w:rsidRPr="005E180E">
        <w:rPr>
          <w:rFonts w:ascii="Times New Roman" w:hAnsi="Times New Roman" w:cs="Times New Roman"/>
          <w:spacing w:val="-2"/>
          <w:sz w:val="28"/>
          <w:szCs w:val="28"/>
        </w:rPr>
        <w:t>rong đó</w:t>
      </w:r>
      <w:r w:rsidR="00161509" w:rsidRPr="005E180E">
        <w:rPr>
          <w:rFonts w:ascii="Times New Roman" w:hAnsi="Times New Roman" w:cs="Times New Roman"/>
          <w:spacing w:val="-2"/>
          <w:sz w:val="28"/>
          <w:szCs w:val="28"/>
        </w:rPr>
        <w:t>,</w:t>
      </w:r>
      <w:r w:rsidRPr="005E180E">
        <w:rPr>
          <w:rFonts w:ascii="Times New Roman" w:hAnsi="Times New Roman" w:cs="Times New Roman"/>
          <w:spacing w:val="-2"/>
          <w:sz w:val="28"/>
          <w:szCs w:val="28"/>
        </w:rPr>
        <w:t xml:space="preserve"> khu vực nông, lâm nghiệp và thủy sản tăng 3,46%; khu vực công nghiệp và xây dựng tăng 8,61% và khu vực dịch vụ tăng 6,87%. Tăng trưởng quý III/2018 thấp hơn tốc độ tăng trưởng quý III/2017 nhưng cao hơn tăng trưởng quý III các năm 2011-2016</w:t>
      </w:r>
      <w:r w:rsidRPr="005E180E">
        <w:rPr>
          <w:rStyle w:val="FootnoteReference"/>
          <w:rFonts w:ascii="Times New Roman" w:hAnsi="Times New Roman"/>
          <w:spacing w:val="-2"/>
          <w:sz w:val="28"/>
          <w:szCs w:val="28"/>
        </w:rPr>
        <w:footnoteReference w:id="3"/>
      </w:r>
      <w:r w:rsidRPr="005E180E">
        <w:rPr>
          <w:rFonts w:ascii="Times New Roman" w:hAnsi="Times New Roman" w:cs="Times New Roman"/>
          <w:spacing w:val="-2"/>
          <w:sz w:val="28"/>
          <w:szCs w:val="28"/>
        </w:rPr>
        <w:t xml:space="preserve">. </w:t>
      </w:r>
      <w:r w:rsidRPr="005E180E">
        <w:rPr>
          <w:rFonts w:ascii="Times New Roman" w:hAnsi="Times New Roman" w:cs="Times New Roman"/>
          <w:color w:val="000000" w:themeColor="text1"/>
          <w:spacing w:val="-2"/>
          <w:sz w:val="28"/>
          <w:szCs w:val="28"/>
        </w:rPr>
        <w:t xml:space="preserve">Xét về góc độ sử dụng GDP quý III năm 2018, tiêu dùng cuối cùng tăng 7,02% so với cùng kỳ năm trước; tích lũy tài sản tăng 8,61%; xuất khẩu hàng hóa và dịch vụ tăng 15,13%; nhập khẩu hàng hóa và dịch vụ tăng 14,76%. </w:t>
      </w:r>
    </w:p>
    <w:p w:rsidR="003202D3" w:rsidRPr="005E180E" w:rsidRDefault="003202D3" w:rsidP="00B8635D">
      <w:pPr>
        <w:keepNext/>
        <w:spacing w:before="20" w:after="20" w:line="259" w:lineRule="auto"/>
        <w:ind w:firstLine="567"/>
        <w:jc w:val="both"/>
        <w:outlineLvl w:val="1"/>
        <w:rPr>
          <w:rFonts w:ascii="Times New Roman" w:hAnsi="Times New Roman" w:cs="Times New Roman"/>
          <w:sz w:val="28"/>
          <w:szCs w:val="28"/>
        </w:rPr>
      </w:pPr>
      <w:r w:rsidRPr="005E180E">
        <w:rPr>
          <w:rFonts w:ascii="Times New Roman" w:hAnsi="Times New Roman" w:cs="Times New Roman"/>
          <w:sz w:val="28"/>
          <w:szCs w:val="28"/>
        </w:rPr>
        <w:t>Tính chung 9 tháng năm 2018, GDP ước tính tăng 6,98% so với cùng kỳ năm trước, là mức tăng cao nhất của 9 tháng kể từ năm 2011 trở về đây</w:t>
      </w:r>
      <w:r w:rsidRPr="005E180E">
        <w:rPr>
          <w:rStyle w:val="FootnoteReference"/>
          <w:rFonts w:ascii="Times New Roman" w:hAnsi="Times New Roman"/>
          <w:sz w:val="28"/>
          <w:szCs w:val="28"/>
        </w:rPr>
        <w:footnoteReference w:id="4"/>
      </w:r>
      <w:r w:rsidRPr="005E180E">
        <w:rPr>
          <w:rFonts w:ascii="Times New Roman" w:hAnsi="Times New Roman" w:cs="Times New Roman"/>
          <w:sz w:val="28"/>
          <w:szCs w:val="28"/>
        </w:rPr>
        <w:t>. Kết quả tăng trưởng khẳng định tính kịp thời và hiệu quả trong chỉ đạo, điều hành của Chính phủ nhằm đạt được mục tiêu tăng trưởng năm 2018. Trong mức tăng trưởng của toàn nền kinh tế, khu vực nông, lâm nghiệp và thủy sản tăng 3,65%, đóng góp 8,8% vào mức tăng trưởng chung; khu vực công nghiệp và xây dựng tăng 8,89%, đóng góp 48,7%; khu vực dịch vụ tăng 6,89%, đóng góp 42,5%.</w:t>
      </w:r>
    </w:p>
    <w:p w:rsidR="003202D3" w:rsidRPr="005E180E" w:rsidRDefault="003202D3" w:rsidP="00B8635D">
      <w:pPr>
        <w:shd w:val="clear" w:color="auto" w:fill="FFFFFF"/>
        <w:tabs>
          <w:tab w:val="left" w:pos="9360"/>
        </w:tabs>
        <w:spacing w:before="20" w:after="20" w:line="259" w:lineRule="auto"/>
        <w:ind w:firstLine="567"/>
        <w:jc w:val="both"/>
        <w:rPr>
          <w:rFonts w:ascii="Times New Roman" w:hAnsi="Times New Roman" w:cs="Times New Roman"/>
          <w:sz w:val="28"/>
          <w:szCs w:val="28"/>
        </w:rPr>
      </w:pPr>
      <w:r w:rsidRPr="005E180E">
        <w:rPr>
          <w:rFonts w:ascii="Times New Roman" w:hAnsi="Times New Roman" w:cs="Times New Roman"/>
          <w:sz w:val="28"/>
          <w:szCs w:val="28"/>
        </w:rPr>
        <w:t>Khu vực nông, lâm nghiệp và thủy sản đạt mức tăng trưởng 9 tháng năm nay cao nhất trong giai đoạn 2012-2018, từng bước khẳng định xu thế chuyển đổi cơ cấu ngành đã phát huy hiệu quả, mặt khác giá bán sản phẩm ổn định cùng với thị trường xuất khẩu được mở rộng là động lực chính thúc đẩy sản xuất của khu vực này. Trong đó, ngành nông nghiệp tiếp tục khẳng định xu hướng phục hồi rõ nét khi đạt mức tăng 2,78%, là mức tăng cao nhất của 9 tháng giai đoạn 2012-2018, đóng góp 0,36 điểm phần trăm vào tốc độ tăng tổng giá trị tăng thêm của toàn nền kinh tế; ngành thủy sản đạt kết quả khá tốt với mức tăng 6,37%, cũng là mức tăng trưởng cao nhất 8 năm qua</w:t>
      </w:r>
      <w:r w:rsidRPr="005E180E">
        <w:rPr>
          <w:rStyle w:val="FootnoteReference"/>
          <w:rFonts w:ascii="Times New Roman" w:hAnsi="Times New Roman"/>
          <w:sz w:val="28"/>
          <w:szCs w:val="28"/>
        </w:rPr>
        <w:footnoteReference w:id="5"/>
      </w:r>
      <w:r w:rsidRPr="005E180E">
        <w:rPr>
          <w:rFonts w:ascii="Times New Roman" w:hAnsi="Times New Roman" w:cs="Times New Roman"/>
          <w:sz w:val="28"/>
          <w:szCs w:val="28"/>
        </w:rPr>
        <w:t>, đóng góp 0,22 điểm phần trăm; ngành lâm nghiệp tăng 5,9% nhưng chiếm tỷ trọng thấp nên chỉ đóng góp 0,04 điểm phần trăm.</w:t>
      </w:r>
    </w:p>
    <w:p w:rsidR="003202D3" w:rsidRPr="005E180E" w:rsidRDefault="003202D3" w:rsidP="00B8635D">
      <w:pPr>
        <w:shd w:val="clear" w:color="auto" w:fill="FFFFFF"/>
        <w:tabs>
          <w:tab w:val="left" w:pos="9360"/>
        </w:tabs>
        <w:spacing w:before="20" w:after="20" w:line="247" w:lineRule="auto"/>
        <w:ind w:firstLine="567"/>
        <w:jc w:val="both"/>
        <w:rPr>
          <w:rFonts w:ascii="Times New Roman" w:hAnsi="Times New Roman" w:cs="Times New Roman"/>
          <w:sz w:val="28"/>
          <w:szCs w:val="28"/>
        </w:rPr>
      </w:pPr>
      <w:r w:rsidRPr="005E180E">
        <w:rPr>
          <w:rFonts w:ascii="Times New Roman" w:hAnsi="Times New Roman" w:cs="Times New Roman"/>
          <w:sz w:val="28"/>
          <w:szCs w:val="28"/>
        </w:rPr>
        <w:lastRenderedPageBreak/>
        <w:t>Trong khu vực công nghiệp và xây dựng, ngành công nghiệp duy trì mức tăng trưởng khá với 9 tháng tăng 8,98%, đóng góp 2,91 điểm phần trăm vào tốc độ tăng tổng giá trị tăng thêm của toàn nền kinh tế. Ngành công nghiệp chế biến, chế tạo tiếp tục khẳng định là điểm sáng của khu vực này và là động lực chính của tăng trưởng kinh tế với mức tăng cao 12,65%, tuy thấp hơn mức tăng của cùng kỳ năm 2017 nhưng cao hơn nhiều so với mức tăng 9 tháng các năm 2012-2016</w:t>
      </w:r>
      <w:r w:rsidRPr="005E180E">
        <w:rPr>
          <w:rStyle w:val="FootnoteReference"/>
          <w:rFonts w:ascii="Times New Roman" w:hAnsi="Times New Roman"/>
          <w:sz w:val="28"/>
          <w:szCs w:val="28"/>
        </w:rPr>
        <w:footnoteReference w:id="6"/>
      </w:r>
      <w:r w:rsidRPr="005E180E">
        <w:rPr>
          <w:rFonts w:ascii="Times New Roman" w:hAnsi="Times New Roman" w:cs="Times New Roman"/>
          <w:sz w:val="28"/>
          <w:szCs w:val="28"/>
        </w:rPr>
        <w:t>, đóng góp 2,56 điểm phần trăm. Ngành công nghiệp khai khoáng vẫn tăng trưởng âm (giảm 1,97%), làm giảm 0,14 điểm phần trăm mức tăng tổng giá trị tăng thêm của toàn nền kinh tế nhưng mức giảm đã được thu hẹp đáng kể so với mức giảm 8,08% của cùng kỳ năm trước. Ngành xây dựng 9 tháng duy trì được mức tăng trưởng khá với tốc độ 8,46%, đóng góp 0,55 điểm phần trăm.</w:t>
      </w:r>
    </w:p>
    <w:p w:rsidR="003202D3" w:rsidRPr="005E180E" w:rsidRDefault="003202D3" w:rsidP="00B8635D">
      <w:pPr>
        <w:shd w:val="clear" w:color="auto" w:fill="FFFFFF"/>
        <w:spacing w:before="20" w:after="20" w:line="247" w:lineRule="auto"/>
        <w:ind w:firstLine="567"/>
        <w:jc w:val="both"/>
        <w:rPr>
          <w:rFonts w:ascii="Times New Roman" w:hAnsi="Times New Roman" w:cs="Times New Roman"/>
          <w:color w:val="000000" w:themeColor="text1"/>
          <w:sz w:val="28"/>
          <w:szCs w:val="28"/>
        </w:rPr>
      </w:pPr>
      <w:r w:rsidRPr="005E180E">
        <w:rPr>
          <w:rFonts w:ascii="Times New Roman" w:hAnsi="Times New Roman" w:cs="Times New Roman"/>
          <w:sz w:val="28"/>
          <w:szCs w:val="28"/>
        </w:rPr>
        <w:t>Khu vực dịch vụ 9 tháng năm nay tăng 6,89%, tuy thấp hơn mức tăng 7,21% của 9 tháng năm trước nhưng cao hơn so với cùng kỳ giai đoạn 2012-2016</w:t>
      </w:r>
      <w:r w:rsidRPr="005E180E">
        <w:rPr>
          <w:rStyle w:val="FootnoteReference"/>
          <w:rFonts w:ascii="Times New Roman" w:hAnsi="Times New Roman"/>
          <w:sz w:val="28"/>
          <w:szCs w:val="28"/>
        </w:rPr>
        <w:footnoteReference w:id="7"/>
      </w:r>
      <w:r w:rsidRPr="005E180E">
        <w:rPr>
          <w:rFonts w:ascii="Times New Roman" w:hAnsi="Times New Roman" w:cs="Times New Roman"/>
          <w:sz w:val="28"/>
          <w:szCs w:val="28"/>
        </w:rPr>
        <w:t>. Trong khu vực dịch vụ, đóng góp của một số ngành có tỷ</w:t>
      </w:r>
      <w:r w:rsidRPr="005E180E">
        <w:rPr>
          <w:rFonts w:ascii="Times New Roman" w:hAnsi="Times New Roman" w:cs="Times New Roman"/>
          <w:color w:val="000000" w:themeColor="text1"/>
          <w:sz w:val="28"/>
          <w:szCs w:val="28"/>
        </w:rPr>
        <w:t xml:space="preserve"> trọng lớn vào mức tăng tổng giá trị tăng thêm 9 tháng như sau: Bán buôn và bán lẻ tăng 8,48% so </w:t>
      </w:r>
      <w:r w:rsidRPr="005E180E">
        <w:rPr>
          <w:rFonts w:ascii="Times New Roman" w:hAnsi="Times New Roman" w:cs="Times New Roman"/>
          <w:sz w:val="28"/>
          <w:szCs w:val="28"/>
        </w:rPr>
        <w:t xml:space="preserve">với cùng kỳ năm trước, là ngành có tốc độ tăng trưởng cao nhất trong khu vực dịch vụ, cũng là ngành có đóng góp lớn nhất vào mức tăng </w:t>
      </w:r>
      <w:r w:rsidRPr="005E180E">
        <w:rPr>
          <w:rFonts w:ascii="Times New Roman" w:hAnsi="Times New Roman" w:cs="Times New Roman"/>
          <w:color w:val="000000" w:themeColor="text1"/>
          <w:sz w:val="28"/>
          <w:szCs w:val="28"/>
        </w:rPr>
        <w:t>tổng giá trị tăng thêm toàn nền kinh tế</w:t>
      </w:r>
      <w:r w:rsidRPr="005E180E">
        <w:rPr>
          <w:rFonts w:ascii="Times New Roman" w:hAnsi="Times New Roman" w:cs="Times New Roman"/>
          <w:sz w:val="28"/>
          <w:szCs w:val="28"/>
        </w:rPr>
        <w:t xml:space="preserve"> (0,9 điểm phần trăm); hoạt động tài chính, ngân hàng và bảo hiểm tăng 7,85%, đóng góp 0,46 điểm phần trăm; dịch vụ lưu trú và ăn uống tăng 5,89%, đóng góp</w:t>
      </w:r>
      <w:r w:rsidRPr="005E180E">
        <w:rPr>
          <w:rFonts w:ascii="Times New Roman" w:hAnsi="Times New Roman" w:cs="Times New Roman"/>
          <w:color w:val="000000" w:themeColor="text1"/>
          <w:sz w:val="28"/>
          <w:szCs w:val="28"/>
        </w:rPr>
        <w:t xml:space="preserve"> 0,27 điểm phần trăm; ngành vận tải, kho bãi tăng 7,55%, đóng góp 0,25 điểm phần trăm;</w:t>
      </w:r>
      <w:r w:rsidRPr="005E180E">
        <w:rPr>
          <w:rFonts w:ascii="Times New Roman" w:hAnsi="Times New Roman" w:cs="Times New Roman"/>
          <w:sz w:val="28"/>
          <w:szCs w:val="28"/>
        </w:rPr>
        <w:t xml:space="preserve"> hoạt động kinh doanh bất động sản tăng 4,04%, đóng góp 0,24 điểm phần trăm.</w:t>
      </w:r>
    </w:p>
    <w:p w:rsidR="003202D3" w:rsidRPr="005E180E" w:rsidRDefault="003202D3" w:rsidP="00B8635D">
      <w:pPr>
        <w:shd w:val="clear" w:color="auto" w:fill="FFFFFF"/>
        <w:spacing w:before="20" w:after="20" w:line="247" w:lineRule="auto"/>
        <w:ind w:firstLine="567"/>
        <w:jc w:val="both"/>
        <w:rPr>
          <w:rFonts w:ascii="Times New Roman" w:hAnsi="Times New Roman" w:cs="Times New Roman"/>
          <w:color w:val="000000" w:themeColor="text1"/>
          <w:sz w:val="28"/>
          <w:szCs w:val="28"/>
        </w:rPr>
      </w:pPr>
      <w:r w:rsidRPr="005E180E">
        <w:rPr>
          <w:rFonts w:ascii="Times New Roman" w:hAnsi="Times New Roman" w:cs="Times New Roman"/>
          <w:color w:val="000000" w:themeColor="text1"/>
          <w:sz w:val="28"/>
          <w:szCs w:val="28"/>
        </w:rPr>
        <w:t>Về cơ cấu nền kinh tế 9 tháng năm 2018, khu vực nông, lâm nghiệp và thủy sản chiếm tỷ trọng 13,93% GDP; khu vực công nghiệp và xây dựng chiếm 33,49%; khu vực dịch vụ chiếm 42,54%; thuế sản phẩm trừ trợ cấp sản phẩm chiếm 10,04% (cơ cấu tương ứng của cùng kỳ năm 2017 là: 14,67%; 32,50%; 42,65%; 10,18%).</w:t>
      </w:r>
    </w:p>
    <w:p w:rsidR="003202D3" w:rsidRPr="005E180E" w:rsidRDefault="003202D3" w:rsidP="00B8635D">
      <w:pPr>
        <w:spacing w:before="20" w:after="20" w:line="247" w:lineRule="auto"/>
        <w:ind w:firstLine="567"/>
        <w:jc w:val="both"/>
        <w:rPr>
          <w:rFonts w:ascii="Times New Roman" w:hAnsi="Times New Roman" w:cs="Times New Roman"/>
          <w:b/>
          <w:sz w:val="28"/>
          <w:szCs w:val="28"/>
          <w:lang w:val="fr-FR"/>
        </w:rPr>
      </w:pPr>
      <w:r w:rsidRPr="005E180E">
        <w:rPr>
          <w:rFonts w:ascii="Times New Roman" w:hAnsi="Times New Roman" w:cs="Times New Roman"/>
          <w:color w:val="000000" w:themeColor="text1"/>
          <w:sz w:val="28"/>
          <w:szCs w:val="28"/>
        </w:rPr>
        <w:t xml:space="preserve">Xét về góc độ sử dụng GDP 9 tháng năm 2018, </w:t>
      </w:r>
      <w:r w:rsidRPr="005E180E">
        <w:rPr>
          <w:rFonts w:ascii="Times New Roman" w:hAnsi="Times New Roman" w:cs="Times New Roman"/>
          <w:sz w:val="28"/>
          <w:szCs w:val="28"/>
        </w:rPr>
        <w:t>tiêu dùng cuối cùng tăng 7,09% so với cùng kỳ năm 2017; tích lũy tài sản tăng 7,71%; xuất khẩu hàng hóa và dịch vụ tăng 15,52%; nhập khẩu hàng hóa và dịch vụ tăng 14,22%</w:t>
      </w:r>
      <w:r w:rsidRPr="005E180E">
        <w:rPr>
          <w:rFonts w:ascii="Times New Roman" w:hAnsi="Times New Roman" w:cs="Times New Roman"/>
          <w:color w:val="000000" w:themeColor="text1"/>
          <w:sz w:val="28"/>
          <w:szCs w:val="28"/>
        </w:rPr>
        <w:t>.</w:t>
      </w:r>
    </w:p>
    <w:p w:rsidR="007F756D" w:rsidRPr="005E180E" w:rsidRDefault="007F756D" w:rsidP="00B8635D">
      <w:pPr>
        <w:spacing w:before="20" w:after="20" w:line="247" w:lineRule="auto"/>
        <w:ind w:firstLine="567"/>
        <w:jc w:val="both"/>
        <w:rPr>
          <w:rFonts w:ascii="Times New Roman" w:hAnsi="Times New Roman" w:cs="Times New Roman"/>
          <w:b/>
          <w:sz w:val="28"/>
          <w:szCs w:val="28"/>
          <w:lang w:val="fr-FR"/>
        </w:rPr>
      </w:pPr>
      <w:r w:rsidRPr="005E180E">
        <w:rPr>
          <w:rFonts w:ascii="Times New Roman" w:hAnsi="Times New Roman" w:cs="Times New Roman"/>
          <w:b/>
          <w:sz w:val="28"/>
          <w:szCs w:val="28"/>
          <w:lang w:val="fr-FR"/>
        </w:rPr>
        <w:t>2. Sản xuất nông, lâm nghiệp và thủy sản</w:t>
      </w:r>
    </w:p>
    <w:p w:rsidR="00B03DDC" w:rsidRPr="005E180E" w:rsidRDefault="00B62219" w:rsidP="00B8635D">
      <w:pPr>
        <w:pStyle w:val="normal0"/>
        <w:spacing w:before="20" w:beforeAutospacing="0" w:after="20" w:afterAutospacing="0" w:line="247" w:lineRule="auto"/>
        <w:ind w:firstLine="567"/>
        <w:jc w:val="both"/>
        <w:rPr>
          <w:rFonts w:ascii="Times New Roman" w:hAnsi="Times New Roman" w:cs="Times New Roman"/>
          <w:sz w:val="28"/>
          <w:szCs w:val="28"/>
        </w:rPr>
      </w:pPr>
      <w:r w:rsidRPr="005E180E">
        <w:rPr>
          <w:rFonts w:ascii="Times New Roman" w:hAnsi="Times New Roman" w:cs="Times New Roman"/>
          <w:b/>
          <w:i/>
          <w:sz w:val="28"/>
          <w:szCs w:val="28"/>
        </w:rPr>
        <w:t>a)</w:t>
      </w:r>
      <w:r w:rsidR="00B03DDC" w:rsidRPr="005E180E">
        <w:rPr>
          <w:rFonts w:ascii="Times New Roman" w:hAnsi="Times New Roman" w:cs="Times New Roman"/>
          <w:b/>
          <w:i/>
          <w:sz w:val="28"/>
          <w:szCs w:val="28"/>
        </w:rPr>
        <w:t xml:space="preserve"> </w:t>
      </w:r>
      <w:r w:rsidR="007F756D" w:rsidRPr="005E180E">
        <w:rPr>
          <w:rFonts w:ascii="Times New Roman" w:hAnsi="Times New Roman" w:cs="Times New Roman"/>
          <w:b/>
          <w:i/>
          <w:sz w:val="28"/>
          <w:szCs w:val="28"/>
        </w:rPr>
        <w:t>Nông nghiệp</w:t>
      </w:r>
      <w:r w:rsidR="00B03DDC" w:rsidRPr="005E180E">
        <w:rPr>
          <w:rFonts w:ascii="Times New Roman" w:hAnsi="Times New Roman" w:cs="Times New Roman"/>
          <w:sz w:val="28"/>
          <w:szCs w:val="28"/>
        </w:rPr>
        <w:t xml:space="preserve"> </w:t>
      </w:r>
    </w:p>
    <w:p w:rsidR="006260DF" w:rsidRPr="005E180E" w:rsidRDefault="006260DF" w:rsidP="00B8635D">
      <w:pPr>
        <w:spacing w:before="20" w:after="20" w:line="247" w:lineRule="auto"/>
        <w:ind w:firstLine="567"/>
        <w:jc w:val="both"/>
        <w:rPr>
          <w:rFonts w:ascii="Times New Roman" w:hAnsi="Times New Roman" w:cs="Times New Roman"/>
          <w:sz w:val="28"/>
          <w:szCs w:val="28"/>
          <w:lang w:val="de-DE"/>
        </w:rPr>
      </w:pPr>
      <w:r w:rsidRPr="005E180E">
        <w:rPr>
          <w:rStyle w:val="normalchar"/>
          <w:rFonts w:ascii="Times New Roman" w:hAnsi="Times New Roman"/>
          <w:sz w:val="28"/>
          <w:szCs w:val="28"/>
        </w:rPr>
        <w:t xml:space="preserve">Sản xuất nông nghiệp 9 tháng năm 2018 phát triển ổn định và có mức tăng trưởng khá. Cơ cấu cây trồng được chuyển dịch theo hướng tích cực, </w:t>
      </w:r>
      <w:r w:rsidR="00161509" w:rsidRPr="005E180E">
        <w:rPr>
          <w:rStyle w:val="normalchar"/>
          <w:rFonts w:ascii="Times New Roman" w:hAnsi="Times New Roman"/>
          <w:sz w:val="28"/>
          <w:szCs w:val="28"/>
        </w:rPr>
        <w:t>chuyển</w:t>
      </w:r>
      <w:r w:rsidRPr="005E180E">
        <w:rPr>
          <w:rStyle w:val="normalchar"/>
          <w:rFonts w:ascii="Times New Roman" w:hAnsi="Times New Roman"/>
          <w:sz w:val="28"/>
          <w:szCs w:val="28"/>
        </w:rPr>
        <w:t xml:space="preserve"> dần diện tích trồng lúa sang các loại cây khác và nuôi trồng thủy sản cho giá trị cao hơn. Kết quả vụ đông xuân năm nay đạt khá cả về năng suất và sản lượng. Theo báo cáo của các địa phương, mặc dù diện tích lúa đông xuân cả nước giảm 15 nghìn ha so với vụ đông xuân trước, nhưng với năng suất đạt 66,4 tạ/ha (tăng 4,1 tạ/ha) nên sản lượng toàn vụ vẫn đạt 20,6 triệu tấn, tăng 1.187,2 nghìn tấn so với vụ đông xuân năm 2017.</w:t>
      </w:r>
    </w:p>
    <w:p w:rsidR="00143E6F" w:rsidRPr="005E180E" w:rsidRDefault="00143E6F" w:rsidP="00B8635D">
      <w:pPr>
        <w:spacing w:before="20" w:after="20" w:line="259" w:lineRule="auto"/>
        <w:ind w:firstLine="567"/>
        <w:jc w:val="both"/>
        <w:rPr>
          <w:rFonts w:ascii="Times New Roman" w:hAnsi="Times New Roman" w:cs="Times New Roman"/>
          <w:spacing w:val="-2"/>
          <w:sz w:val="28"/>
          <w:szCs w:val="28"/>
          <w:lang w:val="de-DE"/>
        </w:rPr>
      </w:pPr>
      <w:r w:rsidRPr="005E180E">
        <w:rPr>
          <w:rFonts w:ascii="Times New Roman" w:hAnsi="Times New Roman" w:cs="Times New Roman"/>
          <w:spacing w:val="-2"/>
          <w:sz w:val="28"/>
          <w:szCs w:val="28"/>
          <w:lang w:val="de-DE"/>
        </w:rPr>
        <w:lastRenderedPageBreak/>
        <w:t>Tính đến trung tuần tháng Chín, diện tích gieo cấy lúa mùa cả nước đạt 1.621,6 nghìn ha, bằng 98% cùng kỳ năm trước, trong đó các địa phương phía Bắc đã kết thúc gieo cấy với diện tích đạt 1.105,6 nghìn ha, bằng 97,5%; các địa phương phía Nam đạt 516 nghìn ha, bằng 98,9%.</w:t>
      </w:r>
      <w:r w:rsidR="00121311" w:rsidRPr="005E180E">
        <w:rPr>
          <w:rFonts w:ascii="Times New Roman" w:hAnsi="Times New Roman" w:cs="Times New Roman"/>
          <w:spacing w:val="-2"/>
          <w:sz w:val="28"/>
          <w:szCs w:val="28"/>
          <w:lang w:val="de-DE"/>
        </w:rPr>
        <w:t xml:space="preserve"> Diện tích lúa mùa miền Bắc năm nay đạt thấp, trong đó vùng Đồng bằng sông Hồng đạt 516,5 nghìn ha, giảm 18,7 nghìn ha so với vụ mùa năm trước, chủ yếu do các địa phương chuyển một phần diện tích trồng lúa sang sử dụng cho mục đích khác. Đến nay trà lúa mùa sớm ở miền Bắc đang trong giai đoạn vào chắc và chín, đã </w:t>
      </w:r>
      <w:r w:rsidR="008174A7" w:rsidRPr="005E180E">
        <w:rPr>
          <w:rFonts w:ascii="Times New Roman" w:hAnsi="Times New Roman" w:cs="Times New Roman"/>
          <w:spacing w:val="-2"/>
          <w:sz w:val="28"/>
          <w:szCs w:val="28"/>
          <w:lang w:val="de-DE"/>
        </w:rPr>
        <w:t>thu hoạch được gần 115 nghìn ha. N</w:t>
      </w:r>
      <w:r w:rsidR="00121311" w:rsidRPr="005E180E">
        <w:rPr>
          <w:rFonts w:ascii="Times New Roman" w:hAnsi="Times New Roman" w:cs="Times New Roman"/>
          <w:spacing w:val="-2"/>
          <w:sz w:val="28"/>
          <w:szCs w:val="28"/>
          <w:lang w:val="de-DE"/>
        </w:rPr>
        <w:t>ăng suất</w:t>
      </w:r>
      <w:r w:rsidR="008174A7" w:rsidRPr="005E180E">
        <w:rPr>
          <w:rFonts w:ascii="Times New Roman" w:hAnsi="Times New Roman" w:cs="Times New Roman"/>
          <w:spacing w:val="-2"/>
          <w:sz w:val="28"/>
          <w:szCs w:val="28"/>
          <w:lang w:val="de-DE"/>
        </w:rPr>
        <w:t xml:space="preserve"> toàn vụ</w:t>
      </w:r>
      <w:r w:rsidR="00121311" w:rsidRPr="005E180E">
        <w:rPr>
          <w:rFonts w:ascii="Times New Roman" w:hAnsi="Times New Roman" w:cs="Times New Roman"/>
          <w:spacing w:val="-2"/>
          <w:sz w:val="28"/>
          <w:szCs w:val="28"/>
          <w:lang w:val="de-DE"/>
        </w:rPr>
        <w:t xml:space="preserve"> ước tính đạt 49 tạ/ha, tăng 3 tạ/ha so với cùng kỳ năm trước.</w:t>
      </w:r>
    </w:p>
    <w:p w:rsidR="00121311" w:rsidRPr="005E180E" w:rsidRDefault="00121311" w:rsidP="00B8635D">
      <w:pPr>
        <w:spacing w:before="20" w:after="20" w:line="259" w:lineRule="auto"/>
        <w:ind w:firstLine="567"/>
        <w:jc w:val="both"/>
        <w:rPr>
          <w:rFonts w:ascii="Times New Roman" w:hAnsi="Times New Roman" w:cs="Times New Roman"/>
          <w:sz w:val="28"/>
          <w:szCs w:val="28"/>
          <w:lang w:val="pt-BR"/>
        </w:rPr>
      </w:pPr>
      <w:r w:rsidRPr="005E180E">
        <w:rPr>
          <w:rFonts w:ascii="Times New Roman" w:hAnsi="Times New Roman" w:cs="Times New Roman"/>
          <w:sz w:val="28"/>
          <w:szCs w:val="28"/>
          <w:lang w:val="de-DE"/>
        </w:rPr>
        <w:t>Vụ</w:t>
      </w:r>
      <w:r w:rsidRPr="005E180E">
        <w:rPr>
          <w:rFonts w:ascii="Times New Roman" w:hAnsi="Times New Roman" w:cs="Times New Roman"/>
          <w:sz w:val="28"/>
          <w:szCs w:val="28"/>
          <w:lang w:val="pt-BR"/>
        </w:rPr>
        <w:t xml:space="preserve"> lúa hè thu năm nay cả nước gieo cấy được 2.052,8 nghìn ha, giảm 13,7 nghìn ha so với vụ hè thu năm trước, trong đó </w:t>
      </w:r>
      <w:r w:rsidRPr="005E180E">
        <w:rPr>
          <w:rFonts w:ascii="Times New Roman" w:hAnsi="Times New Roman" w:cs="Times New Roman"/>
          <w:sz w:val="28"/>
          <w:szCs w:val="28"/>
          <w:lang w:val="de-DE"/>
        </w:rPr>
        <w:t xml:space="preserve">vùng Đồng bằng sông Cửu Long </w:t>
      </w:r>
      <w:r w:rsidRPr="005E180E">
        <w:rPr>
          <w:rFonts w:ascii="Times New Roman" w:hAnsi="Times New Roman" w:cs="Times New Roman"/>
          <w:sz w:val="28"/>
          <w:szCs w:val="28"/>
          <w:lang w:val="pt-BR"/>
        </w:rPr>
        <w:t>đạt 1.604,6 nghìn ha, giảm 7,1 nghìn ha.</w:t>
      </w:r>
      <w:r w:rsidRPr="005E180E">
        <w:rPr>
          <w:rFonts w:ascii="Times New Roman" w:eastAsia="Calibri" w:hAnsi="Times New Roman" w:cs="Times New Roman"/>
          <w:sz w:val="28"/>
          <w:szCs w:val="28"/>
          <w:lang w:val="it-IT"/>
        </w:rPr>
        <w:t xml:space="preserve"> </w:t>
      </w:r>
      <w:r w:rsidRPr="005E180E">
        <w:rPr>
          <w:rFonts w:ascii="Times New Roman" w:hAnsi="Times New Roman" w:cs="Times New Roman"/>
          <w:sz w:val="28"/>
          <w:szCs w:val="28"/>
          <w:lang w:val="de-DE"/>
        </w:rPr>
        <w:t>Tính đến ngày 15/9/2018, các địa phương đã thu hoạch được 1.806,9 nghìn ha lúa hè thu, chiếm 88% diện tích gieo cấy và bằng 107,8% cùng kỳ năm trước, trong đó vùng Đồng bằng sông Cửu Long thu hoạch 1.378 nghìn ha, chiếm 85,9% và bằng 97,4%. Theo báo cáo của các địa phương, n</w:t>
      </w:r>
      <w:r w:rsidRPr="005E180E">
        <w:rPr>
          <w:rFonts w:ascii="Times New Roman" w:hAnsi="Times New Roman" w:cs="Times New Roman"/>
          <w:sz w:val="28"/>
          <w:szCs w:val="28"/>
          <w:lang w:val="pt-BR"/>
        </w:rPr>
        <w:t>ăng suất lúa hè thu cả nước năm nay ước tính đạt 54,4 tạ/ha, tăng 0,1 tạ/ha so với vụ hè thu năm 2017, do diện tích gieo cấy giảm nên sản lượng đạt gần 11,2 triệu tấn, giảm 47,7 nghìn tấn.</w:t>
      </w:r>
    </w:p>
    <w:p w:rsidR="00121311" w:rsidRPr="005E180E" w:rsidRDefault="00121311" w:rsidP="00B8635D">
      <w:pPr>
        <w:shd w:val="clear" w:color="auto" w:fill="FFFFFF"/>
        <w:tabs>
          <w:tab w:val="left" w:pos="9356"/>
        </w:tabs>
        <w:spacing w:before="20" w:after="20" w:line="259" w:lineRule="auto"/>
        <w:ind w:right="43" w:firstLine="567"/>
        <w:jc w:val="both"/>
        <w:rPr>
          <w:rFonts w:ascii="Times New Roman" w:hAnsi="Times New Roman" w:cs="Times New Roman"/>
          <w:spacing w:val="-2"/>
          <w:sz w:val="28"/>
          <w:szCs w:val="28"/>
          <w:lang w:val="nl-NL"/>
        </w:rPr>
      </w:pPr>
      <w:r w:rsidRPr="005E180E">
        <w:rPr>
          <w:rFonts w:ascii="Times New Roman" w:hAnsi="Times New Roman" w:cs="Times New Roman"/>
          <w:spacing w:val="-2"/>
          <w:sz w:val="28"/>
          <w:szCs w:val="28"/>
          <w:lang w:val="nl-NL"/>
        </w:rPr>
        <w:t xml:space="preserve">Đến giữa tháng Chín, vùng </w:t>
      </w:r>
      <w:r w:rsidRPr="005E180E">
        <w:rPr>
          <w:rFonts w:ascii="Times New Roman" w:hAnsi="Times New Roman" w:cs="Times New Roman"/>
          <w:spacing w:val="-2"/>
          <w:sz w:val="28"/>
          <w:szCs w:val="28"/>
          <w:lang w:val="de-DE"/>
        </w:rPr>
        <w:t xml:space="preserve">Đồng bằng sông Cửu Long </w:t>
      </w:r>
      <w:r w:rsidRPr="005E180E">
        <w:rPr>
          <w:rFonts w:ascii="Times New Roman" w:hAnsi="Times New Roman" w:cs="Times New Roman"/>
          <w:spacing w:val="-2"/>
          <w:sz w:val="28"/>
          <w:szCs w:val="28"/>
          <w:lang w:val="nl-NL"/>
        </w:rPr>
        <w:t>gieo cấy được 628,7 nghìn ha lúa thu đông, bằng 89,1% cùng kỳ năm trước cùng kỳ năm trước do lịch xuống giống vụ hè thu năm nay muộn và kéo dài hơn năm trước, đồng thời do ảnh hưởng của mưa bão nên lũ về sớm, lên nhanh làm nhiều diện tích không thể gieo cấy. Hiện tại lúa thu đông vùng Đồng bằng sông Cửu Long phát triển khá tốt.</w:t>
      </w:r>
    </w:p>
    <w:p w:rsidR="00121311" w:rsidRPr="005E180E" w:rsidRDefault="00121311" w:rsidP="00B8635D">
      <w:pPr>
        <w:spacing w:before="20" w:after="20" w:line="259" w:lineRule="auto"/>
        <w:ind w:firstLine="567"/>
        <w:jc w:val="both"/>
        <w:rPr>
          <w:rFonts w:ascii="Times New Roman" w:hAnsi="Times New Roman" w:cs="Times New Roman"/>
          <w:sz w:val="28"/>
          <w:szCs w:val="28"/>
          <w:lang w:val="de-DE"/>
        </w:rPr>
      </w:pPr>
      <w:r w:rsidRPr="005E180E">
        <w:rPr>
          <w:rFonts w:ascii="Times New Roman" w:hAnsi="Times New Roman" w:cs="Times New Roman"/>
          <w:sz w:val="28"/>
          <w:szCs w:val="28"/>
          <w:lang w:val="de-DE"/>
        </w:rPr>
        <w:t>Tính đến giữa tháng Chín, cả nước gieo trồng được 1.025,7 nghìn ha ngô, bằng 96,5% cùng kỳ năm trước; 111,7 nghìn ha khoai lang, bằng 99,6%; 181,3 nghìn ha lạc, bằng 98%; 54 nghìn ha đậu tương, bằng 80,2%; 1.005,8 nghìn ha rau, đậu, bằng 104,9%.</w:t>
      </w:r>
    </w:p>
    <w:p w:rsidR="00121311" w:rsidRPr="005E180E" w:rsidRDefault="0005260E" w:rsidP="00B8635D">
      <w:pPr>
        <w:spacing w:before="20" w:after="20" w:line="259" w:lineRule="auto"/>
        <w:ind w:firstLine="567"/>
        <w:jc w:val="both"/>
        <w:rPr>
          <w:rFonts w:ascii="Times New Roman" w:hAnsi="Times New Roman" w:cs="Times New Roman"/>
          <w:sz w:val="28"/>
          <w:szCs w:val="28"/>
          <w:lang w:val="de-DE"/>
        </w:rPr>
      </w:pPr>
      <w:r w:rsidRPr="005E180E">
        <w:rPr>
          <w:rFonts w:ascii="Times New Roman" w:hAnsi="Times New Roman" w:cs="Times New Roman"/>
          <w:sz w:val="28"/>
          <w:szCs w:val="28"/>
          <w:lang w:val="de-DE"/>
        </w:rPr>
        <w:t>Sản lượng một số cây công nghiệp lâu năm 9 tháng tăng so với cùng kỳ năm trước: điều đạt 262,3 nghìn tấn, tăng 21,6%; hồ tiêu 255,6 nghìn tấn, tăng 1,2%; cao su 782 nghìn tấn, tăng 4,2%; chè búp 797</w:t>
      </w:r>
      <w:r w:rsidR="00E8424A" w:rsidRPr="005E180E">
        <w:rPr>
          <w:rFonts w:ascii="Times New Roman" w:hAnsi="Times New Roman" w:cs="Times New Roman"/>
          <w:sz w:val="28"/>
          <w:szCs w:val="28"/>
          <w:lang w:val="de-DE"/>
        </w:rPr>
        <w:t>,1</w:t>
      </w:r>
      <w:r w:rsidRPr="005E180E">
        <w:rPr>
          <w:rFonts w:ascii="Times New Roman" w:hAnsi="Times New Roman" w:cs="Times New Roman"/>
          <w:sz w:val="28"/>
          <w:szCs w:val="28"/>
          <w:lang w:val="de-DE"/>
        </w:rPr>
        <w:t xml:space="preserve"> nghìn tấn, tăng 1,2%. Sản lượng thu hoạch một số cây ăn quả tăng khá: Vải đạt 372,5 nghìn tấn, tăng 60,1% so với cùng kỳ năm 2017; nhãn đạt 508,1 nghìn tấn, tăng 13,5%; cam đạt 556,3 nghìn tấn, tăng 12,6%; thanh long đạt 519,5 nghìn tấn, tăng 11,9%.</w:t>
      </w:r>
    </w:p>
    <w:p w:rsidR="0005260E" w:rsidRPr="005E180E" w:rsidRDefault="0005260E" w:rsidP="00B8635D">
      <w:pPr>
        <w:spacing w:before="20" w:after="20" w:line="259" w:lineRule="auto"/>
        <w:ind w:firstLine="567"/>
        <w:jc w:val="both"/>
        <w:rPr>
          <w:rFonts w:ascii="Times New Roman" w:hAnsi="Times New Roman" w:cs="Times New Roman"/>
          <w:sz w:val="28"/>
          <w:szCs w:val="28"/>
          <w:lang w:val="de-DE"/>
        </w:rPr>
      </w:pPr>
      <w:r w:rsidRPr="005E180E">
        <w:rPr>
          <w:rFonts w:ascii="Times New Roman" w:hAnsi="Times New Roman" w:cs="Times New Roman"/>
          <w:sz w:val="28"/>
          <w:szCs w:val="28"/>
          <w:lang w:val="de-DE"/>
        </w:rPr>
        <w:t>Chăn nuôi trâu, bò và gia cầm nhìn chung ổn định. Tính đến tháng Chín, đàn trâu cả nước giảm 1,2% so với cùng kỳ năm 2017; đàn bò tăng 2%; đàn gia cầm tăng 5,5%. Sản lượng thịt trâu hơi xuất chuồng 9 tháng ước tính đạt 66,4 nghìn tấn, tăng 0,9% (quý III đạt 17,7 nghìn tấn, tăng 0,6%); sản lượng thịt bò hơi xuất chuồng đạt 253,2 nghìn tấn, tăng 2,6% (quý III đạt 67,8 nghìn tấn, tăng 2,2%); sản lượng thịt lợn hơi đạt 2,7 triệu tấn, giảm 0,3% (quý III đạt 834,2 nghìn tấn, tăng 2,8%); sản lượng thịt gia cầm đạt 817,6 nghìn tấn, tăng 5,8% (quý III đạt 209,2 nghìn tấn, tăng 5%); trứng gia cầm đạt 8,4 tỷ quả, tăng 10,</w:t>
      </w:r>
      <w:r w:rsidR="00E8424A" w:rsidRPr="005E180E">
        <w:rPr>
          <w:rFonts w:ascii="Times New Roman" w:hAnsi="Times New Roman" w:cs="Times New Roman"/>
          <w:sz w:val="28"/>
          <w:szCs w:val="28"/>
          <w:lang w:val="de-DE"/>
        </w:rPr>
        <w:t>8</w:t>
      </w:r>
      <w:r w:rsidRPr="005E180E">
        <w:rPr>
          <w:rFonts w:ascii="Times New Roman" w:hAnsi="Times New Roman" w:cs="Times New Roman"/>
          <w:sz w:val="28"/>
          <w:szCs w:val="28"/>
          <w:lang w:val="de-DE"/>
        </w:rPr>
        <w:t xml:space="preserve">% (quý III đạt 2,1 tỷ quả tăng 9,5%). </w:t>
      </w:r>
      <w:r w:rsidR="00E8424A" w:rsidRPr="005E180E">
        <w:rPr>
          <w:rFonts w:ascii="Times New Roman" w:hAnsi="Times New Roman" w:cs="Times New Roman"/>
          <w:sz w:val="28"/>
          <w:szCs w:val="28"/>
          <w:lang w:val="de-DE"/>
        </w:rPr>
        <w:t>Tính đến thời điểm 26/9/2018, cả nước không còn dịch lở mồm long móng và dịch tai xanh trên lợn; dịch cúm gia cầm còn ở Cao Bằng.</w:t>
      </w:r>
    </w:p>
    <w:p w:rsidR="0005260E" w:rsidRPr="005E180E" w:rsidRDefault="0005260E" w:rsidP="00B8635D">
      <w:pPr>
        <w:spacing w:before="20" w:after="20" w:line="240" w:lineRule="auto"/>
        <w:ind w:firstLine="567"/>
        <w:jc w:val="both"/>
        <w:rPr>
          <w:rFonts w:ascii="Times New Roman" w:hAnsi="Times New Roman" w:cs="Times New Roman"/>
          <w:b/>
          <w:i/>
          <w:sz w:val="28"/>
          <w:szCs w:val="28"/>
          <w:lang w:val="de-DE"/>
        </w:rPr>
      </w:pPr>
      <w:r w:rsidRPr="005E180E">
        <w:rPr>
          <w:rFonts w:ascii="Times New Roman" w:hAnsi="Times New Roman" w:cs="Times New Roman"/>
          <w:b/>
          <w:i/>
          <w:sz w:val="28"/>
          <w:szCs w:val="28"/>
          <w:lang w:val="de-DE"/>
        </w:rPr>
        <w:lastRenderedPageBreak/>
        <w:t xml:space="preserve">b) Lâm nghiệp </w:t>
      </w:r>
    </w:p>
    <w:p w:rsidR="009770A0" w:rsidRPr="005E180E" w:rsidRDefault="009770A0" w:rsidP="00B8635D">
      <w:pPr>
        <w:shd w:val="clear" w:color="auto" w:fill="FFFFFF"/>
        <w:spacing w:before="20" w:after="20" w:line="240" w:lineRule="auto"/>
        <w:ind w:firstLine="567"/>
        <w:jc w:val="both"/>
        <w:rPr>
          <w:rFonts w:ascii="Times New Roman" w:hAnsi="Times New Roman" w:cs="Times New Roman"/>
          <w:sz w:val="28"/>
          <w:szCs w:val="28"/>
        </w:rPr>
      </w:pPr>
      <w:r w:rsidRPr="005E180E">
        <w:rPr>
          <w:rFonts w:ascii="Times New Roman" w:hAnsi="Times New Roman" w:cs="Times New Roman"/>
          <w:sz w:val="28"/>
          <w:szCs w:val="28"/>
        </w:rPr>
        <w:t>Trong quý III/2018, diện tích rừng trồng tập trung của cả nước ước tính đạt 59,6 nghìn ha, giảm 5,4% so với cùng kỳ năm trước; sản lượng gỗ khai thác đạt 3.609 nghìn m</w:t>
      </w:r>
      <w:r w:rsidRPr="005E180E">
        <w:rPr>
          <w:rFonts w:ascii="Times New Roman" w:hAnsi="Times New Roman" w:cs="Times New Roman"/>
          <w:sz w:val="28"/>
          <w:szCs w:val="28"/>
          <w:vertAlign w:val="superscript"/>
        </w:rPr>
        <w:t>3</w:t>
      </w:r>
      <w:r w:rsidRPr="005E180E">
        <w:rPr>
          <w:rFonts w:ascii="Times New Roman" w:hAnsi="Times New Roman" w:cs="Times New Roman"/>
          <w:sz w:val="28"/>
          <w:szCs w:val="28"/>
        </w:rPr>
        <w:t>, tăng 11,6%; sản lượng củi khai thác đạt 5,7 triệu ste, giảm 1,2%.</w:t>
      </w:r>
      <w:r w:rsidR="00C25B01" w:rsidRPr="005E180E">
        <w:rPr>
          <w:rFonts w:ascii="Times New Roman" w:hAnsi="Times New Roman" w:cs="Times New Roman"/>
          <w:sz w:val="28"/>
          <w:szCs w:val="28"/>
        </w:rPr>
        <w:t xml:space="preserve"> Diện tích rừng bị thiệt hại quý III là 318,1 ha, tăng 29,2% so với cùng kỳ năm trước, trong đó diện tích rừng bị cháy là 174,6 ha, gấp 3,2 lần; diện tích rừng bị chặt, phá là 143,5 ha, giảm 24,9%. </w:t>
      </w:r>
    </w:p>
    <w:p w:rsidR="009770A0" w:rsidRPr="005E180E" w:rsidRDefault="009770A0" w:rsidP="00B8635D">
      <w:pPr>
        <w:spacing w:before="20" w:after="20" w:line="240" w:lineRule="auto"/>
        <w:ind w:firstLine="567"/>
        <w:jc w:val="both"/>
        <w:rPr>
          <w:rFonts w:ascii="Times New Roman" w:hAnsi="Times New Roman" w:cs="Times New Roman"/>
          <w:sz w:val="28"/>
          <w:szCs w:val="28"/>
        </w:rPr>
      </w:pPr>
      <w:r w:rsidRPr="005E180E">
        <w:rPr>
          <w:rFonts w:ascii="Times New Roman" w:hAnsi="Times New Roman" w:cs="Times New Roman"/>
          <w:sz w:val="28"/>
          <w:szCs w:val="28"/>
        </w:rPr>
        <w:t>Tính chung 9 tháng, diện tích rừng trồng tập trung ước tính đạt 161,2 nghìn ha, giảm 0,6% so với cùng kỳ năm trước; số cây lâm nghiệp trồng phân tán đạt 59,2 triệu cây, giảm 0,2%; sản lượng củi khai thác đạt 18,7 triệu ste, giảm 1,6%; sản lượng gỗ khai thác đạt 9.095 nghìn m</w:t>
      </w:r>
      <w:r w:rsidRPr="005E180E">
        <w:rPr>
          <w:rFonts w:ascii="Times New Roman" w:hAnsi="Times New Roman" w:cs="Times New Roman"/>
          <w:sz w:val="28"/>
          <w:szCs w:val="28"/>
          <w:vertAlign w:val="superscript"/>
        </w:rPr>
        <w:t>3</w:t>
      </w:r>
      <w:r w:rsidRPr="005E180E">
        <w:rPr>
          <w:rFonts w:ascii="Times New Roman" w:hAnsi="Times New Roman" w:cs="Times New Roman"/>
          <w:sz w:val="28"/>
          <w:szCs w:val="28"/>
        </w:rPr>
        <w:t>, tăng 10,6%.</w:t>
      </w:r>
      <w:r w:rsidR="00C25B01" w:rsidRPr="005E180E">
        <w:rPr>
          <w:rFonts w:ascii="Times New Roman" w:hAnsi="Times New Roman" w:cs="Times New Roman"/>
          <w:sz w:val="28"/>
          <w:szCs w:val="28"/>
        </w:rPr>
        <w:t xml:space="preserve"> D</w:t>
      </w:r>
      <w:r w:rsidRPr="005E180E">
        <w:rPr>
          <w:rFonts w:ascii="Times New Roman" w:hAnsi="Times New Roman" w:cs="Times New Roman"/>
          <w:sz w:val="28"/>
          <w:szCs w:val="28"/>
        </w:rPr>
        <w:t>iện tích rừng bị thiệt hại là 873,1 ha, giảm 22,2% so với cùng kỳ năm trước, trong đó diện tích rừng bị cháy là 333,1 ha, giảm 18,7%; diện tích rừng bị chặt, phá là 540 ha, giảm 24,2%.</w:t>
      </w:r>
    </w:p>
    <w:p w:rsidR="009770A0" w:rsidRPr="005E180E" w:rsidRDefault="009770A0" w:rsidP="00B8635D">
      <w:pPr>
        <w:spacing w:before="20" w:after="20" w:line="240" w:lineRule="auto"/>
        <w:ind w:firstLine="567"/>
        <w:jc w:val="both"/>
        <w:rPr>
          <w:rFonts w:ascii="Times New Roman" w:hAnsi="Times New Roman" w:cs="Times New Roman"/>
          <w:b/>
          <w:bCs/>
          <w:i/>
          <w:iCs/>
          <w:sz w:val="28"/>
          <w:szCs w:val="28"/>
          <w:lang w:val="pt-BR"/>
        </w:rPr>
      </w:pPr>
      <w:r w:rsidRPr="005E180E">
        <w:rPr>
          <w:rFonts w:ascii="Times New Roman" w:hAnsi="Times New Roman" w:cs="Times New Roman"/>
          <w:b/>
          <w:bCs/>
          <w:i/>
          <w:iCs/>
          <w:sz w:val="28"/>
          <w:szCs w:val="28"/>
          <w:lang w:val="vi-VN"/>
        </w:rPr>
        <w:t>c</w:t>
      </w:r>
      <w:r w:rsidRPr="005E180E">
        <w:rPr>
          <w:rFonts w:ascii="Times New Roman" w:hAnsi="Times New Roman" w:cs="Times New Roman"/>
          <w:b/>
          <w:bCs/>
          <w:i/>
          <w:iCs/>
          <w:sz w:val="28"/>
          <w:szCs w:val="28"/>
          <w:lang w:val="en-US"/>
        </w:rPr>
        <w:t>)</w:t>
      </w:r>
      <w:r w:rsidRPr="005E180E">
        <w:rPr>
          <w:rFonts w:ascii="Times New Roman" w:hAnsi="Times New Roman" w:cs="Times New Roman"/>
          <w:b/>
          <w:bCs/>
          <w:i/>
          <w:iCs/>
          <w:sz w:val="28"/>
          <w:szCs w:val="28"/>
        </w:rPr>
        <w:t xml:space="preserve"> </w:t>
      </w:r>
      <w:r w:rsidRPr="005E180E">
        <w:rPr>
          <w:rFonts w:ascii="Times New Roman" w:hAnsi="Times New Roman" w:cs="Times New Roman"/>
          <w:b/>
          <w:bCs/>
          <w:i/>
          <w:iCs/>
          <w:sz w:val="28"/>
          <w:szCs w:val="28"/>
          <w:lang w:val="pt-BR"/>
        </w:rPr>
        <w:t>Thủy sản</w:t>
      </w:r>
    </w:p>
    <w:p w:rsidR="000D7625" w:rsidRPr="005E180E" w:rsidRDefault="00340227" w:rsidP="00B8635D">
      <w:pPr>
        <w:spacing w:before="20" w:after="20" w:line="240" w:lineRule="auto"/>
        <w:ind w:firstLine="567"/>
        <w:jc w:val="both"/>
        <w:rPr>
          <w:rFonts w:ascii="Times New Roman" w:hAnsi="Times New Roman" w:cs="Times New Roman"/>
          <w:sz w:val="28"/>
          <w:szCs w:val="28"/>
          <w:lang w:val="de-DE"/>
        </w:rPr>
      </w:pPr>
      <w:r w:rsidRPr="005E180E">
        <w:rPr>
          <w:rFonts w:ascii="Times New Roman" w:hAnsi="Times New Roman" w:cs="Times New Roman"/>
          <w:sz w:val="28"/>
          <w:szCs w:val="28"/>
          <w:lang w:val="de-DE"/>
        </w:rPr>
        <w:t>T</w:t>
      </w:r>
      <w:r w:rsidR="00756713" w:rsidRPr="005E180E">
        <w:rPr>
          <w:rFonts w:ascii="Times New Roman" w:hAnsi="Times New Roman" w:cs="Times New Roman"/>
          <w:sz w:val="28"/>
          <w:szCs w:val="28"/>
          <w:lang w:val="de-DE"/>
        </w:rPr>
        <w:t>ổng sản lượng thủy sản</w:t>
      </w:r>
      <w:r w:rsidRPr="005E180E">
        <w:rPr>
          <w:rFonts w:ascii="Times New Roman" w:hAnsi="Times New Roman" w:cs="Times New Roman"/>
          <w:sz w:val="28"/>
          <w:szCs w:val="28"/>
          <w:lang w:val="de-DE"/>
        </w:rPr>
        <w:t xml:space="preserve"> 9 tháng năm nay</w:t>
      </w:r>
      <w:r w:rsidR="00756713" w:rsidRPr="005E180E">
        <w:rPr>
          <w:rFonts w:ascii="Times New Roman" w:hAnsi="Times New Roman" w:cs="Times New Roman"/>
          <w:sz w:val="28"/>
          <w:szCs w:val="28"/>
          <w:lang w:val="de-DE"/>
        </w:rPr>
        <w:t xml:space="preserve"> ước tính đạt 5.501,2 nghìn tấn, tăng 5,9% so với cùng kỳ năm trước</w:t>
      </w:r>
      <w:r w:rsidRPr="005E180E">
        <w:rPr>
          <w:rFonts w:ascii="Times New Roman" w:hAnsi="Times New Roman" w:cs="Times New Roman"/>
          <w:sz w:val="28"/>
          <w:szCs w:val="28"/>
          <w:lang w:val="de-DE"/>
        </w:rPr>
        <w:t xml:space="preserve"> (</w:t>
      </w:r>
      <w:r w:rsidRPr="005E180E">
        <w:rPr>
          <w:rFonts w:ascii="Times New Roman" w:hAnsi="Times New Roman" w:cs="Times New Roman"/>
          <w:sz w:val="28"/>
          <w:szCs w:val="28"/>
        </w:rPr>
        <w:t>quý III đạt 1.939 nghìn tấn, tăng 6,2%)</w:t>
      </w:r>
      <w:r w:rsidR="00756713" w:rsidRPr="005E180E">
        <w:rPr>
          <w:rFonts w:ascii="Times New Roman" w:hAnsi="Times New Roman" w:cs="Times New Roman"/>
          <w:sz w:val="28"/>
          <w:szCs w:val="28"/>
          <w:lang w:val="de-DE"/>
        </w:rPr>
        <w:t xml:space="preserve">, trong đó cá đạt 3.943,4 nghìn tấn, tăng 6,1%; tôm đạt 668,5 nghìn tấn, tăng 7,3%; thủy sản khác đạt 889,3 nghìn tấn, tăng 4,1%. </w:t>
      </w:r>
    </w:p>
    <w:p w:rsidR="00340227" w:rsidRPr="005E180E" w:rsidRDefault="00756713" w:rsidP="00B8635D">
      <w:pPr>
        <w:spacing w:before="20" w:after="20" w:line="240" w:lineRule="auto"/>
        <w:ind w:firstLine="567"/>
        <w:jc w:val="both"/>
        <w:rPr>
          <w:rFonts w:ascii="Times New Roman" w:hAnsi="Times New Roman" w:cs="Times New Roman"/>
          <w:sz w:val="28"/>
          <w:szCs w:val="28"/>
          <w:lang w:val="de-DE"/>
        </w:rPr>
      </w:pPr>
      <w:r w:rsidRPr="005E180E">
        <w:rPr>
          <w:rFonts w:ascii="Times New Roman" w:hAnsi="Times New Roman" w:cs="Times New Roman"/>
          <w:sz w:val="28"/>
          <w:szCs w:val="28"/>
          <w:lang w:val="de-DE"/>
        </w:rPr>
        <w:t>Sản lượng thủy sản nuôi trồng 9 tháng ước tính đạt 2.922,7 nghìn tấn, tăng 6,5%</w:t>
      </w:r>
      <w:r w:rsidR="00340227" w:rsidRPr="005E180E">
        <w:rPr>
          <w:rFonts w:ascii="Times New Roman" w:hAnsi="Times New Roman" w:cs="Times New Roman"/>
          <w:sz w:val="28"/>
          <w:szCs w:val="28"/>
          <w:lang w:val="de-DE"/>
        </w:rPr>
        <w:t xml:space="preserve"> so với cùng kỳ năm trước (quý III đạt</w:t>
      </w:r>
      <w:r w:rsidR="00340227" w:rsidRPr="005E180E">
        <w:rPr>
          <w:rFonts w:ascii="Times New Roman" w:hAnsi="Times New Roman" w:cs="Times New Roman"/>
          <w:sz w:val="28"/>
          <w:szCs w:val="28"/>
        </w:rPr>
        <w:t>1.129,2 nghìn tấn, tăng 6,7%</w:t>
      </w:r>
      <w:r w:rsidR="00340227" w:rsidRPr="005E180E">
        <w:rPr>
          <w:rFonts w:ascii="Times New Roman" w:hAnsi="Times New Roman" w:cs="Times New Roman"/>
          <w:sz w:val="28"/>
          <w:szCs w:val="28"/>
          <w:lang w:val="de-DE"/>
        </w:rPr>
        <w:t xml:space="preserve">), trong đó cá đạt 2.055,8 nghìn tấn, tăng 6,4%; tôm đạt 542,1 nghìn tấn, tăng 8,4%. </w:t>
      </w:r>
      <w:r w:rsidRPr="005E180E">
        <w:rPr>
          <w:rFonts w:ascii="Times New Roman" w:hAnsi="Times New Roman" w:cs="Times New Roman"/>
          <w:sz w:val="28"/>
          <w:szCs w:val="28"/>
          <w:lang w:val="de-DE"/>
        </w:rPr>
        <w:t>Diện tích nuôi cá tra của cả nước ước tính đạt 13,9 nghìn ha, tăng 3% so với cùng kỳ năm trước; sản lượng cá tra ước tính</w:t>
      </w:r>
      <w:r w:rsidR="00340227" w:rsidRPr="005E180E">
        <w:rPr>
          <w:rFonts w:ascii="Times New Roman" w:hAnsi="Times New Roman" w:cs="Times New Roman"/>
          <w:sz w:val="28"/>
          <w:szCs w:val="28"/>
          <w:lang w:val="de-DE"/>
        </w:rPr>
        <w:t xml:space="preserve"> đạt 942,4 nghìn tấn, t</w:t>
      </w:r>
      <w:r w:rsidR="00D8539D" w:rsidRPr="005E180E">
        <w:rPr>
          <w:rFonts w:ascii="Times New Roman" w:hAnsi="Times New Roman" w:cs="Times New Roman"/>
          <w:sz w:val="28"/>
          <w:szCs w:val="28"/>
          <w:lang w:val="de-DE"/>
        </w:rPr>
        <w:t xml:space="preserve">ăng 9,3%. </w:t>
      </w:r>
      <w:r w:rsidR="00340227" w:rsidRPr="005E180E">
        <w:rPr>
          <w:rFonts w:ascii="Times New Roman" w:hAnsi="Times New Roman" w:cs="Times New Roman"/>
          <w:sz w:val="28"/>
          <w:szCs w:val="28"/>
          <w:lang w:val="de-DE"/>
        </w:rPr>
        <w:t>Sản lượng tôm sú 9 tháng ước tính đạt 200,5 nghìn tấn, tăng 4,2% so với cùng kỳ năm trước; tôm thẻ chân trắng đạt 308,9 nghìn tấn, tăng 10,7%.</w:t>
      </w:r>
    </w:p>
    <w:p w:rsidR="00D8539D" w:rsidRPr="005E180E" w:rsidRDefault="00D8539D" w:rsidP="00B8635D">
      <w:pPr>
        <w:spacing w:before="20" w:after="20" w:line="240" w:lineRule="auto"/>
        <w:ind w:firstLine="567"/>
        <w:jc w:val="both"/>
        <w:rPr>
          <w:rFonts w:ascii="Times New Roman" w:hAnsi="Times New Roman" w:cs="Times New Roman"/>
          <w:sz w:val="28"/>
          <w:szCs w:val="28"/>
          <w:lang w:val="de-DE"/>
        </w:rPr>
      </w:pPr>
      <w:r w:rsidRPr="005E180E">
        <w:rPr>
          <w:rFonts w:ascii="Times New Roman" w:hAnsi="Times New Roman" w:cs="Times New Roman"/>
          <w:sz w:val="28"/>
          <w:szCs w:val="28"/>
        </w:rPr>
        <w:t xml:space="preserve">Sản lượng thủy sản khai thác 9 tháng ước tính đạt </w:t>
      </w:r>
      <w:r w:rsidRPr="005E180E">
        <w:rPr>
          <w:rFonts w:ascii="Times New Roman" w:hAnsi="Times New Roman" w:cs="Times New Roman"/>
          <w:sz w:val="28"/>
          <w:szCs w:val="28"/>
          <w:lang w:val="de-DE"/>
        </w:rPr>
        <w:t>2.578,5 nghìn tấn, tăng 5,2% so với cùng kỳ năm trước</w:t>
      </w:r>
      <w:r w:rsidR="00340227" w:rsidRPr="005E180E">
        <w:rPr>
          <w:rFonts w:ascii="Times New Roman" w:hAnsi="Times New Roman" w:cs="Times New Roman"/>
          <w:sz w:val="28"/>
          <w:szCs w:val="28"/>
          <w:lang w:val="de-DE"/>
        </w:rPr>
        <w:t xml:space="preserve"> (quý III đạt </w:t>
      </w:r>
      <w:r w:rsidR="00340227" w:rsidRPr="005E180E">
        <w:rPr>
          <w:rFonts w:ascii="Times New Roman" w:hAnsi="Times New Roman" w:cs="Times New Roman"/>
          <w:sz w:val="28"/>
          <w:szCs w:val="28"/>
        </w:rPr>
        <w:t>809,8 nghìn tấn, tăng 5,5%)</w:t>
      </w:r>
      <w:r w:rsidRPr="005E180E">
        <w:rPr>
          <w:rFonts w:ascii="Times New Roman" w:hAnsi="Times New Roman" w:cs="Times New Roman"/>
          <w:sz w:val="28"/>
          <w:szCs w:val="28"/>
          <w:lang w:val="de-DE"/>
        </w:rPr>
        <w:t xml:space="preserve">, trong đó cá đạt 1.887,6 nghìn tấn, tăng 5,7%; tôm đạt 126,4 nghìn tấn, tăng 2,8%. </w:t>
      </w:r>
    </w:p>
    <w:p w:rsidR="00D8539D" w:rsidRPr="005E180E" w:rsidRDefault="00D8539D" w:rsidP="00B8635D">
      <w:pPr>
        <w:shd w:val="clear" w:color="auto" w:fill="FFFFFF"/>
        <w:spacing w:before="20" w:after="20" w:line="240" w:lineRule="auto"/>
        <w:ind w:firstLine="567"/>
        <w:jc w:val="both"/>
        <w:rPr>
          <w:rFonts w:ascii="Times New Roman" w:hAnsi="Times New Roman" w:cs="Times New Roman"/>
          <w:b/>
          <w:sz w:val="28"/>
          <w:szCs w:val="28"/>
        </w:rPr>
      </w:pPr>
      <w:r w:rsidRPr="005E180E">
        <w:rPr>
          <w:rFonts w:ascii="Times New Roman" w:hAnsi="Times New Roman" w:cs="Times New Roman"/>
          <w:b/>
          <w:sz w:val="28"/>
          <w:szCs w:val="28"/>
        </w:rPr>
        <w:t>3. Sản xuất công nghiệp</w:t>
      </w:r>
    </w:p>
    <w:p w:rsidR="00D12B20" w:rsidRPr="005E180E" w:rsidRDefault="00D12B20" w:rsidP="00B8635D">
      <w:pPr>
        <w:spacing w:before="20" w:after="20" w:line="240" w:lineRule="auto"/>
        <w:ind w:firstLine="567"/>
        <w:jc w:val="both"/>
        <w:rPr>
          <w:rFonts w:ascii="Times New Roman" w:hAnsi="Times New Roman" w:cs="Times New Roman"/>
          <w:sz w:val="28"/>
          <w:szCs w:val="28"/>
        </w:rPr>
      </w:pPr>
      <w:r w:rsidRPr="005E180E">
        <w:rPr>
          <w:rFonts w:ascii="Times New Roman" w:hAnsi="Times New Roman" w:cs="Times New Roman"/>
          <w:sz w:val="28"/>
          <w:szCs w:val="28"/>
        </w:rPr>
        <w:t>Chỉ số sản xuất toàn ngành công nghiệp (IIP) tháng Chín ước tính tăng 9,1% so với cùng kỳ năm trước, trong đó ngành khai khoáng giảm 2,7%; ngành chế biến, chế tạo tăng 11,2%; sản xuất và phân phối điện tăng 5,1%; cung cấp nước và xử lý rác thải, nước thải tăng 8,4%. Tính chung quý III/2018, IIP ước tính tăng 10,7% so với cùng kỳ năm trước, trong đó ngành khai khoáng giảm 3,4%; ngành chế biến, chế tạo tăng 13,2%; sản xuất và phân phối điện tăng 7,6%; cung cấp nước và xử lý rác thải, nước thải tăng 7,4%.</w:t>
      </w:r>
    </w:p>
    <w:p w:rsidR="00D8539D" w:rsidRPr="005E180E" w:rsidRDefault="00D8539D" w:rsidP="00B8635D">
      <w:pPr>
        <w:spacing w:before="20" w:after="20" w:line="240" w:lineRule="auto"/>
        <w:ind w:firstLine="567"/>
        <w:jc w:val="both"/>
        <w:rPr>
          <w:rFonts w:ascii="Times New Roman" w:hAnsi="Times New Roman" w:cs="Times New Roman"/>
          <w:sz w:val="28"/>
          <w:szCs w:val="28"/>
        </w:rPr>
      </w:pPr>
      <w:r w:rsidRPr="005E180E">
        <w:rPr>
          <w:rFonts w:ascii="Times New Roman" w:hAnsi="Times New Roman" w:cs="Times New Roman"/>
          <w:sz w:val="28"/>
          <w:szCs w:val="28"/>
        </w:rPr>
        <w:t>Trong 9 tháng năm 2018, IIP ước tính tăng 10,6% so với cùng kỳ năm trước (quý I tăng 12,7%; quý II tăng 8,2%; quý III tăng 10,7%), đạt mức tăng trưởng cao nhất kể từ năm 2012 trở lại đây</w:t>
      </w:r>
      <w:r w:rsidRPr="005E180E">
        <w:rPr>
          <w:rStyle w:val="FootnoteReference"/>
          <w:rFonts w:ascii="Times New Roman" w:hAnsi="Times New Roman"/>
          <w:sz w:val="28"/>
          <w:szCs w:val="28"/>
        </w:rPr>
        <w:footnoteReference w:id="8"/>
      </w:r>
      <w:r w:rsidRPr="005E180E">
        <w:rPr>
          <w:rFonts w:ascii="Times New Roman" w:hAnsi="Times New Roman" w:cs="Times New Roman"/>
          <w:sz w:val="28"/>
          <w:szCs w:val="28"/>
        </w:rPr>
        <w:t xml:space="preserve">. Trong đó, ngành chế biến, chế tạo tiếp tục là điểm sáng dẫn dắt tăng trưởng chung của toàn ngành với mức </w:t>
      </w:r>
      <w:r w:rsidRPr="005E180E">
        <w:rPr>
          <w:rFonts w:ascii="Times New Roman" w:hAnsi="Times New Roman" w:cs="Times New Roman"/>
          <w:color w:val="111111"/>
          <w:sz w:val="28"/>
          <w:szCs w:val="28"/>
          <w:shd w:val="clear" w:color="auto" w:fill="FFFFFF"/>
        </w:rPr>
        <w:t xml:space="preserve">tăng </w:t>
      </w:r>
      <w:r w:rsidRPr="005E180E">
        <w:rPr>
          <w:rFonts w:ascii="Times New Roman" w:hAnsi="Times New Roman" w:cs="Times New Roman"/>
          <w:sz w:val="28"/>
          <w:szCs w:val="28"/>
        </w:rPr>
        <w:t>12,9% (quý I tăng 15,7%; quý II tăng 9,6%; quý III tăng 13,2%), đóng góp 9,9 điểm phần trăm vào mức tăng chung, đây là mức tăng cao nhất của ngành này trong nhiều năm qua</w:t>
      </w:r>
      <w:r w:rsidRPr="005E180E">
        <w:rPr>
          <w:rStyle w:val="FootnoteReference"/>
          <w:rFonts w:ascii="Times New Roman" w:hAnsi="Times New Roman"/>
          <w:sz w:val="28"/>
          <w:szCs w:val="28"/>
        </w:rPr>
        <w:footnoteReference w:id="9"/>
      </w:r>
      <w:r w:rsidRPr="005E180E">
        <w:rPr>
          <w:rFonts w:ascii="Times New Roman" w:hAnsi="Times New Roman" w:cs="Times New Roman"/>
          <w:sz w:val="28"/>
          <w:szCs w:val="28"/>
        </w:rPr>
        <w:t xml:space="preserve">; ngành sản xuất và phân phối điện tăng 9,7%, đóng góp 0,9 điểm phần trăm; </w:t>
      </w:r>
      <w:r w:rsidRPr="005E180E">
        <w:rPr>
          <w:rFonts w:ascii="Times New Roman" w:hAnsi="Times New Roman" w:cs="Times New Roman"/>
          <w:sz w:val="28"/>
          <w:szCs w:val="28"/>
        </w:rPr>
        <w:lastRenderedPageBreak/>
        <w:t>ngành </w:t>
      </w:r>
      <w:r w:rsidRPr="005E180E">
        <w:rPr>
          <w:rFonts w:ascii="Times New Roman" w:hAnsi="Times New Roman" w:cs="Times New Roman"/>
          <w:sz w:val="28"/>
          <w:szCs w:val="28"/>
          <w:lang w:val="pl-PL"/>
        </w:rPr>
        <w:t>cung cấp nước và xử lý rác thải, nước thải</w:t>
      </w:r>
      <w:r w:rsidRPr="005E180E">
        <w:rPr>
          <w:rFonts w:ascii="Times New Roman" w:hAnsi="Times New Roman" w:cs="Times New Roman"/>
          <w:sz w:val="28"/>
          <w:szCs w:val="28"/>
        </w:rPr>
        <w:t xml:space="preserve"> tăng 6,4%, đóng góp 0,1 điểm phần trăm; riêng ngành khai khoáng giảm 2% (chủ yếu do khai thác dầu thô giảm 11,7%), làm giảm 0,3 điểm phần trăm mức tăng chung. </w:t>
      </w:r>
    </w:p>
    <w:p w:rsidR="00D8539D" w:rsidRPr="005E180E" w:rsidRDefault="00D8539D" w:rsidP="00B8635D">
      <w:pPr>
        <w:spacing w:before="20" w:after="20" w:line="252" w:lineRule="auto"/>
        <w:ind w:firstLine="567"/>
        <w:jc w:val="both"/>
        <w:rPr>
          <w:rFonts w:ascii="Times New Roman" w:hAnsi="Times New Roman" w:cs="Times New Roman"/>
          <w:sz w:val="28"/>
          <w:szCs w:val="28"/>
          <w:lang w:val="de-DE"/>
        </w:rPr>
      </w:pPr>
      <w:r w:rsidRPr="005E180E">
        <w:rPr>
          <w:rFonts w:ascii="Times New Roman" w:hAnsi="Times New Roman" w:cs="Times New Roman"/>
          <w:sz w:val="28"/>
          <w:szCs w:val="28"/>
          <w:lang w:val="pl-PL"/>
        </w:rPr>
        <w:t xml:space="preserve">Trong các ngành công nghiệp cấp II, một số ngành có chỉ số sản xuất 9 tháng </w:t>
      </w:r>
      <w:r w:rsidRPr="005E180E">
        <w:rPr>
          <w:rFonts w:ascii="Times New Roman" w:hAnsi="Times New Roman" w:cs="Times New Roman"/>
          <w:sz w:val="28"/>
          <w:szCs w:val="28"/>
          <w:lang w:val="vi-VN"/>
        </w:rPr>
        <w:t>tăng cao so với cùng kỳ năm trước</w:t>
      </w:r>
      <w:r w:rsidRPr="005E180E">
        <w:rPr>
          <w:rFonts w:ascii="Times New Roman" w:hAnsi="Times New Roman" w:cs="Times New Roman"/>
          <w:sz w:val="28"/>
          <w:szCs w:val="28"/>
        </w:rPr>
        <w:t>, đóng góp chủ yếu vào tăng trưởng chung của toàn ngành công nghiệp</w:t>
      </w:r>
      <w:r w:rsidRPr="005E180E">
        <w:rPr>
          <w:rFonts w:ascii="Times New Roman" w:hAnsi="Times New Roman" w:cs="Times New Roman"/>
          <w:sz w:val="28"/>
          <w:szCs w:val="28"/>
          <w:lang w:val="pl-PL"/>
        </w:rPr>
        <w:t xml:space="preserve">: Sản xuất than cốc, sản phẩm dầu mỏ tinh chế tăng 53,1%; sản xuất thuốc, hóa dược và dược liệu tăng 25,9%; sản xuất kim loại tăng 18,2%; sản xuất xe có động cơ tăng 16,3%; sản xuất sản phẩm điện tử, máy vi tính và sản phẩm quang học tăng 14,8% </w:t>
      </w:r>
      <w:r w:rsidRPr="005E180E">
        <w:rPr>
          <w:rFonts w:ascii="Times New Roman" w:hAnsi="Times New Roman" w:cs="Times New Roman"/>
          <w:sz w:val="28"/>
          <w:szCs w:val="28"/>
        </w:rPr>
        <w:t>(quý I tăng mạnh 34,6% nhưng quý II chỉ tăng 3,2%</w:t>
      </w:r>
      <w:r w:rsidRPr="005E180E">
        <w:rPr>
          <w:rStyle w:val="FootnoteReference"/>
          <w:rFonts w:ascii="Times New Roman" w:hAnsi="Times New Roman"/>
          <w:sz w:val="28"/>
          <w:szCs w:val="28"/>
          <w:lang w:val="vi-VN"/>
        </w:rPr>
        <w:footnoteReference w:id="10"/>
      </w:r>
      <w:r w:rsidRPr="005E180E">
        <w:rPr>
          <w:rFonts w:ascii="Times New Roman" w:hAnsi="Times New Roman" w:cs="Times New Roman"/>
          <w:sz w:val="28"/>
          <w:szCs w:val="28"/>
        </w:rPr>
        <w:t xml:space="preserve"> và quý III tăng 11%)</w:t>
      </w:r>
      <w:r w:rsidRPr="005E180E">
        <w:rPr>
          <w:rFonts w:ascii="Times New Roman" w:hAnsi="Times New Roman" w:cs="Times New Roman"/>
          <w:sz w:val="28"/>
          <w:szCs w:val="28"/>
          <w:lang w:val="pl-PL"/>
        </w:rPr>
        <w:t xml:space="preserve">; sản xuất sản phẩm từ kim loại đúc sẵn (trừ máy móc, thiết bị) tăng 14,4%. Một số ngành có mức tăng thấp hoặc giảm: Sản xuất sản phẩm từ cao su và plastic tăng 4,1%; chế biến gỗ và sản xuất sản phẩm từ gỗ, tre, nứa tăng 3,5%; khai thác dầu thô và khí đốt tự nhiên giảm 5,4% (khai thác dầu thô giảm 11,7% và khai thác khí đốt tự nhiên tăng 1,7%); </w:t>
      </w:r>
      <w:r w:rsidRPr="005E180E">
        <w:rPr>
          <w:rFonts w:ascii="Times New Roman" w:hAnsi="Times New Roman" w:cs="Times New Roman"/>
          <w:sz w:val="28"/>
          <w:szCs w:val="28"/>
        </w:rPr>
        <w:t xml:space="preserve">khai khoáng khác (đá, cát, sỏi…) giảm </w:t>
      </w:r>
      <w:r w:rsidRPr="005E180E">
        <w:rPr>
          <w:rFonts w:ascii="Times New Roman" w:hAnsi="Times New Roman" w:cs="Times New Roman"/>
          <w:sz w:val="28"/>
          <w:szCs w:val="28"/>
          <w:lang w:val="pl-PL"/>
        </w:rPr>
        <w:t>3,3%.</w:t>
      </w:r>
    </w:p>
    <w:p w:rsidR="00756713" w:rsidRPr="005E180E" w:rsidRDefault="00D8539D" w:rsidP="00B8635D">
      <w:pPr>
        <w:spacing w:before="20" w:after="20" w:line="252" w:lineRule="auto"/>
        <w:ind w:firstLine="567"/>
        <w:jc w:val="both"/>
        <w:rPr>
          <w:rFonts w:ascii="Times New Roman" w:hAnsi="Times New Roman" w:cs="Times New Roman"/>
          <w:sz w:val="28"/>
          <w:szCs w:val="28"/>
          <w:lang w:val="pl-PL"/>
        </w:rPr>
      </w:pPr>
      <w:r w:rsidRPr="005E180E">
        <w:rPr>
          <w:rFonts w:ascii="Times New Roman" w:hAnsi="Times New Roman" w:cs="Times New Roman"/>
          <w:sz w:val="28"/>
          <w:szCs w:val="28"/>
          <w:lang w:val="vi-VN"/>
        </w:rPr>
        <w:t>Tính chung </w:t>
      </w:r>
      <w:r w:rsidRPr="005E180E">
        <w:rPr>
          <w:rFonts w:ascii="Times New Roman" w:hAnsi="Times New Roman" w:cs="Times New Roman"/>
          <w:sz w:val="28"/>
          <w:szCs w:val="28"/>
        </w:rPr>
        <w:t>9</w:t>
      </w:r>
      <w:r w:rsidRPr="005E180E">
        <w:rPr>
          <w:rFonts w:ascii="Times New Roman" w:hAnsi="Times New Roman" w:cs="Times New Roman"/>
          <w:sz w:val="28"/>
          <w:szCs w:val="28"/>
          <w:lang w:val="vi-VN"/>
        </w:rPr>
        <w:t> tháng</w:t>
      </w:r>
      <w:r w:rsidRPr="005E180E">
        <w:rPr>
          <w:rFonts w:ascii="Times New Roman" w:hAnsi="Times New Roman" w:cs="Times New Roman"/>
          <w:sz w:val="28"/>
          <w:szCs w:val="28"/>
        </w:rPr>
        <w:t xml:space="preserve"> năm 2018</w:t>
      </w:r>
      <w:r w:rsidRPr="005E180E">
        <w:rPr>
          <w:rFonts w:ascii="Times New Roman" w:hAnsi="Times New Roman" w:cs="Times New Roman"/>
          <w:sz w:val="28"/>
          <w:szCs w:val="28"/>
          <w:lang w:val="vi-VN"/>
        </w:rPr>
        <w:t>, chỉ số </w:t>
      </w:r>
      <w:r w:rsidRPr="005E180E">
        <w:rPr>
          <w:rFonts w:ascii="Times New Roman" w:hAnsi="Times New Roman" w:cs="Times New Roman"/>
          <w:sz w:val="28"/>
          <w:szCs w:val="28"/>
          <w:lang w:val="pl-PL"/>
        </w:rPr>
        <w:t>tiêu thụ toàn ngành công nghiệp chế biến, chế tạo</w:t>
      </w:r>
      <w:r w:rsidRPr="005E180E">
        <w:rPr>
          <w:rFonts w:ascii="Times New Roman" w:hAnsi="Times New Roman" w:cs="Times New Roman"/>
          <w:sz w:val="28"/>
          <w:szCs w:val="28"/>
          <w:lang w:val="vi-VN"/>
        </w:rPr>
        <w:t> tăng </w:t>
      </w:r>
      <w:r w:rsidRPr="005E180E">
        <w:rPr>
          <w:rFonts w:ascii="Times New Roman" w:hAnsi="Times New Roman" w:cs="Times New Roman"/>
          <w:sz w:val="28"/>
          <w:szCs w:val="28"/>
        </w:rPr>
        <w:t>12</w:t>
      </w:r>
      <w:r w:rsidRPr="005E180E">
        <w:rPr>
          <w:rFonts w:ascii="Times New Roman" w:hAnsi="Times New Roman" w:cs="Times New Roman"/>
          <w:sz w:val="28"/>
          <w:szCs w:val="28"/>
          <w:lang w:val="vi-VN"/>
        </w:rPr>
        <w:t>,</w:t>
      </w:r>
      <w:r w:rsidRPr="005E180E">
        <w:rPr>
          <w:rFonts w:ascii="Times New Roman" w:hAnsi="Times New Roman" w:cs="Times New Roman"/>
          <w:sz w:val="28"/>
          <w:szCs w:val="28"/>
        </w:rPr>
        <w:t>2</w:t>
      </w:r>
      <w:r w:rsidRPr="005E180E">
        <w:rPr>
          <w:rFonts w:ascii="Times New Roman" w:hAnsi="Times New Roman" w:cs="Times New Roman"/>
          <w:sz w:val="28"/>
          <w:szCs w:val="28"/>
          <w:lang w:val="vi-VN"/>
        </w:rPr>
        <w:t>% so với </w:t>
      </w:r>
      <w:r w:rsidRPr="005E180E">
        <w:rPr>
          <w:rFonts w:ascii="Times New Roman" w:hAnsi="Times New Roman" w:cs="Times New Roman"/>
          <w:sz w:val="28"/>
          <w:szCs w:val="28"/>
        </w:rPr>
        <w:t>cùng kỳ</w:t>
      </w:r>
      <w:r w:rsidRPr="005E180E">
        <w:rPr>
          <w:rFonts w:ascii="Times New Roman" w:hAnsi="Times New Roman" w:cs="Times New Roman"/>
          <w:sz w:val="28"/>
          <w:szCs w:val="28"/>
          <w:lang w:val="vi-VN"/>
        </w:rPr>
        <w:t> năm </w:t>
      </w:r>
      <w:r w:rsidRPr="005E180E">
        <w:rPr>
          <w:rFonts w:ascii="Times New Roman" w:hAnsi="Times New Roman" w:cs="Times New Roman"/>
          <w:sz w:val="28"/>
          <w:szCs w:val="28"/>
          <w:lang w:val="pl-PL"/>
        </w:rPr>
        <w:t>trước</w:t>
      </w:r>
      <w:r w:rsidR="00327FC5" w:rsidRPr="005E180E">
        <w:rPr>
          <w:rFonts w:ascii="Times New Roman" w:hAnsi="Times New Roman" w:cs="Times New Roman"/>
          <w:sz w:val="28"/>
          <w:szCs w:val="28"/>
          <w:lang w:val="pl-PL"/>
        </w:rPr>
        <w:t xml:space="preserve"> (cùng kỳ </w:t>
      </w:r>
      <w:r w:rsidRPr="005E180E">
        <w:rPr>
          <w:rFonts w:ascii="Times New Roman" w:hAnsi="Times New Roman" w:cs="Times New Roman"/>
          <w:sz w:val="28"/>
          <w:szCs w:val="28"/>
          <w:lang w:val="pl-PL"/>
        </w:rPr>
        <w:t>năm 2017 tăng 12%). C</w:t>
      </w:r>
      <w:r w:rsidRPr="005E180E">
        <w:rPr>
          <w:rFonts w:ascii="Times New Roman" w:hAnsi="Times New Roman" w:cs="Times New Roman"/>
          <w:sz w:val="28"/>
          <w:szCs w:val="28"/>
          <w:lang w:val="vi-VN"/>
        </w:rPr>
        <w:t>hỉ số tồn kho toàn ngành công nghiệp chế biến, chế tạo</w:t>
      </w:r>
      <w:r w:rsidRPr="005E180E">
        <w:rPr>
          <w:rFonts w:ascii="Times New Roman" w:hAnsi="Times New Roman" w:cs="Times New Roman"/>
          <w:sz w:val="28"/>
          <w:szCs w:val="28"/>
        </w:rPr>
        <w:t xml:space="preserve"> ước tính</w:t>
      </w:r>
      <w:r w:rsidRPr="005E180E">
        <w:rPr>
          <w:rFonts w:ascii="Times New Roman" w:hAnsi="Times New Roman" w:cs="Times New Roman"/>
          <w:sz w:val="28"/>
          <w:szCs w:val="28"/>
          <w:lang w:val="vi-VN"/>
        </w:rPr>
        <w:t> </w:t>
      </w:r>
      <w:r w:rsidRPr="005E180E">
        <w:rPr>
          <w:rFonts w:ascii="Times New Roman" w:hAnsi="Times New Roman" w:cs="Times New Roman"/>
          <w:sz w:val="28"/>
          <w:szCs w:val="28"/>
          <w:lang w:val="pl-PL"/>
        </w:rPr>
        <w:t>t</w:t>
      </w:r>
      <w:r w:rsidRPr="005E180E">
        <w:rPr>
          <w:rFonts w:ascii="Times New Roman" w:hAnsi="Times New Roman" w:cs="Times New Roman"/>
          <w:sz w:val="28"/>
          <w:szCs w:val="28"/>
          <w:lang w:val="vi-VN"/>
        </w:rPr>
        <w:t xml:space="preserve">ại thời điểm </w:t>
      </w:r>
      <w:r w:rsidRPr="005E180E">
        <w:rPr>
          <w:rFonts w:ascii="Times New Roman" w:hAnsi="Times New Roman" w:cs="Times New Roman"/>
          <w:sz w:val="28"/>
          <w:szCs w:val="28"/>
        </w:rPr>
        <w:t>30</w:t>
      </w:r>
      <w:r w:rsidRPr="005E180E">
        <w:rPr>
          <w:rFonts w:ascii="Times New Roman" w:hAnsi="Times New Roman" w:cs="Times New Roman"/>
          <w:sz w:val="28"/>
          <w:szCs w:val="28"/>
          <w:lang w:val="vi-VN"/>
        </w:rPr>
        <w:t>/</w:t>
      </w:r>
      <w:r w:rsidRPr="005E180E">
        <w:rPr>
          <w:rFonts w:ascii="Times New Roman" w:hAnsi="Times New Roman" w:cs="Times New Roman"/>
          <w:sz w:val="28"/>
          <w:szCs w:val="28"/>
        </w:rPr>
        <w:t>9</w:t>
      </w:r>
      <w:r w:rsidRPr="005E180E">
        <w:rPr>
          <w:rFonts w:ascii="Times New Roman" w:hAnsi="Times New Roman" w:cs="Times New Roman"/>
          <w:sz w:val="28"/>
          <w:szCs w:val="28"/>
          <w:lang w:val="vi-VN"/>
        </w:rPr>
        <w:t>/201</w:t>
      </w:r>
      <w:r w:rsidRPr="005E180E">
        <w:rPr>
          <w:rFonts w:ascii="Times New Roman" w:hAnsi="Times New Roman" w:cs="Times New Roman"/>
          <w:sz w:val="28"/>
          <w:szCs w:val="28"/>
        </w:rPr>
        <w:t>8</w:t>
      </w:r>
      <w:r w:rsidRPr="005E180E">
        <w:rPr>
          <w:rFonts w:ascii="Times New Roman" w:hAnsi="Times New Roman" w:cs="Times New Roman"/>
          <w:sz w:val="28"/>
          <w:szCs w:val="28"/>
          <w:lang w:val="pl-PL"/>
        </w:rPr>
        <w:t> t</w:t>
      </w:r>
      <w:r w:rsidRPr="005E180E">
        <w:rPr>
          <w:rFonts w:ascii="Times New Roman" w:hAnsi="Times New Roman" w:cs="Times New Roman"/>
          <w:sz w:val="28"/>
          <w:szCs w:val="28"/>
          <w:lang w:val="vi-VN"/>
        </w:rPr>
        <w:t>ăng </w:t>
      </w:r>
      <w:r w:rsidRPr="005E180E">
        <w:rPr>
          <w:rFonts w:ascii="Times New Roman" w:hAnsi="Times New Roman" w:cs="Times New Roman"/>
          <w:sz w:val="28"/>
          <w:szCs w:val="28"/>
        </w:rPr>
        <w:t>13</w:t>
      </w:r>
      <w:r w:rsidRPr="005E180E">
        <w:rPr>
          <w:rFonts w:ascii="Times New Roman" w:hAnsi="Times New Roman" w:cs="Times New Roman"/>
          <w:sz w:val="28"/>
          <w:szCs w:val="28"/>
          <w:lang w:val="vi-VN"/>
        </w:rPr>
        <w:t>,</w:t>
      </w:r>
      <w:r w:rsidRPr="005E180E">
        <w:rPr>
          <w:rFonts w:ascii="Times New Roman" w:hAnsi="Times New Roman" w:cs="Times New Roman"/>
          <w:sz w:val="28"/>
          <w:szCs w:val="28"/>
        </w:rPr>
        <w:t>8</w:t>
      </w:r>
      <w:r w:rsidRPr="005E180E">
        <w:rPr>
          <w:rFonts w:ascii="Times New Roman" w:hAnsi="Times New Roman" w:cs="Times New Roman"/>
          <w:sz w:val="28"/>
          <w:szCs w:val="28"/>
          <w:lang w:val="vi-VN"/>
        </w:rPr>
        <w:t>% so với cùng thời điểm năm </w:t>
      </w:r>
      <w:r w:rsidRPr="005E180E">
        <w:rPr>
          <w:rFonts w:ascii="Times New Roman" w:hAnsi="Times New Roman" w:cs="Times New Roman"/>
          <w:sz w:val="28"/>
          <w:szCs w:val="28"/>
          <w:lang w:val="pl-PL"/>
        </w:rPr>
        <w:t>trước (cùng thời điểm năm 2017 tăng 8,8%). Tỷ lệ tồn kho toàn ngành chế biến, chế tạo bình quân 9 tháng năm 2018 là 63,8% (cùng kỳ năm trước là 65,6%).</w:t>
      </w:r>
    </w:p>
    <w:p w:rsidR="00327FC5" w:rsidRPr="005E180E" w:rsidRDefault="00327FC5" w:rsidP="00B8635D">
      <w:pPr>
        <w:spacing w:before="20" w:after="20" w:line="252" w:lineRule="auto"/>
        <w:ind w:firstLine="567"/>
        <w:jc w:val="both"/>
        <w:rPr>
          <w:rFonts w:ascii="Times New Roman" w:hAnsi="Times New Roman" w:cs="Times New Roman"/>
          <w:b/>
          <w:sz w:val="28"/>
          <w:szCs w:val="28"/>
          <w:lang w:val="pl-PL"/>
        </w:rPr>
      </w:pPr>
      <w:r w:rsidRPr="005E180E">
        <w:rPr>
          <w:rFonts w:ascii="Times New Roman" w:hAnsi="Times New Roman" w:cs="Times New Roman"/>
          <w:b/>
          <w:sz w:val="28"/>
          <w:szCs w:val="28"/>
          <w:lang w:val="pl-PL"/>
        </w:rPr>
        <w:t>4. Hoạt động của doanh nghiệp</w:t>
      </w:r>
    </w:p>
    <w:p w:rsidR="00327FC5" w:rsidRPr="005E180E" w:rsidRDefault="00327FC5" w:rsidP="00B8635D">
      <w:pPr>
        <w:spacing w:before="20" w:after="20" w:line="252" w:lineRule="auto"/>
        <w:ind w:firstLine="567"/>
        <w:jc w:val="both"/>
        <w:rPr>
          <w:rFonts w:ascii="Times New Roman" w:hAnsi="Times New Roman" w:cs="Times New Roman"/>
          <w:b/>
          <w:i/>
          <w:sz w:val="28"/>
          <w:szCs w:val="28"/>
          <w:lang w:val="it-IT"/>
        </w:rPr>
      </w:pPr>
      <w:r w:rsidRPr="005E180E">
        <w:rPr>
          <w:rFonts w:ascii="Times New Roman" w:hAnsi="Times New Roman" w:cs="Times New Roman"/>
          <w:b/>
          <w:i/>
          <w:sz w:val="28"/>
          <w:szCs w:val="28"/>
          <w:lang w:val="it-IT"/>
        </w:rPr>
        <w:t>a) Tình hình đăng ký doanh nghiệp</w:t>
      </w:r>
      <w:r w:rsidRPr="005E180E">
        <w:rPr>
          <w:rStyle w:val="FootnoteReference"/>
          <w:rFonts w:ascii="Times New Roman" w:hAnsi="Times New Roman"/>
          <w:b/>
          <w:i/>
          <w:sz w:val="28"/>
          <w:szCs w:val="28"/>
          <w:lang w:val="it-IT"/>
        </w:rPr>
        <w:footnoteReference w:id="11"/>
      </w:r>
    </w:p>
    <w:p w:rsidR="00D8539D" w:rsidRPr="005E180E" w:rsidRDefault="00D8539D" w:rsidP="00B8635D">
      <w:pPr>
        <w:spacing w:before="20" w:after="20" w:line="252" w:lineRule="auto"/>
        <w:ind w:firstLine="567"/>
        <w:jc w:val="both"/>
        <w:rPr>
          <w:rFonts w:ascii="Times New Roman" w:hAnsi="Times New Roman" w:cs="Times New Roman"/>
          <w:spacing w:val="-2"/>
          <w:sz w:val="28"/>
          <w:szCs w:val="28"/>
          <w:lang w:val="it-IT"/>
        </w:rPr>
      </w:pPr>
      <w:r w:rsidRPr="005E180E">
        <w:rPr>
          <w:rFonts w:ascii="Times New Roman" w:hAnsi="Times New Roman" w:cs="Times New Roman"/>
          <w:spacing w:val="-2"/>
          <w:sz w:val="28"/>
          <w:szCs w:val="28"/>
          <w:lang w:val="it-IT"/>
        </w:rPr>
        <w:t>Tính chung 9 tháng, cả nước có 96.611 doanh nghiệp đăng ký thành lập mới với tổng vốn đăng ký là 963,4 nghìn tỷ đồng, tăng 2,8% về số doanh nghiệp và tăng 6,7% về số vốn đăng ký so với cùng kỳ năm 2017</w:t>
      </w:r>
      <w:r w:rsidRPr="005E180E">
        <w:rPr>
          <w:rStyle w:val="FootnoteReference"/>
          <w:rFonts w:ascii="Times New Roman" w:hAnsi="Times New Roman"/>
          <w:spacing w:val="-2"/>
          <w:sz w:val="28"/>
          <w:szCs w:val="28"/>
          <w:lang w:val="it-IT"/>
        </w:rPr>
        <w:footnoteReference w:id="12"/>
      </w:r>
      <w:r w:rsidRPr="005E180E">
        <w:rPr>
          <w:rFonts w:ascii="Times New Roman" w:hAnsi="Times New Roman" w:cs="Times New Roman"/>
          <w:spacing w:val="-2"/>
          <w:sz w:val="28"/>
          <w:szCs w:val="28"/>
          <w:lang w:val="it-IT"/>
        </w:rPr>
        <w:t>; vốn đăng ký bình quân một doanh nghiệp thành lập mới đạt 10 tỷ đồng, tăng 3,8%. Nếu tính cả 1.881,9 nghìn tỷ đồng vốn đăng ký tăng thêm của các doanh nghiệp thay đổi tăng vốn thì tổng số vốn đăng ký bổ sung thêm vào nền kinh tế trong 9 tháng năm 2018 là 2.845,3 nghìn tỷ đồng. Bên cạnh đó, còn có 22.897</w:t>
      </w:r>
      <w:r w:rsidRPr="005E180E">
        <w:rPr>
          <w:rFonts w:ascii="Times New Roman" w:hAnsi="Times New Roman" w:cs="Times New Roman"/>
          <w:spacing w:val="-2"/>
          <w:sz w:val="28"/>
          <w:szCs w:val="28"/>
        </w:rPr>
        <w:t xml:space="preserve"> </w:t>
      </w:r>
      <w:r w:rsidRPr="005E180E">
        <w:rPr>
          <w:rFonts w:ascii="Times New Roman" w:hAnsi="Times New Roman" w:cs="Times New Roman"/>
          <w:bCs/>
          <w:spacing w:val="-2"/>
          <w:sz w:val="28"/>
          <w:szCs w:val="28"/>
          <w:lang w:val="it-IT" w:bidi="en-US"/>
        </w:rPr>
        <w:t>doanh nghiệp quay trở lại hoạt động, tăng 8,5% so với cùng kỳ năm trước</w:t>
      </w:r>
      <w:r w:rsidRPr="005E180E">
        <w:rPr>
          <w:rFonts w:ascii="Times New Roman" w:hAnsi="Times New Roman" w:cs="Times New Roman"/>
          <w:spacing w:val="-2"/>
          <w:sz w:val="28"/>
          <w:szCs w:val="28"/>
        </w:rPr>
        <w:t>, nâng tổng số doanh nghiệp đăng ký thành lập mới và doanh nghiệp quay trở lại hoạt động trong 9 tháng năm nay lên hơn 119,5 nghìn doanh nghiệp</w:t>
      </w:r>
      <w:r w:rsidRPr="005E180E">
        <w:rPr>
          <w:rFonts w:ascii="Times New Roman" w:hAnsi="Times New Roman" w:cs="Times New Roman"/>
          <w:bCs/>
          <w:spacing w:val="-2"/>
          <w:sz w:val="28"/>
          <w:szCs w:val="28"/>
          <w:lang w:val="it-IT" w:bidi="en-US"/>
        </w:rPr>
        <w:t xml:space="preserve">. </w:t>
      </w:r>
      <w:r w:rsidRPr="005E180E">
        <w:rPr>
          <w:rFonts w:ascii="Times New Roman" w:hAnsi="Times New Roman" w:cs="Times New Roman"/>
          <w:spacing w:val="-2"/>
          <w:sz w:val="28"/>
          <w:szCs w:val="28"/>
          <w:lang w:val="it-IT"/>
        </w:rPr>
        <w:t>Tổng số lao động đăng ký của các doanh nghiệp thành lập mới 9 tháng năm 2018 là 819,7 nghìn người, giảm 7,5% so với cùng kỳ năm trước.</w:t>
      </w:r>
    </w:p>
    <w:p w:rsidR="00D8539D" w:rsidRPr="005E180E" w:rsidRDefault="00D8539D" w:rsidP="00B8635D">
      <w:pPr>
        <w:spacing w:before="20" w:after="20" w:line="252" w:lineRule="auto"/>
        <w:ind w:firstLine="567"/>
        <w:jc w:val="both"/>
        <w:rPr>
          <w:rFonts w:ascii="Times New Roman" w:hAnsi="Times New Roman" w:cs="Times New Roman"/>
          <w:sz w:val="28"/>
          <w:szCs w:val="28"/>
        </w:rPr>
      </w:pPr>
      <w:r w:rsidRPr="005E180E">
        <w:rPr>
          <w:rFonts w:ascii="Times New Roman" w:hAnsi="Times New Roman" w:cs="Times New Roman"/>
          <w:sz w:val="28"/>
          <w:szCs w:val="28"/>
        </w:rPr>
        <w:t>Số doanh nghiệp tạm ngừng hoạt động trong 9 tháng năm 2018 là 73.103 doanh nghiệp, tăng 48,1% so với cùng kỳ năm trước, bao gồm 23.053 doanh nghiệp đăng ký tạm ngừng kinh doanh có thời hạn, tăng 24,6% và 50.050 doanh nghiệp tạm ngừng hoạt động không đăng ký hoặc chờ giải thể, tăng 62,3%</w:t>
      </w:r>
      <w:r w:rsidRPr="005E180E">
        <w:rPr>
          <w:rStyle w:val="FootnoteReference"/>
          <w:rFonts w:ascii="Times New Roman" w:hAnsi="Times New Roman"/>
          <w:sz w:val="28"/>
          <w:szCs w:val="28"/>
        </w:rPr>
        <w:footnoteReference w:id="13"/>
      </w:r>
      <w:r w:rsidRPr="005E180E">
        <w:rPr>
          <w:rFonts w:ascii="Times New Roman" w:hAnsi="Times New Roman" w:cs="Times New Roman"/>
          <w:sz w:val="28"/>
          <w:szCs w:val="28"/>
        </w:rPr>
        <w:t xml:space="preserve">. Số </w:t>
      </w:r>
      <w:r w:rsidRPr="005E180E">
        <w:rPr>
          <w:rFonts w:ascii="Times New Roman" w:hAnsi="Times New Roman" w:cs="Times New Roman"/>
          <w:sz w:val="28"/>
          <w:szCs w:val="28"/>
        </w:rPr>
        <w:lastRenderedPageBreak/>
        <w:t>doanh nghiệp hoàn tất thủ tục giải thể trong 9 tháng năm 2018 là 11.536 doanh nghiệp, tăng 32,1% so với cùng kỳ năm trước, trong đó 10.591 doanh nghiệp có quy mô vốn dưới 10 tỷ đồng, chiếm 91,8% và tăng 32%.</w:t>
      </w:r>
    </w:p>
    <w:p w:rsidR="00327FC5" w:rsidRPr="005E180E" w:rsidRDefault="00327FC5" w:rsidP="00B8635D">
      <w:pPr>
        <w:spacing w:before="20" w:after="20" w:line="252" w:lineRule="auto"/>
        <w:ind w:firstLine="567"/>
        <w:jc w:val="both"/>
        <w:rPr>
          <w:rFonts w:ascii="Times New Roman" w:hAnsi="Times New Roman" w:cs="Times New Roman"/>
          <w:b/>
          <w:i/>
          <w:sz w:val="28"/>
          <w:szCs w:val="28"/>
        </w:rPr>
      </w:pPr>
      <w:r w:rsidRPr="005E180E">
        <w:rPr>
          <w:rFonts w:ascii="Times New Roman" w:hAnsi="Times New Roman" w:cs="Times New Roman"/>
          <w:b/>
          <w:i/>
          <w:sz w:val="28"/>
          <w:szCs w:val="28"/>
        </w:rPr>
        <w:t>b) Xu hướng kinh doanh của doanh nghiệp</w:t>
      </w:r>
    </w:p>
    <w:p w:rsidR="00327FC5" w:rsidRPr="005E180E" w:rsidRDefault="00327FC5" w:rsidP="00B8635D">
      <w:pPr>
        <w:spacing w:before="20" w:after="20" w:line="252" w:lineRule="auto"/>
        <w:ind w:firstLine="567"/>
        <w:jc w:val="both"/>
        <w:rPr>
          <w:rFonts w:ascii="Times New Roman" w:hAnsi="Times New Roman" w:cs="Times New Roman"/>
          <w:sz w:val="28"/>
          <w:szCs w:val="28"/>
        </w:rPr>
      </w:pPr>
      <w:r w:rsidRPr="005E180E">
        <w:rPr>
          <w:rFonts w:ascii="Times New Roman" w:hAnsi="Times New Roman" w:cs="Times New Roman"/>
          <w:sz w:val="28"/>
          <w:szCs w:val="28"/>
        </w:rPr>
        <w:t>Kết quả điều tra về xu hướng kinh doanh của các doanh nghiệp ngành công nghiệp chế biến, chế tạo trong quý III/2018 cho thấy: Có 43,1% số doanh nghiệp đánh giá tình hình sản xuất kinh doanh quý III năm nay tốt hơn quý trước; 17,8% số doanh nghiệp đánh giá gặp khó khăn và 39,1% số doanh nghiệp cho rằng tình hình sản xuất kinh doanh ổn định. Dự kiến quý IV so với quý III năm nay, có 52,5% số doanh nghiệp đánh giá xu hướng sẽ tốt lên; 11,7% số doanh nghiệp dự báo khó khăn hơn và 35,8% số doanh nghiệp cho rằng tình hình sản xuất kinh doanh sẽ ổn định</w:t>
      </w:r>
      <w:r w:rsidR="003161FC" w:rsidRPr="005E180E">
        <w:rPr>
          <w:rFonts w:ascii="Times New Roman" w:hAnsi="Times New Roman" w:cs="Times New Roman"/>
          <w:sz w:val="28"/>
          <w:szCs w:val="28"/>
        </w:rPr>
        <w:t>.</w:t>
      </w:r>
    </w:p>
    <w:p w:rsidR="009770A0" w:rsidRPr="005E180E" w:rsidRDefault="00D8539D" w:rsidP="00B8635D">
      <w:pPr>
        <w:spacing w:before="20" w:after="20" w:line="252" w:lineRule="auto"/>
        <w:ind w:firstLine="567"/>
        <w:jc w:val="both"/>
        <w:rPr>
          <w:rFonts w:ascii="Times New Roman" w:hAnsi="Times New Roman" w:cs="Times New Roman"/>
          <w:b/>
          <w:sz w:val="28"/>
          <w:szCs w:val="28"/>
          <w:lang w:val="de-DE"/>
        </w:rPr>
      </w:pPr>
      <w:r w:rsidRPr="005E180E">
        <w:rPr>
          <w:rFonts w:ascii="Times New Roman" w:hAnsi="Times New Roman" w:cs="Times New Roman"/>
          <w:b/>
          <w:sz w:val="28"/>
          <w:szCs w:val="28"/>
          <w:lang w:val="de-DE"/>
        </w:rPr>
        <w:t>5. Hoạt động dịch vụ</w:t>
      </w:r>
    </w:p>
    <w:p w:rsidR="00D8539D" w:rsidRPr="005E180E" w:rsidRDefault="00533FC7" w:rsidP="00B8635D">
      <w:pPr>
        <w:spacing w:before="20" w:after="20" w:line="252" w:lineRule="auto"/>
        <w:ind w:firstLine="567"/>
        <w:jc w:val="both"/>
        <w:rPr>
          <w:rFonts w:ascii="Times New Roman" w:hAnsi="Times New Roman" w:cs="Times New Roman"/>
          <w:sz w:val="28"/>
          <w:szCs w:val="28"/>
          <w:lang w:val="en-US"/>
        </w:rPr>
      </w:pPr>
      <w:r w:rsidRPr="005E180E">
        <w:rPr>
          <w:rFonts w:ascii="Times New Roman" w:hAnsi="Times New Roman" w:cs="Times New Roman"/>
          <w:bCs/>
          <w:sz w:val="28"/>
          <w:szCs w:val="28"/>
        </w:rPr>
        <w:t>T</w:t>
      </w:r>
      <w:r w:rsidR="00D8539D" w:rsidRPr="005E180E">
        <w:rPr>
          <w:rFonts w:ascii="Times New Roman" w:hAnsi="Times New Roman" w:cs="Times New Roman"/>
          <w:bCs/>
          <w:sz w:val="28"/>
          <w:szCs w:val="28"/>
          <w:lang w:val="vi-VN"/>
        </w:rPr>
        <w:t>ổng mức bán lẻ hàng hóa và doanh thu dịch vụ tiêu dùng</w:t>
      </w:r>
      <w:r w:rsidRPr="005E180E">
        <w:rPr>
          <w:rFonts w:ascii="Times New Roman" w:hAnsi="Times New Roman" w:cs="Times New Roman"/>
          <w:bCs/>
          <w:sz w:val="28"/>
          <w:szCs w:val="28"/>
          <w:lang w:val="en-US"/>
        </w:rPr>
        <w:t xml:space="preserve"> 9 tháng năm nay</w:t>
      </w:r>
      <w:r w:rsidR="00D8539D" w:rsidRPr="005E180E">
        <w:rPr>
          <w:rFonts w:ascii="Times New Roman" w:hAnsi="Times New Roman" w:cs="Times New Roman"/>
          <w:bCs/>
          <w:sz w:val="28"/>
          <w:szCs w:val="28"/>
        </w:rPr>
        <w:t xml:space="preserve"> ước tính</w:t>
      </w:r>
      <w:r w:rsidR="00D8539D" w:rsidRPr="005E180E">
        <w:rPr>
          <w:rFonts w:ascii="Times New Roman" w:hAnsi="Times New Roman" w:cs="Times New Roman"/>
          <w:bCs/>
          <w:sz w:val="28"/>
          <w:szCs w:val="28"/>
          <w:lang w:val="vi-VN"/>
        </w:rPr>
        <w:t xml:space="preserve"> đạt </w:t>
      </w:r>
      <w:r w:rsidR="00D8539D" w:rsidRPr="005E180E">
        <w:rPr>
          <w:rFonts w:ascii="Times New Roman" w:hAnsi="Times New Roman" w:cs="Times New Roman"/>
          <w:bCs/>
          <w:sz w:val="28"/>
          <w:szCs w:val="28"/>
        </w:rPr>
        <w:t>3.235,1</w:t>
      </w:r>
      <w:r w:rsidR="00D8539D" w:rsidRPr="005E180E">
        <w:rPr>
          <w:rFonts w:ascii="Times New Roman" w:hAnsi="Times New Roman" w:cs="Times New Roman"/>
          <w:bCs/>
          <w:sz w:val="28"/>
          <w:szCs w:val="28"/>
          <w:lang w:val="vi-VN"/>
        </w:rPr>
        <w:t xml:space="preserve"> nghìn tỷ đồng, tăng </w:t>
      </w:r>
      <w:r w:rsidR="00D8539D" w:rsidRPr="005E180E">
        <w:rPr>
          <w:rFonts w:ascii="Times New Roman" w:hAnsi="Times New Roman" w:cs="Times New Roman"/>
          <w:bCs/>
          <w:sz w:val="28"/>
          <w:szCs w:val="28"/>
        </w:rPr>
        <w:t>11,3</w:t>
      </w:r>
      <w:r w:rsidR="00D8539D" w:rsidRPr="005E180E">
        <w:rPr>
          <w:rFonts w:ascii="Times New Roman" w:hAnsi="Times New Roman" w:cs="Times New Roman"/>
          <w:bCs/>
          <w:sz w:val="28"/>
          <w:szCs w:val="28"/>
          <w:lang w:val="vi-VN"/>
        </w:rPr>
        <w:t xml:space="preserve">% so với cùng kỳ năm </w:t>
      </w:r>
      <w:r w:rsidR="00D8539D" w:rsidRPr="005E180E">
        <w:rPr>
          <w:rFonts w:ascii="Times New Roman" w:hAnsi="Times New Roman" w:cs="Times New Roman"/>
          <w:bCs/>
          <w:sz w:val="28"/>
          <w:szCs w:val="28"/>
        </w:rPr>
        <w:t>trước, nếu loại trừ yếu tố giá tăng 8,8</w:t>
      </w:r>
      <w:r w:rsidR="00D8539D" w:rsidRPr="005E180E">
        <w:rPr>
          <w:rFonts w:ascii="Times New Roman" w:hAnsi="Times New Roman" w:cs="Times New Roman"/>
          <w:sz w:val="28"/>
          <w:szCs w:val="28"/>
          <w:lang w:val="nl-NL"/>
        </w:rPr>
        <w:t>% (cùng kỳ năm 2017 tăng 8,76%)</w:t>
      </w:r>
      <w:r w:rsidRPr="005E180E">
        <w:rPr>
          <w:rFonts w:ascii="Times New Roman" w:hAnsi="Times New Roman" w:cs="Times New Roman"/>
          <w:sz w:val="28"/>
          <w:szCs w:val="28"/>
          <w:lang w:val="nl-NL"/>
        </w:rPr>
        <w:t>,</w:t>
      </w:r>
      <w:r w:rsidR="00D8539D" w:rsidRPr="005E180E">
        <w:rPr>
          <w:rFonts w:ascii="Times New Roman" w:hAnsi="Times New Roman" w:cs="Times New Roman"/>
          <w:bCs/>
          <w:sz w:val="28"/>
          <w:szCs w:val="28"/>
        </w:rPr>
        <w:t xml:space="preserve"> </w:t>
      </w:r>
      <w:r w:rsidRPr="005E180E">
        <w:rPr>
          <w:rFonts w:ascii="Times New Roman" w:hAnsi="Times New Roman" w:cs="Times New Roman"/>
          <w:bCs/>
          <w:sz w:val="28"/>
          <w:szCs w:val="28"/>
        </w:rPr>
        <w:t>t</w:t>
      </w:r>
      <w:r w:rsidR="00DC2CA9" w:rsidRPr="005E180E">
        <w:rPr>
          <w:rFonts w:ascii="Times New Roman" w:hAnsi="Times New Roman" w:cs="Times New Roman"/>
          <w:bCs/>
          <w:sz w:val="28"/>
          <w:szCs w:val="28"/>
        </w:rPr>
        <w:t>rong đó quý III</w:t>
      </w:r>
      <w:r w:rsidRPr="005E180E">
        <w:rPr>
          <w:rFonts w:ascii="Times New Roman" w:hAnsi="Times New Roman" w:cs="Times New Roman"/>
          <w:bCs/>
          <w:sz w:val="28"/>
          <w:szCs w:val="28"/>
        </w:rPr>
        <w:t>/</w:t>
      </w:r>
      <w:r w:rsidR="008F386D" w:rsidRPr="005E180E">
        <w:rPr>
          <w:rFonts w:ascii="Times New Roman" w:hAnsi="Times New Roman" w:cs="Times New Roman"/>
          <w:bCs/>
          <w:sz w:val="28"/>
          <w:szCs w:val="28"/>
        </w:rPr>
        <w:t>2018 đạt 1.113</w:t>
      </w:r>
      <w:r w:rsidR="00DC2CA9" w:rsidRPr="005E180E">
        <w:rPr>
          <w:rFonts w:ascii="Times New Roman" w:hAnsi="Times New Roman" w:cs="Times New Roman"/>
          <w:bCs/>
          <w:sz w:val="28"/>
          <w:szCs w:val="28"/>
        </w:rPr>
        <w:t>,</w:t>
      </w:r>
      <w:r w:rsidR="008F386D" w:rsidRPr="005E180E">
        <w:rPr>
          <w:rFonts w:ascii="Times New Roman" w:hAnsi="Times New Roman" w:cs="Times New Roman"/>
          <w:bCs/>
          <w:sz w:val="28"/>
          <w:szCs w:val="28"/>
        </w:rPr>
        <w:t>1</w:t>
      </w:r>
      <w:r w:rsidR="00DC2CA9" w:rsidRPr="005E180E">
        <w:rPr>
          <w:rFonts w:ascii="Times New Roman" w:hAnsi="Times New Roman" w:cs="Times New Roman"/>
          <w:bCs/>
          <w:sz w:val="28"/>
          <w:szCs w:val="28"/>
          <w:lang w:val="vi-VN"/>
        </w:rPr>
        <w:t xml:space="preserve"> nghìn tỷ đồng, </w:t>
      </w:r>
      <w:r w:rsidR="008F386D" w:rsidRPr="005E180E">
        <w:rPr>
          <w:rFonts w:ascii="Times New Roman" w:hAnsi="Times New Roman" w:cs="Times New Roman"/>
          <w:bCs/>
          <w:sz w:val="28"/>
          <w:szCs w:val="28"/>
        </w:rPr>
        <w:t>tăng 3,8</w:t>
      </w:r>
      <w:r w:rsidR="00DC2CA9" w:rsidRPr="005E180E">
        <w:rPr>
          <w:rFonts w:ascii="Times New Roman" w:hAnsi="Times New Roman" w:cs="Times New Roman"/>
          <w:bCs/>
          <w:sz w:val="28"/>
          <w:szCs w:val="28"/>
        </w:rPr>
        <w:t xml:space="preserve">% so với quý trước và </w:t>
      </w:r>
      <w:r w:rsidR="00DC2CA9" w:rsidRPr="005E180E">
        <w:rPr>
          <w:rFonts w:ascii="Times New Roman" w:hAnsi="Times New Roman" w:cs="Times New Roman"/>
          <w:bCs/>
          <w:sz w:val="28"/>
          <w:szCs w:val="28"/>
          <w:lang w:val="vi-VN"/>
        </w:rPr>
        <w:t xml:space="preserve">tăng </w:t>
      </w:r>
      <w:r w:rsidR="00DC2CA9" w:rsidRPr="005E180E">
        <w:rPr>
          <w:rFonts w:ascii="Times New Roman" w:hAnsi="Times New Roman" w:cs="Times New Roman"/>
          <w:bCs/>
          <w:sz w:val="28"/>
          <w:szCs w:val="28"/>
        </w:rPr>
        <w:t>12</w:t>
      </w:r>
      <w:r w:rsidR="00DC2CA9" w:rsidRPr="005E180E">
        <w:rPr>
          <w:rFonts w:ascii="Times New Roman" w:hAnsi="Times New Roman" w:cs="Times New Roman"/>
          <w:bCs/>
          <w:sz w:val="28"/>
          <w:szCs w:val="28"/>
          <w:lang w:val="vi-VN"/>
        </w:rPr>
        <w:t>,</w:t>
      </w:r>
      <w:r w:rsidR="00DC2CA9" w:rsidRPr="005E180E">
        <w:rPr>
          <w:rFonts w:ascii="Times New Roman" w:hAnsi="Times New Roman" w:cs="Times New Roman"/>
          <w:bCs/>
          <w:sz w:val="28"/>
          <w:szCs w:val="28"/>
        </w:rPr>
        <w:t>5</w:t>
      </w:r>
      <w:r w:rsidR="00DC2CA9" w:rsidRPr="005E180E">
        <w:rPr>
          <w:rFonts w:ascii="Times New Roman" w:hAnsi="Times New Roman" w:cs="Times New Roman"/>
          <w:bCs/>
          <w:sz w:val="28"/>
          <w:szCs w:val="28"/>
          <w:lang w:val="vi-VN"/>
        </w:rPr>
        <w:t>% so với cùng kỳ năm trước</w:t>
      </w:r>
      <w:r w:rsidR="00DC2CA9" w:rsidRPr="005E180E">
        <w:rPr>
          <w:rFonts w:ascii="Times New Roman" w:hAnsi="Times New Roman" w:cs="Times New Roman"/>
          <w:bCs/>
          <w:sz w:val="28"/>
          <w:szCs w:val="28"/>
          <w:lang w:val="en-US"/>
        </w:rPr>
        <w:t>.</w:t>
      </w:r>
      <w:r w:rsidR="00DC2CA9" w:rsidRPr="005E180E">
        <w:rPr>
          <w:rFonts w:ascii="Times New Roman" w:hAnsi="Times New Roman" w:cs="Times New Roman"/>
          <w:bCs/>
          <w:sz w:val="28"/>
          <w:szCs w:val="28"/>
        </w:rPr>
        <w:t xml:space="preserve"> Xét theo ngành hoạt động, doanh thu bán lẻ hàng hóa 9 tháng ước tính đạt</w:t>
      </w:r>
      <w:r w:rsidR="00DC2CA9" w:rsidRPr="005E180E">
        <w:rPr>
          <w:rFonts w:ascii="Times New Roman" w:hAnsi="Times New Roman" w:cs="Times New Roman"/>
          <w:bCs/>
          <w:sz w:val="28"/>
          <w:szCs w:val="28"/>
          <w:lang w:val="vi-VN"/>
        </w:rPr>
        <w:t xml:space="preserve"> </w:t>
      </w:r>
      <w:r w:rsidR="00DC2CA9" w:rsidRPr="005E180E">
        <w:rPr>
          <w:rFonts w:ascii="Times New Roman" w:hAnsi="Times New Roman" w:cs="Times New Roman"/>
          <w:bCs/>
          <w:sz w:val="28"/>
          <w:szCs w:val="28"/>
        </w:rPr>
        <w:t>2.433,1</w:t>
      </w:r>
      <w:r w:rsidR="00DC2CA9" w:rsidRPr="005E180E">
        <w:rPr>
          <w:rFonts w:ascii="Times New Roman" w:hAnsi="Times New Roman" w:cs="Times New Roman"/>
          <w:bCs/>
          <w:sz w:val="28"/>
          <w:szCs w:val="28"/>
          <w:lang w:val="vi-VN"/>
        </w:rPr>
        <w:t xml:space="preserve"> nghìn tỷ đồng, chiếm 7</w:t>
      </w:r>
      <w:r w:rsidR="00DC2CA9" w:rsidRPr="005E180E">
        <w:rPr>
          <w:rFonts w:ascii="Times New Roman" w:hAnsi="Times New Roman" w:cs="Times New Roman"/>
          <w:bCs/>
          <w:sz w:val="28"/>
          <w:szCs w:val="28"/>
        </w:rPr>
        <w:t>5,2</w:t>
      </w:r>
      <w:r w:rsidR="00DC2CA9" w:rsidRPr="005E180E">
        <w:rPr>
          <w:rFonts w:ascii="Times New Roman" w:hAnsi="Times New Roman" w:cs="Times New Roman"/>
          <w:bCs/>
          <w:sz w:val="28"/>
          <w:szCs w:val="28"/>
          <w:lang w:val="vi-VN"/>
        </w:rPr>
        <w:t xml:space="preserve">% tổng mức và tăng </w:t>
      </w:r>
      <w:r w:rsidR="00DC2CA9" w:rsidRPr="005E180E">
        <w:rPr>
          <w:rFonts w:ascii="Times New Roman" w:hAnsi="Times New Roman" w:cs="Times New Roman"/>
          <w:bCs/>
          <w:sz w:val="28"/>
          <w:szCs w:val="28"/>
        </w:rPr>
        <w:t>12</w:t>
      </w:r>
      <w:r w:rsidR="00DC2CA9" w:rsidRPr="005E180E">
        <w:rPr>
          <w:rFonts w:ascii="Times New Roman" w:hAnsi="Times New Roman" w:cs="Times New Roman"/>
          <w:bCs/>
          <w:sz w:val="28"/>
          <w:szCs w:val="28"/>
          <w:lang w:val="vi-VN"/>
        </w:rPr>
        <w:t>% so với cùng kỳ năm trước</w:t>
      </w:r>
      <w:r w:rsidR="00DC2CA9" w:rsidRPr="005E180E">
        <w:rPr>
          <w:rFonts w:ascii="Times New Roman" w:hAnsi="Times New Roman" w:cs="Times New Roman"/>
          <w:bCs/>
          <w:sz w:val="28"/>
          <w:szCs w:val="28"/>
        </w:rPr>
        <w:t xml:space="preserve">; </w:t>
      </w:r>
      <w:r w:rsidR="00DC2CA9" w:rsidRPr="005E180E">
        <w:rPr>
          <w:rFonts w:ascii="Times New Roman" w:hAnsi="Times New Roman" w:cs="Times New Roman"/>
          <w:sz w:val="28"/>
          <w:szCs w:val="28"/>
        </w:rPr>
        <w:t>doanh thu d</w:t>
      </w:r>
      <w:r w:rsidR="00DC2CA9" w:rsidRPr="005E180E">
        <w:rPr>
          <w:rFonts w:ascii="Times New Roman" w:hAnsi="Times New Roman" w:cs="Times New Roman"/>
          <w:bCs/>
          <w:sz w:val="28"/>
          <w:szCs w:val="28"/>
        </w:rPr>
        <w:t>ịch vụ lưu trú, ăn uống ước tính đạt</w:t>
      </w:r>
      <w:r w:rsidR="00DC2CA9" w:rsidRPr="005E180E">
        <w:rPr>
          <w:rFonts w:ascii="Times New Roman" w:hAnsi="Times New Roman" w:cs="Times New Roman"/>
          <w:bCs/>
          <w:sz w:val="28"/>
          <w:szCs w:val="28"/>
          <w:lang w:val="vi-VN"/>
        </w:rPr>
        <w:t xml:space="preserve"> </w:t>
      </w:r>
      <w:r w:rsidR="00DC2CA9" w:rsidRPr="005E180E">
        <w:rPr>
          <w:rFonts w:ascii="Times New Roman" w:hAnsi="Times New Roman" w:cs="Times New Roman"/>
          <w:bCs/>
          <w:sz w:val="28"/>
          <w:szCs w:val="28"/>
        </w:rPr>
        <w:t>396</w:t>
      </w:r>
      <w:r w:rsidR="00DC2CA9" w:rsidRPr="005E180E">
        <w:rPr>
          <w:rFonts w:ascii="Times New Roman" w:hAnsi="Times New Roman" w:cs="Times New Roman"/>
          <w:bCs/>
          <w:sz w:val="28"/>
          <w:szCs w:val="28"/>
          <w:lang w:val="vi-VN"/>
        </w:rPr>
        <w:t xml:space="preserve"> nghìn tỷ đồng, chiếm 1</w:t>
      </w:r>
      <w:r w:rsidR="00DC2CA9" w:rsidRPr="005E180E">
        <w:rPr>
          <w:rFonts w:ascii="Times New Roman" w:hAnsi="Times New Roman" w:cs="Times New Roman"/>
          <w:bCs/>
          <w:sz w:val="28"/>
          <w:szCs w:val="28"/>
        </w:rPr>
        <w:t>2,3</w:t>
      </w:r>
      <w:r w:rsidR="00DC2CA9" w:rsidRPr="005E180E">
        <w:rPr>
          <w:rFonts w:ascii="Times New Roman" w:hAnsi="Times New Roman" w:cs="Times New Roman"/>
          <w:bCs/>
          <w:sz w:val="28"/>
          <w:szCs w:val="28"/>
          <w:lang w:val="vi-VN"/>
        </w:rPr>
        <w:t xml:space="preserve">% tổng mức và tăng </w:t>
      </w:r>
      <w:r w:rsidR="00DC2CA9" w:rsidRPr="005E180E">
        <w:rPr>
          <w:rFonts w:ascii="Times New Roman" w:hAnsi="Times New Roman" w:cs="Times New Roman"/>
          <w:bCs/>
          <w:sz w:val="28"/>
          <w:szCs w:val="28"/>
        </w:rPr>
        <w:t>8,4</w:t>
      </w:r>
      <w:r w:rsidR="00DC2CA9" w:rsidRPr="005E180E">
        <w:rPr>
          <w:rFonts w:ascii="Times New Roman" w:hAnsi="Times New Roman" w:cs="Times New Roman"/>
          <w:bCs/>
          <w:sz w:val="28"/>
          <w:szCs w:val="28"/>
          <w:lang w:val="vi-VN"/>
        </w:rPr>
        <w:t>%</w:t>
      </w:r>
      <w:r w:rsidR="00DC2CA9" w:rsidRPr="005E180E">
        <w:rPr>
          <w:rFonts w:ascii="Times New Roman" w:hAnsi="Times New Roman" w:cs="Times New Roman"/>
          <w:bCs/>
          <w:sz w:val="28"/>
          <w:szCs w:val="28"/>
          <w:lang w:val="en-US"/>
        </w:rPr>
        <w:t xml:space="preserve">; </w:t>
      </w:r>
      <w:r w:rsidR="00DC2CA9" w:rsidRPr="005E180E">
        <w:rPr>
          <w:rFonts w:ascii="Times New Roman" w:hAnsi="Times New Roman" w:cs="Times New Roman"/>
          <w:bCs/>
          <w:sz w:val="28"/>
          <w:szCs w:val="28"/>
        </w:rPr>
        <w:t>doanh thu du lịch lữ hành đạt</w:t>
      </w:r>
      <w:r w:rsidR="00DC2CA9" w:rsidRPr="005E180E">
        <w:rPr>
          <w:rFonts w:ascii="Times New Roman" w:hAnsi="Times New Roman" w:cs="Times New Roman"/>
          <w:bCs/>
          <w:sz w:val="28"/>
          <w:szCs w:val="28"/>
          <w:lang w:val="vi-VN"/>
        </w:rPr>
        <w:t xml:space="preserve"> </w:t>
      </w:r>
      <w:r w:rsidR="00DC2CA9" w:rsidRPr="005E180E">
        <w:rPr>
          <w:rFonts w:ascii="Times New Roman" w:hAnsi="Times New Roman" w:cs="Times New Roman"/>
          <w:bCs/>
          <w:sz w:val="28"/>
          <w:szCs w:val="28"/>
        </w:rPr>
        <w:t>30,3</w:t>
      </w:r>
      <w:r w:rsidR="00DC2CA9" w:rsidRPr="005E180E">
        <w:rPr>
          <w:rFonts w:ascii="Times New Roman" w:hAnsi="Times New Roman" w:cs="Times New Roman"/>
          <w:bCs/>
          <w:sz w:val="28"/>
          <w:szCs w:val="28"/>
          <w:lang w:val="vi-VN"/>
        </w:rPr>
        <w:t xml:space="preserve"> nghìn tỷ đồng, chiếm </w:t>
      </w:r>
      <w:r w:rsidR="00DC2CA9" w:rsidRPr="005E180E">
        <w:rPr>
          <w:rFonts w:ascii="Times New Roman" w:hAnsi="Times New Roman" w:cs="Times New Roman"/>
          <w:bCs/>
          <w:sz w:val="28"/>
          <w:szCs w:val="28"/>
        </w:rPr>
        <w:t>0,9</w:t>
      </w:r>
      <w:r w:rsidR="00DC2CA9" w:rsidRPr="005E180E">
        <w:rPr>
          <w:rFonts w:ascii="Times New Roman" w:hAnsi="Times New Roman" w:cs="Times New Roman"/>
          <w:bCs/>
          <w:sz w:val="28"/>
          <w:szCs w:val="28"/>
          <w:lang w:val="vi-VN"/>
        </w:rPr>
        <w:t xml:space="preserve">% tổng mức và tăng </w:t>
      </w:r>
      <w:r w:rsidR="00DC2CA9" w:rsidRPr="005E180E">
        <w:rPr>
          <w:rFonts w:ascii="Times New Roman" w:hAnsi="Times New Roman" w:cs="Times New Roman"/>
          <w:bCs/>
          <w:sz w:val="28"/>
          <w:szCs w:val="28"/>
        </w:rPr>
        <w:t>16,9</w:t>
      </w:r>
      <w:r w:rsidR="00DC2CA9" w:rsidRPr="005E180E">
        <w:rPr>
          <w:rFonts w:ascii="Times New Roman" w:hAnsi="Times New Roman" w:cs="Times New Roman"/>
          <w:bCs/>
          <w:sz w:val="28"/>
          <w:szCs w:val="28"/>
          <w:lang w:val="vi-VN"/>
        </w:rPr>
        <w:t>%</w:t>
      </w:r>
      <w:r w:rsidR="00DC2CA9" w:rsidRPr="005E180E">
        <w:rPr>
          <w:rFonts w:ascii="Times New Roman" w:hAnsi="Times New Roman" w:cs="Times New Roman"/>
          <w:bCs/>
          <w:sz w:val="28"/>
          <w:szCs w:val="28"/>
          <w:lang w:val="en-US"/>
        </w:rPr>
        <w:t xml:space="preserve">; </w:t>
      </w:r>
      <w:r w:rsidR="00DC2CA9" w:rsidRPr="005E180E">
        <w:rPr>
          <w:rFonts w:ascii="Times New Roman" w:hAnsi="Times New Roman" w:cs="Times New Roman"/>
          <w:sz w:val="28"/>
          <w:szCs w:val="28"/>
          <w:lang w:val="en-US"/>
        </w:rPr>
        <w:t>d</w:t>
      </w:r>
      <w:r w:rsidR="00DC2CA9" w:rsidRPr="005E180E">
        <w:rPr>
          <w:rFonts w:ascii="Times New Roman" w:hAnsi="Times New Roman" w:cs="Times New Roman"/>
          <w:bCs/>
          <w:sz w:val="28"/>
          <w:szCs w:val="28"/>
          <w:lang w:val="vi-VN"/>
        </w:rPr>
        <w:t xml:space="preserve">oanh thu dịch vụ khác </w:t>
      </w:r>
      <w:r w:rsidR="00DC2CA9" w:rsidRPr="005E180E">
        <w:rPr>
          <w:rFonts w:ascii="Times New Roman" w:hAnsi="Times New Roman" w:cs="Times New Roman"/>
          <w:bCs/>
          <w:sz w:val="28"/>
          <w:szCs w:val="28"/>
        </w:rPr>
        <w:t>đạt</w:t>
      </w:r>
      <w:r w:rsidR="00DC2CA9" w:rsidRPr="005E180E">
        <w:rPr>
          <w:rFonts w:ascii="Times New Roman" w:hAnsi="Times New Roman" w:cs="Times New Roman"/>
          <w:bCs/>
          <w:sz w:val="28"/>
          <w:szCs w:val="28"/>
          <w:lang w:val="vi-VN"/>
        </w:rPr>
        <w:t xml:space="preserve"> </w:t>
      </w:r>
      <w:r w:rsidR="00DC2CA9" w:rsidRPr="005E180E">
        <w:rPr>
          <w:rFonts w:ascii="Times New Roman" w:hAnsi="Times New Roman" w:cs="Times New Roman"/>
          <w:bCs/>
          <w:sz w:val="28"/>
          <w:szCs w:val="28"/>
        </w:rPr>
        <w:t>375,7</w:t>
      </w:r>
      <w:r w:rsidR="00DC2CA9" w:rsidRPr="005E180E">
        <w:rPr>
          <w:rFonts w:ascii="Times New Roman" w:hAnsi="Times New Roman" w:cs="Times New Roman"/>
          <w:bCs/>
          <w:sz w:val="28"/>
          <w:szCs w:val="28"/>
          <w:lang w:val="vi-VN"/>
        </w:rPr>
        <w:t xml:space="preserve"> nghìn tỷ đồng, chiếm </w:t>
      </w:r>
      <w:r w:rsidR="00DC2CA9" w:rsidRPr="005E180E">
        <w:rPr>
          <w:rFonts w:ascii="Times New Roman" w:hAnsi="Times New Roman" w:cs="Times New Roman"/>
          <w:bCs/>
          <w:sz w:val="28"/>
          <w:szCs w:val="28"/>
        </w:rPr>
        <w:t>11,6</w:t>
      </w:r>
      <w:r w:rsidR="00DC2CA9" w:rsidRPr="005E180E">
        <w:rPr>
          <w:rFonts w:ascii="Times New Roman" w:hAnsi="Times New Roman" w:cs="Times New Roman"/>
          <w:bCs/>
          <w:sz w:val="28"/>
          <w:szCs w:val="28"/>
          <w:lang w:val="vi-VN"/>
        </w:rPr>
        <w:t xml:space="preserve">% tổng mức và tăng </w:t>
      </w:r>
      <w:r w:rsidR="00DC2CA9" w:rsidRPr="005E180E">
        <w:rPr>
          <w:rFonts w:ascii="Times New Roman" w:hAnsi="Times New Roman" w:cs="Times New Roman"/>
          <w:bCs/>
          <w:sz w:val="28"/>
          <w:szCs w:val="28"/>
        </w:rPr>
        <w:t>9,7</w:t>
      </w:r>
      <w:r w:rsidR="00DC2CA9" w:rsidRPr="005E180E">
        <w:rPr>
          <w:rFonts w:ascii="Times New Roman" w:hAnsi="Times New Roman" w:cs="Times New Roman"/>
          <w:bCs/>
          <w:sz w:val="28"/>
          <w:szCs w:val="28"/>
          <w:lang w:val="vi-VN"/>
        </w:rPr>
        <w:t>%</w:t>
      </w:r>
      <w:r w:rsidR="00DC2CA9" w:rsidRPr="005E180E">
        <w:rPr>
          <w:rFonts w:ascii="Times New Roman" w:hAnsi="Times New Roman" w:cs="Times New Roman"/>
          <w:bCs/>
          <w:sz w:val="28"/>
          <w:szCs w:val="28"/>
          <w:lang w:val="en-US"/>
        </w:rPr>
        <w:t>.</w:t>
      </w:r>
    </w:p>
    <w:p w:rsidR="004507EB" w:rsidRPr="005E180E" w:rsidRDefault="004507EB" w:rsidP="00B8635D">
      <w:pPr>
        <w:spacing w:before="20" w:after="20" w:line="252" w:lineRule="auto"/>
        <w:ind w:firstLine="567"/>
        <w:jc w:val="both"/>
        <w:rPr>
          <w:rFonts w:ascii="Times New Roman" w:hAnsi="Times New Roman" w:cs="Times New Roman"/>
          <w:color w:val="000000"/>
          <w:sz w:val="28"/>
          <w:szCs w:val="28"/>
          <w:lang w:val="en-US"/>
        </w:rPr>
      </w:pPr>
      <w:r w:rsidRPr="005E180E">
        <w:rPr>
          <w:rFonts w:ascii="Times New Roman" w:hAnsi="Times New Roman" w:cs="Times New Roman"/>
          <w:color w:val="000000"/>
          <w:sz w:val="28"/>
          <w:szCs w:val="28"/>
          <w:lang w:val="en-US"/>
        </w:rPr>
        <w:t xml:space="preserve">Vận tải hành khách trong </w:t>
      </w:r>
      <w:r w:rsidRPr="005E180E">
        <w:rPr>
          <w:rFonts w:ascii="Times New Roman" w:hAnsi="Times New Roman" w:cs="Times New Roman"/>
          <w:sz w:val="28"/>
          <w:szCs w:val="28"/>
          <w:lang w:val="fr-FR"/>
        </w:rPr>
        <w:t>quý III năm nay đạt 1.183,7 triệu lượt khách, tăng 11,6% so với quý III năm trước và 53,4</w:t>
      </w:r>
      <w:r w:rsidRPr="005E180E">
        <w:rPr>
          <w:rFonts w:ascii="Times New Roman" w:hAnsi="Times New Roman" w:cs="Times New Roman"/>
          <w:color w:val="000000"/>
          <w:sz w:val="28"/>
          <w:szCs w:val="28"/>
          <w:lang w:val="fr-FR"/>
        </w:rPr>
        <w:t xml:space="preserve"> </w:t>
      </w:r>
      <w:r w:rsidRPr="005E180E">
        <w:rPr>
          <w:rFonts w:ascii="Times New Roman" w:hAnsi="Times New Roman" w:cs="Times New Roman"/>
          <w:sz w:val="28"/>
          <w:szCs w:val="28"/>
          <w:lang w:val="fr-FR"/>
        </w:rPr>
        <w:t>tỷ lượt khách.km</w:t>
      </w:r>
      <w:r w:rsidRPr="005E180E">
        <w:rPr>
          <w:rFonts w:ascii="Times New Roman" w:hAnsi="Times New Roman" w:cs="Times New Roman"/>
          <w:color w:val="000000"/>
          <w:sz w:val="28"/>
          <w:szCs w:val="28"/>
          <w:lang w:val="fr-FR"/>
        </w:rPr>
        <w:t>, tăng 10,5%</w:t>
      </w:r>
      <w:r w:rsidR="00101D57" w:rsidRPr="005E180E">
        <w:rPr>
          <w:rFonts w:ascii="Times New Roman" w:hAnsi="Times New Roman" w:cs="Times New Roman"/>
          <w:color w:val="000000"/>
          <w:sz w:val="28"/>
          <w:szCs w:val="28"/>
          <w:lang w:val="fr-FR"/>
        </w:rPr>
        <w:t>;</w:t>
      </w:r>
      <w:r w:rsidRPr="005E180E">
        <w:rPr>
          <w:rFonts w:ascii="Times New Roman" w:hAnsi="Times New Roman" w:cs="Times New Roman"/>
          <w:color w:val="000000"/>
          <w:sz w:val="28"/>
          <w:szCs w:val="28"/>
          <w:lang w:val="fr-FR"/>
        </w:rPr>
        <w:t xml:space="preserve"> vận tải hàng hóa đạt 415 triệu tấn, tăng 11% và 78 tỷ tấn.km, tăng 9,2%, là quý có mức tăng cao nhất kể từ đầu năm</w:t>
      </w:r>
      <w:r w:rsidR="003161FC" w:rsidRPr="005E180E">
        <w:rPr>
          <w:rFonts w:ascii="Times New Roman" w:hAnsi="Times New Roman" w:cs="Times New Roman"/>
          <w:color w:val="000000"/>
          <w:sz w:val="28"/>
          <w:szCs w:val="28"/>
          <w:lang w:val="fr-FR"/>
        </w:rPr>
        <w:t xml:space="preserve"> nay. Tính chung 9 tháng</w:t>
      </w:r>
      <w:r w:rsidRPr="005E180E">
        <w:rPr>
          <w:rFonts w:ascii="Times New Roman" w:hAnsi="Times New Roman" w:cs="Times New Roman"/>
          <w:color w:val="000000"/>
          <w:sz w:val="28"/>
          <w:szCs w:val="28"/>
          <w:lang w:val="fr-FR"/>
        </w:rPr>
        <w:t>, v</w:t>
      </w:r>
      <w:r w:rsidR="00DC2CA9" w:rsidRPr="005E180E">
        <w:rPr>
          <w:rFonts w:ascii="Times New Roman" w:hAnsi="Times New Roman" w:cs="Times New Roman"/>
          <w:color w:val="000000"/>
          <w:sz w:val="28"/>
          <w:szCs w:val="28"/>
          <w:lang w:val="vi-VN"/>
        </w:rPr>
        <w:t xml:space="preserve">ận tải hành khách đạt </w:t>
      </w:r>
      <w:r w:rsidR="00DC2CA9" w:rsidRPr="005E180E">
        <w:rPr>
          <w:rFonts w:ascii="Times New Roman" w:hAnsi="Times New Roman" w:cs="Times New Roman"/>
          <w:color w:val="000000"/>
          <w:sz w:val="28"/>
          <w:szCs w:val="28"/>
          <w:lang w:val="fr-FR"/>
        </w:rPr>
        <w:t>3.446,1</w:t>
      </w:r>
      <w:r w:rsidR="00DC2CA9" w:rsidRPr="005E180E">
        <w:rPr>
          <w:rFonts w:ascii="Times New Roman" w:hAnsi="Times New Roman" w:cs="Times New Roman"/>
          <w:color w:val="000000"/>
          <w:sz w:val="28"/>
          <w:szCs w:val="28"/>
          <w:lang w:val="vi-VN"/>
        </w:rPr>
        <w:t xml:space="preserve"> triệu lượt khách, tăng </w:t>
      </w:r>
      <w:r w:rsidR="00DC2CA9" w:rsidRPr="005E180E">
        <w:rPr>
          <w:rFonts w:ascii="Times New Roman" w:hAnsi="Times New Roman" w:cs="Times New Roman"/>
          <w:color w:val="000000"/>
          <w:sz w:val="28"/>
          <w:szCs w:val="28"/>
          <w:lang w:val="fr-FR"/>
        </w:rPr>
        <w:t>10</w:t>
      </w:r>
      <w:r w:rsidR="00DC2CA9" w:rsidRPr="005E180E">
        <w:rPr>
          <w:rFonts w:ascii="Times New Roman" w:hAnsi="Times New Roman" w:cs="Times New Roman"/>
          <w:color w:val="000000"/>
          <w:sz w:val="28"/>
          <w:szCs w:val="28"/>
          <w:lang w:val="vi-VN"/>
        </w:rPr>
        <w:t>,</w:t>
      </w:r>
      <w:r w:rsidR="00DC2CA9" w:rsidRPr="005E180E">
        <w:rPr>
          <w:rFonts w:ascii="Times New Roman" w:hAnsi="Times New Roman" w:cs="Times New Roman"/>
          <w:color w:val="000000"/>
          <w:sz w:val="28"/>
          <w:szCs w:val="28"/>
          <w:lang w:val="fr-FR"/>
        </w:rPr>
        <w:t>5</w:t>
      </w:r>
      <w:r w:rsidR="00DC2CA9" w:rsidRPr="005E180E">
        <w:rPr>
          <w:rFonts w:ascii="Times New Roman" w:hAnsi="Times New Roman" w:cs="Times New Roman"/>
          <w:color w:val="000000"/>
          <w:sz w:val="28"/>
          <w:szCs w:val="28"/>
          <w:lang w:val="vi-VN"/>
        </w:rPr>
        <w:t xml:space="preserve">% so với cùng kỳ năm trước và </w:t>
      </w:r>
      <w:r w:rsidR="00DC2CA9" w:rsidRPr="005E180E">
        <w:rPr>
          <w:rFonts w:ascii="Times New Roman" w:hAnsi="Times New Roman" w:cs="Times New Roman"/>
          <w:color w:val="000000"/>
          <w:sz w:val="28"/>
          <w:szCs w:val="28"/>
          <w:lang w:val="fr-FR"/>
        </w:rPr>
        <w:t>153</w:t>
      </w:r>
      <w:r w:rsidR="00DC2CA9" w:rsidRPr="005E180E">
        <w:rPr>
          <w:rFonts w:ascii="Times New Roman" w:hAnsi="Times New Roman" w:cs="Times New Roman"/>
          <w:color w:val="000000"/>
          <w:sz w:val="28"/>
          <w:szCs w:val="28"/>
          <w:lang w:val="vi-VN"/>
        </w:rPr>
        <w:t>,</w:t>
      </w:r>
      <w:r w:rsidR="00DC2CA9" w:rsidRPr="005E180E">
        <w:rPr>
          <w:rFonts w:ascii="Times New Roman" w:hAnsi="Times New Roman" w:cs="Times New Roman"/>
          <w:color w:val="000000"/>
          <w:sz w:val="28"/>
          <w:szCs w:val="28"/>
          <w:lang w:val="fr-FR"/>
        </w:rPr>
        <w:t>5</w:t>
      </w:r>
      <w:r w:rsidR="00DC2CA9" w:rsidRPr="005E180E">
        <w:rPr>
          <w:rFonts w:ascii="Times New Roman" w:hAnsi="Times New Roman" w:cs="Times New Roman"/>
          <w:color w:val="000000"/>
          <w:sz w:val="28"/>
          <w:szCs w:val="28"/>
          <w:lang w:val="vi-VN"/>
        </w:rPr>
        <w:t xml:space="preserve"> tỷ lượt khách.km, tăng </w:t>
      </w:r>
      <w:r w:rsidR="00DC2CA9" w:rsidRPr="005E180E">
        <w:rPr>
          <w:rFonts w:ascii="Times New Roman" w:hAnsi="Times New Roman" w:cs="Times New Roman"/>
          <w:color w:val="000000"/>
          <w:sz w:val="28"/>
          <w:szCs w:val="28"/>
          <w:lang w:val="fr-FR"/>
        </w:rPr>
        <w:t>10,6</w:t>
      </w:r>
      <w:r w:rsidR="00DC2CA9" w:rsidRPr="005E180E">
        <w:rPr>
          <w:rFonts w:ascii="Times New Roman" w:hAnsi="Times New Roman" w:cs="Times New Roman"/>
          <w:color w:val="000000"/>
          <w:sz w:val="28"/>
          <w:szCs w:val="28"/>
          <w:lang w:val="vi-VN"/>
        </w:rPr>
        <w:t>%</w:t>
      </w:r>
      <w:r w:rsidR="00DC2CA9" w:rsidRPr="005E180E">
        <w:rPr>
          <w:rFonts w:ascii="Times New Roman" w:hAnsi="Times New Roman" w:cs="Times New Roman"/>
          <w:color w:val="000000"/>
          <w:sz w:val="28"/>
          <w:szCs w:val="28"/>
          <w:lang w:val="en-US"/>
        </w:rPr>
        <w:t xml:space="preserve">; </w:t>
      </w:r>
      <w:r w:rsidRPr="005E180E">
        <w:rPr>
          <w:rFonts w:ascii="Times New Roman" w:hAnsi="Times New Roman" w:cs="Times New Roman"/>
          <w:color w:val="000000"/>
          <w:sz w:val="28"/>
          <w:szCs w:val="28"/>
          <w:lang w:val="en-US"/>
        </w:rPr>
        <w:t>v</w:t>
      </w:r>
      <w:r w:rsidR="00DC2CA9" w:rsidRPr="005E180E">
        <w:rPr>
          <w:rFonts w:ascii="Times New Roman" w:hAnsi="Times New Roman" w:cs="Times New Roman"/>
          <w:color w:val="000000"/>
          <w:sz w:val="28"/>
          <w:szCs w:val="28"/>
          <w:lang w:val="vi-VN"/>
        </w:rPr>
        <w:t xml:space="preserve">ận tải hàng hóa đạt </w:t>
      </w:r>
      <w:r w:rsidR="00DC2CA9" w:rsidRPr="005E180E">
        <w:rPr>
          <w:rFonts w:ascii="Times New Roman" w:hAnsi="Times New Roman" w:cs="Times New Roman"/>
          <w:color w:val="000000"/>
          <w:sz w:val="28"/>
          <w:szCs w:val="28"/>
          <w:lang w:val="fr-FR"/>
        </w:rPr>
        <w:t>1.211,2</w:t>
      </w:r>
      <w:r w:rsidR="00DC2CA9" w:rsidRPr="005E180E">
        <w:rPr>
          <w:rFonts w:ascii="Times New Roman" w:hAnsi="Times New Roman" w:cs="Times New Roman"/>
          <w:color w:val="000000"/>
          <w:sz w:val="28"/>
          <w:szCs w:val="28"/>
          <w:lang w:val="vi-VN"/>
        </w:rPr>
        <w:t xml:space="preserve"> triệu tấn, tăng </w:t>
      </w:r>
      <w:r w:rsidR="00DC2CA9" w:rsidRPr="005E180E">
        <w:rPr>
          <w:rFonts w:ascii="Times New Roman" w:hAnsi="Times New Roman" w:cs="Times New Roman"/>
          <w:color w:val="000000"/>
          <w:sz w:val="28"/>
          <w:szCs w:val="28"/>
          <w:lang w:val="fr-FR"/>
        </w:rPr>
        <w:t>9,9</w:t>
      </w:r>
      <w:r w:rsidR="00DC2CA9" w:rsidRPr="005E180E">
        <w:rPr>
          <w:rFonts w:ascii="Times New Roman" w:hAnsi="Times New Roman" w:cs="Times New Roman"/>
          <w:color w:val="000000"/>
          <w:sz w:val="28"/>
          <w:szCs w:val="28"/>
          <w:lang w:val="vi-VN"/>
        </w:rPr>
        <w:t xml:space="preserve">% và </w:t>
      </w:r>
      <w:r w:rsidR="00DC2CA9" w:rsidRPr="005E180E">
        <w:rPr>
          <w:rFonts w:ascii="Times New Roman" w:hAnsi="Times New Roman" w:cs="Times New Roman"/>
          <w:color w:val="000000"/>
          <w:sz w:val="28"/>
          <w:szCs w:val="28"/>
          <w:lang w:val="fr-FR"/>
        </w:rPr>
        <w:t>225,9</w:t>
      </w:r>
      <w:r w:rsidR="00DC2CA9" w:rsidRPr="005E180E">
        <w:rPr>
          <w:rFonts w:ascii="Times New Roman" w:hAnsi="Times New Roman" w:cs="Times New Roman"/>
          <w:color w:val="000000"/>
          <w:sz w:val="28"/>
          <w:szCs w:val="28"/>
          <w:lang w:val="vi-VN"/>
        </w:rPr>
        <w:t xml:space="preserve"> tỷ tấn.km, tăng </w:t>
      </w:r>
      <w:r w:rsidR="00DC2CA9" w:rsidRPr="005E180E">
        <w:rPr>
          <w:rFonts w:ascii="Times New Roman" w:hAnsi="Times New Roman" w:cs="Times New Roman"/>
          <w:color w:val="000000"/>
          <w:sz w:val="28"/>
          <w:szCs w:val="28"/>
          <w:lang w:val="fr-FR"/>
        </w:rPr>
        <w:t>7</w:t>
      </w:r>
      <w:r w:rsidR="00DC2CA9" w:rsidRPr="005E180E">
        <w:rPr>
          <w:rFonts w:ascii="Times New Roman" w:hAnsi="Times New Roman" w:cs="Times New Roman"/>
          <w:color w:val="000000"/>
          <w:sz w:val="28"/>
          <w:szCs w:val="28"/>
          <w:lang w:val="vi-VN"/>
        </w:rPr>
        <w:t>,</w:t>
      </w:r>
      <w:r w:rsidR="00DC2CA9" w:rsidRPr="005E180E">
        <w:rPr>
          <w:rFonts w:ascii="Times New Roman" w:hAnsi="Times New Roman" w:cs="Times New Roman"/>
          <w:color w:val="000000"/>
          <w:sz w:val="28"/>
          <w:szCs w:val="28"/>
          <w:lang w:val="fr-FR"/>
        </w:rPr>
        <w:t>5</w:t>
      </w:r>
      <w:r w:rsidR="00DC2CA9" w:rsidRPr="005E180E">
        <w:rPr>
          <w:rFonts w:ascii="Times New Roman" w:hAnsi="Times New Roman" w:cs="Times New Roman"/>
          <w:color w:val="000000"/>
          <w:sz w:val="28"/>
          <w:szCs w:val="28"/>
          <w:lang w:val="vi-VN"/>
        </w:rPr>
        <w:t>%</w:t>
      </w:r>
      <w:r w:rsidRPr="005E180E">
        <w:rPr>
          <w:rFonts w:ascii="Times New Roman" w:hAnsi="Times New Roman" w:cs="Times New Roman"/>
          <w:color w:val="000000"/>
          <w:sz w:val="28"/>
          <w:szCs w:val="28"/>
          <w:lang w:val="en-US"/>
        </w:rPr>
        <w:t>.</w:t>
      </w:r>
    </w:p>
    <w:p w:rsidR="002231C3" w:rsidRPr="005E180E" w:rsidRDefault="00DC2CA9" w:rsidP="00B8635D">
      <w:pPr>
        <w:spacing w:before="20" w:after="20" w:line="252" w:lineRule="auto"/>
        <w:ind w:firstLine="567"/>
        <w:jc w:val="both"/>
        <w:rPr>
          <w:rFonts w:ascii="Times New Roman" w:eastAsia="Calibri" w:hAnsi="Times New Roman" w:cs="Times New Roman"/>
          <w:sz w:val="28"/>
          <w:szCs w:val="28"/>
        </w:rPr>
      </w:pPr>
      <w:r w:rsidRPr="005E180E">
        <w:rPr>
          <w:rFonts w:ascii="Times New Roman" w:hAnsi="Times New Roman" w:cs="Times New Roman"/>
          <w:color w:val="000000"/>
          <w:sz w:val="28"/>
          <w:szCs w:val="28"/>
          <w:lang w:val="fr-FR"/>
        </w:rPr>
        <w:t xml:space="preserve"> </w:t>
      </w:r>
      <w:r w:rsidR="002231C3" w:rsidRPr="005E180E">
        <w:rPr>
          <w:rFonts w:ascii="Times New Roman" w:eastAsia="Calibri" w:hAnsi="Times New Roman" w:cs="Times New Roman"/>
          <w:sz w:val="28"/>
          <w:szCs w:val="28"/>
          <w:lang w:val="vi-VN"/>
        </w:rPr>
        <w:t xml:space="preserve">Doanh thu </w:t>
      </w:r>
      <w:r w:rsidR="002231C3" w:rsidRPr="005E180E">
        <w:rPr>
          <w:rFonts w:ascii="Times New Roman" w:eastAsia="Calibri" w:hAnsi="Times New Roman" w:cs="Times New Roman"/>
          <w:sz w:val="28"/>
          <w:szCs w:val="28"/>
          <w:lang w:val="en-US"/>
        </w:rPr>
        <w:t>hoạt động</w:t>
      </w:r>
      <w:r w:rsidR="002231C3" w:rsidRPr="005E180E">
        <w:rPr>
          <w:rFonts w:ascii="Times New Roman" w:eastAsia="Calibri" w:hAnsi="Times New Roman" w:cs="Times New Roman"/>
          <w:sz w:val="28"/>
          <w:szCs w:val="28"/>
          <w:lang w:val="vi-VN"/>
        </w:rPr>
        <w:t xml:space="preserve"> viễn thông </w:t>
      </w:r>
      <w:r w:rsidR="002231C3" w:rsidRPr="005E180E">
        <w:rPr>
          <w:rFonts w:ascii="Times New Roman" w:eastAsia="Calibri" w:hAnsi="Times New Roman" w:cs="Times New Roman"/>
          <w:sz w:val="28"/>
          <w:szCs w:val="28"/>
          <w:lang w:val="en-US"/>
        </w:rPr>
        <w:t>quý III/</w:t>
      </w:r>
      <w:r w:rsidR="002231C3" w:rsidRPr="005E180E">
        <w:rPr>
          <w:rFonts w:ascii="Times New Roman" w:eastAsia="Calibri" w:hAnsi="Times New Roman" w:cs="Times New Roman"/>
          <w:sz w:val="28"/>
          <w:szCs w:val="28"/>
          <w:lang w:val="vi-VN"/>
        </w:rPr>
        <w:t xml:space="preserve">2018 ước tính đạt </w:t>
      </w:r>
      <w:r w:rsidR="002231C3" w:rsidRPr="005E180E">
        <w:rPr>
          <w:rFonts w:ascii="Times New Roman" w:eastAsia="Calibri" w:hAnsi="Times New Roman" w:cs="Times New Roman"/>
          <w:sz w:val="28"/>
          <w:szCs w:val="28"/>
          <w:lang w:val="en-US"/>
        </w:rPr>
        <w:t>96</w:t>
      </w:r>
      <w:r w:rsidR="002231C3" w:rsidRPr="005E180E">
        <w:rPr>
          <w:rFonts w:ascii="Times New Roman" w:eastAsia="Calibri" w:hAnsi="Times New Roman" w:cs="Times New Roman"/>
          <w:sz w:val="28"/>
          <w:szCs w:val="28"/>
          <w:lang w:val="vi-VN"/>
        </w:rPr>
        <w:t>,</w:t>
      </w:r>
      <w:r w:rsidR="002231C3" w:rsidRPr="005E180E">
        <w:rPr>
          <w:rFonts w:ascii="Times New Roman" w:eastAsia="Calibri" w:hAnsi="Times New Roman" w:cs="Times New Roman"/>
          <w:sz w:val="28"/>
          <w:szCs w:val="28"/>
          <w:lang w:val="en-US"/>
        </w:rPr>
        <w:t>4</w:t>
      </w:r>
      <w:r w:rsidR="002231C3" w:rsidRPr="005E180E">
        <w:rPr>
          <w:rFonts w:ascii="Times New Roman" w:eastAsia="Calibri" w:hAnsi="Times New Roman" w:cs="Times New Roman"/>
          <w:sz w:val="28"/>
          <w:szCs w:val="28"/>
          <w:lang w:val="vi-VN"/>
        </w:rPr>
        <w:t xml:space="preserve"> nghìn tỷ đồng, tăng </w:t>
      </w:r>
      <w:r w:rsidR="002231C3" w:rsidRPr="005E180E">
        <w:rPr>
          <w:rFonts w:ascii="Times New Roman" w:eastAsia="Calibri" w:hAnsi="Times New Roman" w:cs="Times New Roman"/>
          <w:sz w:val="28"/>
          <w:szCs w:val="28"/>
          <w:lang w:val="en-US"/>
        </w:rPr>
        <w:t>7</w:t>
      </w:r>
      <w:r w:rsidR="002231C3" w:rsidRPr="005E180E">
        <w:rPr>
          <w:rFonts w:ascii="Times New Roman" w:eastAsia="Calibri" w:hAnsi="Times New Roman" w:cs="Times New Roman"/>
          <w:sz w:val="28"/>
          <w:szCs w:val="28"/>
          <w:lang w:val="vi-VN"/>
        </w:rPr>
        <w:t>,</w:t>
      </w:r>
      <w:r w:rsidR="002231C3" w:rsidRPr="005E180E">
        <w:rPr>
          <w:rFonts w:ascii="Times New Roman" w:eastAsia="Calibri" w:hAnsi="Times New Roman" w:cs="Times New Roman"/>
          <w:sz w:val="28"/>
          <w:szCs w:val="28"/>
          <w:lang w:val="en-US"/>
        </w:rPr>
        <w:t>3</w:t>
      </w:r>
      <w:r w:rsidR="002231C3" w:rsidRPr="005E180E">
        <w:rPr>
          <w:rFonts w:ascii="Times New Roman" w:eastAsia="Calibri" w:hAnsi="Times New Roman" w:cs="Times New Roman"/>
          <w:sz w:val="28"/>
          <w:szCs w:val="28"/>
          <w:lang w:val="vi-VN"/>
        </w:rPr>
        <w:t xml:space="preserve">% so với cùng kỳ năm </w:t>
      </w:r>
      <w:r w:rsidR="002231C3" w:rsidRPr="005E180E">
        <w:rPr>
          <w:rFonts w:ascii="Times New Roman" w:eastAsia="Calibri" w:hAnsi="Times New Roman" w:cs="Times New Roman"/>
          <w:sz w:val="28"/>
          <w:szCs w:val="28"/>
          <w:lang w:val="en-US"/>
        </w:rPr>
        <w:t xml:space="preserve">trước; tính chung </w:t>
      </w:r>
      <w:r w:rsidR="002231C3" w:rsidRPr="005E180E">
        <w:rPr>
          <w:rFonts w:ascii="Times New Roman" w:eastAsia="Calibri" w:hAnsi="Times New Roman" w:cs="Times New Roman"/>
          <w:sz w:val="28"/>
          <w:szCs w:val="28"/>
          <w:lang w:val="vi-VN"/>
        </w:rPr>
        <w:t>9 tháng đạt 28</w:t>
      </w:r>
      <w:r w:rsidR="002231C3" w:rsidRPr="005E180E">
        <w:rPr>
          <w:rFonts w:ascii="Times New Roman" w:eastAsia="Calibri" w:hAnsi="Times New Roman" w:cs="Times New Roman"/>
          <w:sz w:val="28"/>
          <w:szCs w:val="28"/>
          <w:lang w:val="en-US"/>
        </w:rPr>
        <w:t>4</w:t>
      </w:r>
      <w:r w:rsidR="002231C3" w:rsidRPr="005E180E">
        <w:rPr>
          <w:rFonts w:ascii="Times New Roman" w:eastAsia="Calibri" w:hAnsi="Times New Roman" w:cs="Times New Roman"/>
          <w:sz w:val="28"/>
          <w:szCs w:val="28"/>
          <w:lang w:val="vi-VN"/>
        </w:rPr>
        <w:t>,</w:t>
      </w:r>
      <w:r w:rsidR="002231C3" w:rsidRPr="005E180E">
        <w:rPr>
          <w:rFonts w:ascii="Times New Roman" w:eastAsia="Calibri" w:hAnsi="Times New Roman" w:cs="Times New Roman"/>
          <w:sz w:val="28"/>
          <w:szCs w:val="28"/>
          <w:lang w:val="en-US"/>
        </w:rPr>
        <w:t>7</w:t>
      </w:r>
      <w:r w:rsidR="002231C3" w:rsidRPr="005E180E">
        <w:rPr>
          <w:rFonts w:ascii="Times New Roman" w:eastAsia="Calibri" w:hAnsi="Times New Roman" w:cs="Times New Roman"/>
          <w:sz w:val="28"/>
          <w:szCs w:val="28"/>
          <w:lang w:val="vi-VN"/>
        </w:rPr>
        <w:t xml:space="preserve"> nghìn tỷ đồng, tăng </w:t>
      </w:r>
      <w:r w:rsidR="002231C3" w:rsidRPr="005E180E">
        <w:rPr>
          <w:rFonts w:ascii="Times New Roman" w:eastAsia="Calibri" w:hAnsi="Times New Roman" w:cs="Times New Roman"/>
          <w:sz w:val="28"/>
          <w:szCs w:val="28"/>
          <w:lang w:val="en-US"/>
        </w:rPr>
        <w:t>5</w:t>
      </w:r>
      <w:r w:rsidR="002231C3" w:rsidRPr="005E180E">
        <w:rPr>
          <w:rFonts w:ascii="Times New Roman" w:eastAsia="Calibri" w:hAnsi="Times New Roman" w:cs="Times New Roman"/>
          <w:sz w:val="28"/>
          <w:szCs w:val="28"/>
          <w:lang w:val="vi-VN"/>
        </w:rPr>
        <w:t>,</w:t>
      </w:r>
      <w:r w:rsidR="002231C3" w:rsidRPr="005E180E">
        <w:rPr>
          <w:rFonts w:ascii="Times New Roman" w:eastAsia="Calibri" w:hAnsi="Times New Roman" w:cs="Times New Roman"/>
          <w:sz w:val="28"/>
          <w:szCs w:val="28"/>
          <w:lang w:val="en-US"/>
        </w:rPr>
        <w:t>9</w:t>
      </w:r>
      <w:r w:rsidR="002231C3" w:rsidRPr="005E180E">
        <w:rPr>
          <w:rFonts w:ascii="Times New Roman" w:eastAsia="Calibri" w:hAnsi="Times New Roman" w:cs="Times New Roman"/>
          <w:sz w:val="28"/>
          <w:szCs w:val="28"/>
          <w:lang w:val="vi-VN"/>
        </w:rPr>
        <w:t>%. Tính đến cuối tháng 9/201</w:t>
      </w:r>
      <w:r w:rsidR="002231C3" w:rsidRPr="005E180E">
        <w:rPr>
          <w:rFonts w:ascii="Times New Roman" w:eastAsia="Calibri" w:hAnsi="Times New Roman" w:cs="Times New Roman"/>
          <w:sz w:val="28"/>
          <w:szCs w:val="28"/>
          <w:lang w:val="en-US"/>
        </w:rPr>
        <w:t>8</w:t>
      </w:r>
      <w:r w:rsidR="002231C3" w:rsidRPr="005E180E">
        <w:rPr>
          <w:rFonts w:ascii="Times New Roman" w:eastAsia="Calibri" w:hAnsi="Times New Roman" w:cs="Times New Roman"/>
          <w:sz w:val="28"/>
          <w:szCs w:val="28"/>
          <w:lang w:val="vi-VN"/>
        </w:rPr>
        <w:t xml:space="preserve">, tổng số thuê bao điện thoại ước tính đạt </w:t>
      </w:r>
      <w:r w:rsidR="002231C3" w:rsidRPr="005E180E">
        <w:rPr>
          <w:rFonts w:ascii="Times New Roman" w:eastAsia="Calibri" w:hAnsi="Times New Roman" w:cs="Times New Roman"/>
          <w:sz w:val="28"/>
          <w:szCs w:val="28"/>
          <w:lang w:val="de-DE"/>
        </w:rPr>
        <w:t>126,5</w:t>
      </w:r>
      <w:r w:rsidR="002231C3" w:rsidRPr="005E180E">
        <w:rPr>
          <w:rFonts w:ascii="Times New Roman" w:eastAsia="Calibri" w:hAnsi="Times New Roman" w:cs="Times New Roman"/>
          <w:sz w:val="28"/>
          <w:szCs w:val="28"/>
          <w:lang w:val="vi-VN"/>
        </w:rPr>
        <w:t xml:space="preserve"> triệu thuê bao, </w:t>
      </w:r>
      <w:r w:rsidR="002231C3" w:rsidRPr="005E180E">
        <w:rPr>
          <w:rFonts w:ascii="Times New Roman" w:eastAsia="Calibri" w:hAnsi="Times New Roman" w:cs="Times New Roman"/>
          <w:sz w:val="28"/>
          <w:szCs w:val="28"/>
          <w:lang w:val="en-US"/>
        </w:rPr>
        <w:t>tăng</w:t>
      </w:r>
      <w:r w:rsidR="002231C3" w:rsidRPr="005E180E">
        <w:rPr>
          <w:rFonts w:ascii="Times New Roman" w:eastAsia="Calibri" w:hAnsi="Times New Roman" w:cs="Times New Roman"/>
          <w:sz w:val="28"/>
          <w:szCs w:val="28"/>
          <w:lang w:val="vi-VN"/>
        </w:rPr>
        <w:t xml:space="preserve"> </w:t>
      </w:r>
      <w:r w:rsidR="002231C3" w:rsidRPr="005E180E">
        <w:rPr>
          <w:rFonts w:ascii="Times New Roman" w:eastAsia="Calibri" w:hAnsi="Times New Roman" w:cs="Times New Roman"/>
          <w:sz w:val="28"/>
          <w:szCs w:val="28"/>
          <w:lang w:val="en-US"/>
        </w:rPr>
        <w:t>0</w:t>
      </w:r>
      <w:r w:rsidR="002231C3" w:rsidRPr="005E180E">
        <w:rPr>
          <w:rFonts w:ascii="Times New Roman" w:eastAsia="Calibri" w:hAnsi="Times New Roman" w:cs="Times New Roman"/>
          <w:sz w:val="28"/>
          <w:szCs w:val="28"/>
          <w:lang w:val="de-DE"/>
        </w:rPr>
        <w:t>,7</w:t>
      </w:r>
      <w:r w:rsidR="002231C3" w:rsidRPr="005E180E">
        <w:rPr>
          <w:rFonts w:ascii="Times New Roman" w:eastAsia="Calibri" w:hAnsi="Times New Roman" w:cs="Times New Roman"/>
          <w:sz w:val="28"/>
          <w:szCs w:val="28"/>
          <w:lang w:val="vi-VN"/>
        </w:rPr>
        <w:t>% so với cùng kỳ năm trước, trong đó số thuê bao di động đạt 1</w:t>
      </w:r>
      <w:r w:rsidR="002231C3" w:rsidRPr="005E180E">
        <w:rPr>
          <w:rFonts w:ascii="Times New Roman" w:eastAsia="Calibri" w:hAnsi="Times New Roman" w:cs="Times New Roman"/>
          <w:sz w:val="28"/>
          <w:szCs w:val="28"/>
          <w:lang w:val="en-US"/>
        </w:rPr>
        <w:t>21</w:t>
      </w:r>
      <w:r w:rsidR="002231C3" w:rsidRPr="005E180E">
        <w:rPr>
          <w:rFonts w:ascii="Times New Roman" w:eastAsia="Calibri" w:hAnsi="Times New Roman" w:cs="Times New Roman"/>
          <w:sz w:val="28"/>
          <w:szCs w:val="28"/>
          <w:lang w:val="vi-VN"/>
        </w:rPr>
        <w:t>,</w:t>
      </w:r>
      <w:r w:rsidR="002231C3" w:rsidRPr="005E180E">
        <w:rPr>
          <w:rFonts w:ascii="Times New Roman" w:eastAsia="Calibri" w:hAnsi="Times New Roman" w:cs="Times New Roman"/>
          <w:sz w:val="28"/>
          <w:szCs w:val="28"/>
          <w:lang w:val="en-US"/>
        </w:rPr>
        <w:t>5</w:t>
      </w:r>
      <w:r w:rsidR="002231C3" w:rsidRPr="005E180E">
        <w:rPr>
          <w:rFonts w:ascii="Times New Roman" w:eastAsia="Calibri" w:hAnsi="Times New Roman" w:cs="Times New Roman"/>
          <w:sz w:val="28"/>
          <w:szCs w:val="28"/>
          <w:lang w:val="vi-VN"/>
        </w:rPr>
        <w:t xml:space="preserve"> triệu thuê bao, </w:t>
      </w:r>
      <w:r w:rsidR="002231C3" w:rsidRPr="005E180E">
        <w:rPr>
          <w:rFonts w:ascii="Times New Roman" w:eastAsia="Calibri" w:hAnsi="Times New Roman" w:cs="Times New Roman"/>
          <w:sz w:val="28"/>
          <w:szCs w:val="28"/>
          <w:lang w:val="en-US"/>
        </w:rPr>
        <w:t>tăng</w:t>
      </w:r>
      <w:r w:rsidR="002231C3" w:rsidRPr="005E180E">
        <w:rPr>
          <w:rFonts w:ascii="Times New Roman" w:eastAsia="Calibri" w:hAnsi="Times New Roman" w:cs="Times New Roman"/>
          <w:sz w:val="28"/>
          <w:szCs w:val="28"/>
          <w:lang w:val="vi-VN"/>
        </w:rPr>
        <w:t xml:space="preserve"> 2,</w:t>
      </w:r>
      <w:r w:rsidR="002231C3" w:rsidRPr="005E180E">
        <w:rPr>
          <w:rFonts w:ascii="Times New Roman" w:eastAsia="Calibri" w:hAnsi="Times New Roman" w:cs="Times New Roman"/>
          <w:sz w:val="28"/>
          <w:szCs w:val="28"/>
          <w:lang w:val="en-US"/>
        </w:rPr>
        <w:t>5</w:t>
      </w:r>
      <w:r w:rsidR="002231C3" w:rsidRPr="005E180E">
        <w:rPr>
          <w:rFonts w:ascii="Times New Roman" w:eastAsia="Calibri" w:hAnsi="Times New Roman" w:cs="Times New Roman"/>
          <w:sz w:val="28"/>
          <w:szCs w:val="28"/>
          <w:lang w:val="vi-VN"/>
        </w:rPr>
        <w:t>%</w:t>
      </w:r>
      <w:r w:rsidR="002231C3" w:rsidRPr="005E180E">
        <w:rPr>
          <w:rFonts w:ascii="Times New Roman" w:eastAsia="Calibri" w:hAnsi="Times New Roman" w:cs="Times New Roman"/>
          <w:sz w:val="28"/>
          <w:szCs w:val="28"/>
          <w:lang w:val="en-US"/>
        </w:rPr>
        <w:t>; thuê bao internet băng rộng cố định ước tính đạt 13,</w:t>
      </w:r>
      <w:r w:rsidR="00A548A3" w:rsidRPr="005E180E">
        <w:rPr>
          <w:rFonts w:ascii="Times New Roman" w:eastAsia="Calibri" w:hAnsi="Times New Roman" w:cs="Times New Roman"/>
          <w:sz w:val="28"/>
          <w:szCs w:val="28"/>
          <w:lang w:val="en-US"/>
        </w:rPr>
        <w:t>4</w:t>
      </w:r>
      <w:r w:rsidR="002231C3" w:rsidRPr="005E180E">
        <w:rPr>
          <w:rFonts w:ascii="Times New Roman" w:eastAsia="Calibri" w:hAnsi="Times New Roman" w:cs="Times New Roman"/>
          <w:sz w:val="28"/>
          <w:szCs w:val="28"/>
          <w:lang w:val="en-US"/>
        </w:rPr>
        <w:t xml:space="preserve"> triệu thuê bao, tăng 25,3%.</w:t>
      </w:r>
    </w:p>
    <w:p w:rsidR="002231C3" w:rsidRPr="005E180E" w:rsidRDefault="004507EB" w:rsidP="00B8635D">
      <w:pPr>
        <w:pStyle w:val="NormalWeb"/>
        <w:shd w:val="clear" w:color="auto" w:fill="FFFFFF"/>
        <w:spacing w:before="20" w:beforeAutospacing="0" w:after="20" w:afterAutospacing="0" w:line="252" w:lineRule="auto"/>
        <w:ind w:firstLine="562"/>
        <w:jc w:val="both"/>
        <w:rPr>
          <w:rFonts w:ascii="Times New Roman" w:hAnsi="Times New Roman" w:cs="Times New Roman"/>
          <w:sz w:val="28"/>
          <w:szCs w:val="28"/>
        </w:rPr>
      </w:pPr>
      <w:r w:rsidRPr="005E180E">
        <w:rPr>
          <w:rFonts w:ascii="Times New Roman" w:hAnsi="Times New Roman" w:cs="Times New Roman"/>
          <w:sz w:val="28"/>
          <w:szCs w:val="28"/>
        </w:rPr>
        <w:t>Khách quốc tế đến nước ta trong quý III</w:t>
      </w:r>
      <w:r w:rsidR="00533FC7" w:rsidRPr="005E180E">
        <w:rPr>
          <w:rFonts w:ascii="Times New Roman" w:hAnsi="Times New Roman" w:cs="Times New Roman"/>
          <w:sz w:val="28"/>
          <w:szCs w:val="28"/>
        </w:rPr>
        <w:t>/</w:t>
      </w:r>
      <w:r w:rsidRPr="005E180E">
        <w:rPr>
          <w:rFonts w:ascii="Times New Roman" w:hAnsi="Times New Roman" w:cs="Times New Roman"/>
          <w:sz w:val="28"/>
          <w:szCs w:val="28"/>
        </w:rPr>
        <w:t xml:space="preserve">2018 đạt 3.725 nghìn lượt người, tăng 14,9% so cùng kỳ năm trước, thấp hơn mức tăng của quý I (30,9%) và quý II (23,1%). Tính chung </w:t>
      </w:r>
      <w:r w:rsidR="00020AF7" w:rsidRPr="005E180E">
        <w:rPr>
          <w:rFonts w:ascii="Times New Roman" w:hAnsi="Times New Roman" w:cs="Times New Roman"/>
          <w:sz w:val="28"/>
          <w:szCs w:val="28"/>
        </w:rPr>
        <w:t>9 tháng</w:t>
      </w:r>
      <w:r w:rsidRPr="005E180E">
        <w:rPr>
          <w:rFonts w:ascii="Times New Roman" w:hAnsi="Times New Roman" w:cs="Times New Roman"/>
          <w:sz w:val="28"/>
          <w:szCs w:val="28"/>
        </w:rPr>
        <w:t xml:space="preserve">, khách quốc tế đến nước ta </w:t>
      </w:r>
      <w:r w:rsidR="002231C3" w:rsidRPr="005E180E">
        <w:rPr>
          <w:rFonts w:ascii="Times New Roman" w:hAnsi="Times New Roman" w:cs="Times New Roman"/>
          <w:sz w:val="28"/>
          <w:szCs w:val="28"/>
        </w:rPr>
        <w:t>ước tính đạt 11.616,5 nghìn lượt người, tăng 22,9% so với cùng kỳ năm trước</w:t>
      </w:r>
      <w:r w:rsidRPr="005E180E">
        <w:rPr>
          <w:rFonts w:ascii="Times New Roman" w:hAnsi="Times New Roman" w:cs="Times New Roman"/>
          <w:sz w:val="28"/>
          <w:szCs w:val="28"/>
        </w:rPr>
        <w:t>; trong đó</w:t>
      </w:r>
      <w:r w:rsidR="002231C3" w:rsidRPr="005E180E">
        <w:rPr>
          <w:rFonts w:ascii="Times New Roman" w:hAnsi="Times New Roman" w:cs="Times New Roman"/>
          <w:sz w:val="28"/>
          <w:szCs w:val="28"/>
        </w:rPr>
        <w:t xml:space="preserve"> khách đến bằng đường hàng không đạt 9.407,4 nghìn lượt người, tăng 17,4%; đến bằng đường bộ đạt 2.018,3 nghìn lượt người, tăng 62,1%; đến bằng đường biển đạt 190,8 nghìn lượt người, tăng 0,5%. Khách đến từ châu Á đạt 9.029,3 nghìn lượt người, tăng 27,2% so với cùng kỳ năm trước; khách đến từ châu Âu ước tính đạt 1.531,2 </w:t>
      </w:r>
      <w:r w:rsidR="002231C3" w:rsidRPr="005E180E">
        <w:rPr>
          <w:rFonts w:ascii="Times New Roman" w:hAnsi="Times New Roman" w:cs="Times New Roman"/>
          <w:sz w:val="28"/>
          <w:szCs w:val="28"/>
        </w:rPr>
        <w:lastRenderedPageBreak/>
        <w:t>nghìn lượt người, tăng 9,8%; khách đến từ châu Mỹ đạt 690,9 nghìn lượt người, tăng 12,5%; khách đến từ châu Úc đạt 334 nghìn lượt người, tăng 6,3%; khách đến từ châu Phi đạt 31,1 nghìn lượt người, tăng 19,5%.</w:t>
      </w:r>
      <w:r w:rsidR="00FB12AF" w:rsidRPr="005E180E">
        <w:rPr>
          <w:rFonts w:ascii="Times New Roman" w:hAnsi="Times New Roman" w:cs="Times New Roman"/>
          <w:sz w:val="28"/>
          <w:szCs w:val="28"/>
        </w:rPr>
        <w:t xml:space="preserve"> </w:t>
      </w:r>
    </w:p>
    <w:p w:rsidR="00FB12AF" w:rsidRPr="005E180E" w:rsidRDefault="00FB12AF" w:rsidP="00C96A6F">
      <w:pPr>
        <w:pStyle w:val="NormalWeb"/>
        <w:shd w:val="clear" w:color="auto" w:fill="FFFFFF"/>
        <w:spacing w:before="20" w:beforeAutospacing="0" w:after="20" w:afterAutospacing="0" w:line="245" w:lineRule="auto"/>
        <w:ind w:firstLine="562"/>
        <w:jc w:val="both"/>
        <w:rPr>
          <w:rFonts w:ascii="Times New Roman" w:hAnsi="Times New Roman" w:cs="Times New Roman"/>
          <w:b/>
          <w:sz w:val="28"/>
          <w:szCs w:val="28"/>
        </w:rPr>
      </w:pPr>
      <w:r w:rsidRPr="005E180E">
        <w:rPr>
          <w:rFonts w:ascii="Times New Roman" w:hAnsi="Times New Roman" w:cs="Times New Roman"/>
          <w:b/>
          <w:sz w:val="28"/>
          <w:szCs w:val="28"/>
        </w:rPr>
        <w:t>6. Hoạt động ngân hàng, bảo hiểm</w:t>
      </w:r>
    </w:p>
    <w:p w:rsidR="00FB12AF" w:rsidRPr="005E180E" w:rsidRDefault="00FB12AF" w:rsidP="00C96A6F">
      <w:pPr>
        <w:shd w:val="clear" w:color="auto" w:fill="FFFFFF"/>
        <w:spacing w:before="20" w:after="20" w:line="245" w:lineRule="auto"/>
        <w:ind w:firstLine="567"/>
        <w:jc w:val="both"/>
        <w:rPr>
          <w:rFonts w:ascii="Times New Roman" w:hAnsi="Times New Roman" w:cs="Times New Roman"/>
          <w:sz w:val="28"/>
          <w:szCs w:val="28"/>
          <w:lang w:eastAsia="en-GB"/>
        </w:rPr>
      </w:pPr>
      <w:r w:rsidRPr="005E180E">
        <w:rPr>
          <w:rFonts w:ascii="Times New Roman" w:hAnsi="Times New Roman" w:cs="Times New Roman"/>
          <w:sz w:val="28"/>
          <w:szCs w:val="28"/>
        </w:rPr>
        <w:t xml:space="preserve">Tính đến ngày 20/9/2018, tổng phương tiện thanh toán tăng 8,74% so với cuối năm 2017 (cùng kỳ năm 2017 tăng 9,59%); huy động vốn của các tổ chức tín dụng tăng 9,15% (cùng kỳ năm 2017 tăng 10,08%); tăng trưởng tín dụng của nền kinh tế đạt 9,52% (cùng kỳ năm 2017 tăng 11,02%). </w:t>
      </w:r>
    </w:p>
    <w:p w:rsidR="00FB12AF" w:rsidRPr="005E180E" w:rsidRDefault="00FB12AF" w:rsidP="00C96A6F">
      <w:pPr>
        <w:shd w:val="clear" w:color="auto" w:fill="FFFFFF"/>
        <w:spacing w:before="20" w:after="20" w:line="245" w:lineRule="auto"/>
        <w:ind w:firstLine="567"/>
        <w:jc w:val="both"/>
        <w:rPr>
          <w:rFonts w:ascii="Times New Roman" w:hAnsi="Times New Roman" w:cs="Times New Roman"/>
          <w:sz w:val="28"/>
          <w:szCs w:val="28"/>
        </w:rPr>
      </w:pPr>
      <w:r w:rsidRPr="005E180E">
        <w:rPr>
          <w:rFonts w:ascii="Times New Roman" w:hAnsi="Times New Roman" w:cs="Times New Roman"/>
          <w:sz w:val="28"/>
          <w:szCs w:val="28"/>
        </w:rPr>
        <w:t>Hoạt động kinh doanh bảo hiểm quý III năm 2018 tiếp tục đạt mức tăng trưởng cao, ước tính tăng 18% so với cùng kỳ năm trước, trong đó doanh thu phí bảo hiểm lĩnh vực phi nhân thọ tăng 14%, lĩnh vực bảo hiểm nhân thọ tăng 20%. Ước tính doanh thu phí bảo hiểm toàn thị trường 9 tháng tăng 22% so với cùng kỳ năm 2017, trong đó doanh thu phí bảo hiểm lĩnh vực phi nhân thọ tăng 13%, lĩnh vực bảo hiểm nhân thọ tăng 27%.</w:t>
      </w:r>
    </w:p>
    <w:p w:rsidR="002231C3" w:rsidRPr="005E180E" w:rsidRDefault="00973E0A" w:rsidP="00C96A6F">
      <w:pPr>
        <w:shd w:val="clear" w:color="auto" w:fill="FFFFFF"/>
        <w:spacing w:before="20" w:after="20" w:line="245" w:lineRule="auto"/>
        <w:ind w:firstLine="567"/>
        <w:jc w:val="both"/>
        <w:rPr>
          <w:rFonts w:ascii="Times New Roman" w:hAnsi="Times New Roman" w:cs="Times New Roman"/>
          <w:b/>
          <w:sz w:val="28"/>
          <w:szCs w:val="28"/>
        </w:rPr>
      </w:pPr>
      <w:r w:rsidRPr="005E180E">
        <w:rPr>
          <w:rFonts w:ascii="Times New Roman" w:hAnsi="Times New Roman" w:cs="Times New Roman"/>
          <w:b/>
          <w:sz w:val="28"/>
          <w:szCs w:val="28"/>
        </w:rPr>
        <w:t>7. Đầu tư phát triển</w:t>
      </w:r>
    </w:p>
    <w:p w:rsidR="00973E0A" w:rsidRPr="005E180E" w:rsidRDefault="009E0B29" w:rsidP="00C96A6F">
      <w:pPr>
        <w:shd w:val="clear" w:color="auto" w:fill="FFFFFF"/>
        <w:spacing w:before="20" w:after="20" w:line="245" w:lineRule="auto"/>
        <w:ind w:firstLine="567"/>
        <w:jc w:val="both"/>
        <w:rPr>
          <w:rFonts w:ascii="Times New Roman" w:hAnsi="Times New Roman" w:cs="Times New Roman"/>
          <w:sz w:val="28"/>
          <w:szCs w:val="28"/>
        </w:rPr>
      </w:pPr>
      <w:r w:rsidRPr="005E180E">
        <w:rPr>
          <w:rFonts w:ascii="Times New Roman" w:hAnsi="Times New Roman" w:cs="Times New Roman"/>
          <w:iCs/>
          <w:sz w:val="28"/>
          <w:szCs w:val="28"/>
          <w:lang w:val="en-US"/>
        </w:rPr>
        <w:t>Trong</w:t>
      </w:r>
      <w:r w:rsidR="005B5A8B" w:rsidRPr="005E180E">
        <w:rPr>
          <w:rFonts w:ascii="Times New Roman" w:hAnsi="Times New Roman" w:cs="Times New Roman"/>
          <w:iCs/>
          <w:sz w:val="28"/>
          <w:szCs w:val="28"/>
          <w:lang w:val="en-US"/>
        </w:rPr>
        <w:t xml:space="preserve"> 9 tháng năm 2018, v</w:t>
      </w:r>
      <w:r w:rsidR="005B5A8B" w:rsidRPr="005E180E">
        <w:rPr>
          <w:rFonts w:ascii="Times New Roman" w:hAnsi="Times New Roman" w:cs="Times New Roman"/>
          <w:iCs/>
          <w:sz w:val="28"/>
          <w:szCs w:val="28"/>
          <w:lang w:val="vi-VN"/>
        </w:rPr>
        <w:t xml:space="preserve">ốn đầu tư toàn xã hội thực hiện theo giá </w:t>
      </w:r>
      <w:r w:rsidR="005B5A8B" w:rsidRPr="005E180E">
        <w:rPr>
          <w:rFonts w:ascii="Times New Roman" w:hAnsi="Times New Roman" w:cs="Times New Roman"/>
          <w:iCs/>
          <w:sz w:val="28"/>
          <w:szCs w:val="28"/>
          <w:lang w:val="de-DE"/>
        </w:rPr>
        <w:t xml:space="preserve">hiện hành </w:t>
      </w:r>
      <w:r w:rsidR="005B5A8B" w:rsidRPr="005E180E">
        <w:rPr>
          <w:rFonts w:ascii="Times New Roman" w:hAnsi="Times New Roman" w:cs="Times New Roman"/>
          <w:iCs/>
          <w:sz w:val="28"/>
          <w:szCs w:val="28"/>
          <w:lang w:val="vi-VN"/>
        </w:rPr>
        <w:t xml:space="preserve">ước tính đạt </w:t>
      </w:r>
      <w:r w:rsidR="005B5A8B" w:rsidRPr="005E180E">
        <w:rPr>
          <w:rFonts w:ascii="Times New Roman" w:hAnsi="Times New Roman" w:cs="Times New Roman"/>
          <w:iCs/>
          <w:sz w:val="28"/>
          <w:szCs w:val="28"/>
          <w:lang w:val="de-DE"/>
        </w:rPr>
        <w:t>1.253,2</w:t>
      </w:r>
      <w:r w:rsidR="005B5A8B" w:rsidRPr="005E180E">
        <w:rPr>
          <w:rFonts w:ascii="Times New Roman" w:hAnsi="Times New Roman" w:cs="Times New Roman"/>
          <w:iCs/>
          <w:sz w:val="28"/>
          <w:szCs w:val="28"/>
          <w:lang w:val="vi-VN"/>
        </w:rPr>
        <w:t xml:space="preserve"> nghìn tỷ đồng, tăng </w:t>
      </w:r>
      <w:r w:rsidR="005B5A8B" w:rsidRPr="005E180E">
        <w:rPr>
          <w:rFonts w:ascii="Times New Roman" w:hAnsi="Times New Roman" w:cs="Times New Roman"/>
          <w:iCs/>
          <w:sz w:val="28"/>
          <w:szCs w:val="28"/>
          <w:lang w:val="de-DE"/>
        </w:rPr>
        <w:t>10,9</w:t>
      </w:r>
      <w:r w:rsidR="005B5A8B" w:rsidRPr="005E180E">
        <w:rPr>
          <w:rFonts w:ascii="Times New Roman" w:hAnsi="Times New Roman" w:cs="Times New Roman"/>
          <w:iCs/>
          <w:sz w:val="28"/>
          <w:szCs w:val="28"/>
          <w:lang w:val="vi-VN"/>
        </w:rPr>
        <w:t>% so với cùng kỳ năm trước</w:t>
      </w:r>
      <w:r w:rsidRPr="005E180E">
        <w:rPr>
          <w:rFonts w:ascii="Times New Roman" w:hAnsi="Times New Roman" w:cs="Times New Roman"/>
          <w:iCs/>
          <w:sz w:val="28"/>
          <w:szCs w:val="28"/>
          <w:lang w:val="en-US"/>
        </w:rPr>
        <w:t xml:space="preserve"> (quý III </w:t>
      </w:r>
      <w:r w:rsidRPr="005E180E">
        <w:rPr>
          <w:rFonts w:ascii="Times New Roman" w:hAnsi="Times New Roman" w:cs="Times New Roman"/>
          <w:iCs/>
          <w:sz w:val="28"/>
          <w:szCs w:val="28"/>
          <w:lang w:val="de-DE"/>
        </w:rPr>
        <w:t>507,6</w:t>
      </w:r>
      <w:r w:rsidRPr="005E180E">
        <w:rPr>
          <w:rFonts w:ascii="Times New Roman" w:hAnsi="Times New Roman" w:cs="Times New Roman"/>
          <w:iCs/>
          <w:sz w:val="28"/>
          <w:szCs w:val="28"/>
          <w:lang w:val="vi-VN"/>
        </w:rPr>
        <w:t xml:space="preserve"> nghìn tỷ đồng, tăng </w:t>
      </w:r>
      <w:r w:rsidRPr="005E180E">
        <w:rPr>
          <w:rFonts w:ascii="Times New Roman" w:hAnsi="Times New Roman" w:cs="Times New Roman"/>
          <w:iCs/>
          <w:sz w:val="28"/>
          <w:szCs w:val="28"/>
          <w:lang w:val="de-DE"/>
        </w:rPr>
        <w:t>12,5</w:t>
      </w:r>
      <w:r w:rsidRPr="005E180E">
        <w:rPr>
          <w:rFonts w:ascii="Times New Roman" w:hAnsi="Times New Roman" w:cs="Times New Roman"/>
          <w:iCs/>
          <w:sz w:val="28"/>
          <w:szCs w:val="28"/>
          <w:lang w:val="vi-VN"/>
        </w:rPr>
        <w:t>%</w:t>
      </w:r>
      <w:r w:rsidRPr="005E180E">
        <w:rPr>
          <w:rFonts w:ascii="Times New Roman" w:hAnsi="Times New Roman" w:cs="Times New Roman"/>
          <w:iCs/>
          <w:sz w:val="28"/>
          <w:szCs w:val="28"/>
          <w:lang w:val="en-US"/>
        </w:rPr>
        <w:t>),</w:t>
      </w:r>
      <w:r w:rsidR="005B5A8B" w:rsidRPr="005E180E">
        <w:rPr>
          <w:rFonts w:ascii="Times New Roman" w:hAnsi="Times New Roman" w:cs="Times New Roman"/>
          <w:iCs/>
          <w:sz w:val="28"/>
          <w:szCs w:val="28"/>
          <w:lang w:val="vi-VN"/>
        </w:rPr>
        <w:t xml:space="preserve"> bằng</w:t>
      </w:r>
      <w:r w:rsidR="00794EDC" w:rsidRPr="005E180E">
        <w:rPr>
          <w:rFonts w:ascii="Times New Roman" w:hAnsi="Times New Roman" w:cs="Times New Roman"/>
          <w:iCs/>
          <w:sz w:val="28"/>
          <w:szCs w:val="28"/>
          <w:lang w:val="en-US"/>
        </w:rPr>
        <w:t xml:space="preserve"> 34</w:t>
      </w:r>
      <w:r w:rsidR="005B5A8B" w:rsidRPr="005E180E">
        <w:rPr>
          <w:rFonts w:ascii="Times New Roman" w:hAnsi="Times New Roman" w:cs="Times New Roman"/>
          <w:iCs/>
          <w:sz w:val="28"/>
          <w:szCs w:val="28"/>
          <w:lang w:val="de-DE"/>
        </w:rPr>
        <w:t xml:space="preserve">% </w:t>
      </w:r>
      <w:r w:rsidR="005B5A8B" w:rsidRPr="005E180E">
        <w:rPr>
          <w:rFonts w:ascii="Times New Roman" w:hAnsi="Times New Roman" w:cs="Times New Roman"/>
          <w:iCs/>
          <w:sz w:val="28"/>
          <w:szCs w:val="28"/>
          <w:lang w:val="vi-VN"/>
        </w:rPr>
        <w:t>GDP</w:t>
      </w:r>
      <w:r w:rsidR="005B5A8B" w:rsidRPr="005E180E">
        <w:rPr>
          <w:rFonts w:ascii="Times New Roman" w:hAnsi="Times New Roman" w:cs="Times New Roman"/>
          <w:iCs/>
          <w:sz w:val="28"/>
          <w:szCs w:val="28"/>
          <w:lang w:val="de-DE"/>
        </w:rPr>
        <w:t>, bao</w:t>
      </w:r>
      <w:r w:rsidR="005B5A8B" w:rsidRPr="005E180E">
        <w:rPr>
          <w:rFonts w:ascii="Times New Roman" w:hAnsi="Times New Roman" w:cs="Times New Roman"/>
          <w:iCs/>
          <w:sz w:val="28"/>
          <w:szCs w:val="28"/>
          <w:lang w:val="vi-VN"/>
        </w:rPr>
        <w:t xml:space="preserve"> gồm</w:t>
      </w:r>
      <w:r w:rsidR="005B5A8B" w:rsidRPr="005E180E">
        <w:rPr>
          <w:rFonts w:ascii="Times New Roman" w:hAnsi="Times New Roman" w:cs="Times New Roman"/>
          <w:iCs/>
          <w:sz w:val="28"/>
          <w:szCs w:val="28"/>
          <w:lang w:val="de-DE"/>
        </w:rPr>
        <w:t>:</w:t>
      </w:r>
      <w:r w:rsidR="005B5A8B" w:rsidRPr="005E180E">
        <w:rPr>
          <w:rFonts w:ascii="Times New Roman" w:hAnsi="Times New Roman" w:cs="Times New Roman"/>
          <w:iCs/>
          <w:sz w:val="28"/>
          <w:szCs w:val="28"/>
          <w:lang w:val="vi-VN"/>
        </w:rPr>
        <w:t xml:space="preserve"> </w:t>
      </w:r>
      <w:r w:rsidR="005B5A8B" w:rsidRPr="005E180E">
        <w:rPr>
          <w:rFonts w:ascii="Times New Roman" w:hAnsi="Times New Roman" w:cs="Times New Roman"/>
          <w:iCs/>
          <w:sz w:val="28"/>
          <w:szCs w:val="28"/>
          <w:lang w:val="de-DE"/>
        </w:rPr>
        <w:t>V</w:t>
      </w:r>
      <w:r w:rsidR="005B5A8B" w:rsidRPr="005E180E">
        <w:rPr>
          <w:rFonts w:ascii="Times New Roman" w:hAnsi="Times New Roman" w:cs="Times New Roman"/>
          <w:iCs/>
          <w:sz w:val="28"/>
          <w:szCs w:val="28"/>
          <w:lang w:val="vi-VN"/>
        </w:rPr>
        <w:t xml:space="preserve">ốn khu vực Nhà nước </w:t>
      </w:r>
      <w:r w:rsidR="005B5A8B" w:rsidRPr="005E180E">
        <w:rPr>
          <w:rFonts w:ascii="Times New Roman" w:hAnsi="Times New Roman" w:cs="Times New Roman"/>
          <w:iCs/>
          <w:sz w:val="28"/>
          <w:szCs w:val="28"/>
        </w:rPr>
        <w:t>đạt 420,5</w:t>
      </w:r>
      <w:r w:rsidR="005B5A8B" w:rsidRPr="005E180E">
        <w:rPr>
          <w:rFonts w:ascii="Times New Roman" w:hAnsi="Times New Roman" w:cs="Times New Roman"/>
          <w:iCs/>
          <w:sz w:val="28"/>
          <w:szCs w:val="28"/>
          <w:lang w:val="vi-VN"/>
        </w:rPr>
        <w:t xml:space="preserve"> nghìn tỷ đồng, chiếm 33</w:t>
      </w:r>
      <w:r w:rsidR="005B5A8B" w:rsidRPr="005E180E">
        <w:rPr>
          <w:rFonts w:ascii="Times New Roman" w:hAnsi="Times New Roman" w:cs="Times New Roman"/>
          <w:iCs/>
          <w:sz w:val="28"/>
          <w:szCs w:val="28"/>
          <w:lang w:val="en-US"/>
        </w:rPr>
        <w:t>,6</w:t>
      </w:r>
      <w:r w:rsidR="005B5A8B" w:rsidRPr="005E180E">
        <w:rPr>
          <w:rFonts w:ascii="Times New Roman" w:hAnsi="Times New Roman" w:cs="Times New Roman"/>
          <w:iCs/>
          <w:sz w:val="28"/>
          <w:szCs w:val="28"/>
          <w:lang w:val="vi-VN"/>
        </w:rPr>
        <w:t xml:space="preserve">% tổng vốn và tăng </w:t>
      </w:r>
      <w:r w:rsidR="005B5A8B" w:rsidRPr="005E180E">
        <w:rPr>
          <w:rFonts w:ascii="Times New Roman" w:hAnsi="Times New Roman" w:cs="Times New Roman"/>
          <w:iCs/>
          <w:sz w:val="28"/>
          <w:szCs w:val="28"/>
          <w:lang w:val="de-DE"/>
        </w:rPr>
        <w:t>5</w:t>
      </w:r>
      <w:r w:rsidR="005B5A8B" w:rsidRPr="005E180E">
        <w:rPr>
          <w:rFonts w:ascii="Times New Roman" w:hAnsi="Times New Roman" w:cs="Times New Roman"/>
          <w:iCs/>
          <w:sz w:val="28"/>
          <w:szCs w:val="28"/>
          <w:lang w:val="vi-VN"/>
        </w:rPr>
        <w:t xml:space="preserve">% so với cùng kỳ năm trước; khu vực ngoài Nhà nước </w:t>
      </w:r>
      <w:r w:rsidR="005B5A8B" w:rsidRPr="005E180E">
        <w:rPr>
          <w:rFonts w:ascii="Times New Roman" w:hAnsi="Times New Roman" w:cs="Times New Roman"/>
          <w:iCs/>
          <w:sz w:val="28"/>
          <w:szCs w:val="28"/>
        </w:rPr>
        <w:t>đạt 533,1</w:t>
      </w:r>
      <w:r w:rsidR="005B5A8B" w:rsidRPr="005E180E">
        <w:rPr>
          <w:rFonts w:ascii="Times New Roman" w:hAnsi="Times New Roman" w:cs="Times New Roman"/>
          <w:iCs/>
          <w:sz w:val="28"/>
          <w:szCs w:val="28"/>
          <w:lang w:val="vi-VN"/>
        </w:rPr>
        <w:t xml:space="preserve"> nghìn tỷ đồng, chiếm </w:t>
      </w:r>
      <w:r w:rsidR="005B5A8B" w:rsidRPr="005E180E">
        <w:rPr>
          <w:rFonts w:ascii="Times New Roman" w:hAnsi="Times New Roman" w:cs="Times New Roman"/>
          <w:iCs/>
          <w:sz w:val="28"/>
          <w:szCs w:val="28"/>
        </w:rPr>
        <w:t>42,5</w:t>
      </w:r>
      <w:r w:rsidR="005B5A8B" w:rsidRPr="005E180E">
        <w:rPr>
          <w:rFonts w:ascii="Times New Roman" w:hAnsi="Times New Roman" w:cs="Times New Roman"/>
          <w:iCs/>
          <w:sz w:val="28"/>
          <w:szCs w:val="28"/>
          <w:lang w:val="vi-VN"/>
        </w:rPr>
        <w:t xml:space="preserve">% và tăng </w:t>
      </w:r>
      <w:r w:rsidR="005B5A8B" w:rsidRPr="005E180E">
        <w:rPr>
          <w:rFonts w:ascii="Times New Roman" w:hAnsi="Times New Roman" w:cs="Times New Roman"/>
          <w:iCs/>
          <w:sz w:val="28"/>
          <w:szCs w:val="28"/>
          <w:lang w:val="de-DE"/>
        </w:rPr>
        <w:t>17,7</w:t>
      </w:r>
      <w:r w:rsidR="005B5A8B" w:rsidRPr="005E180E">
        <w:rPr>
          <w:rFonts w:ascii="Times New Roman" w:hAnsi="Times New Roman" w:cs="Times New Roman"/>
          <w:iCs/>
          <w:sz w:val="28"/>
          <w:szCs w:val="28"/>
          <w:lang w:val="vi-VN"/>
        </w:rPr>
        <w:t xml:space="preserve">%; khu vực có vốn đầu tư trực tiếp nước ngoài </w:t>
      </w:r>
      <w:r w:rsidR="005B5A8B" w:rsidRPr="005E180E">
        <w:rPr>
          <w:rFonts w:ascii="Times New Roman" w:hAnsi="Times New Roman" w:cs="Times New Roman"/>
          <w:iCs/>
          <w:sz w:val="28"/>
          <w:szCs w:val="28"/>
        </w:rPr>
        <w:t>đạt 299,6</w:t>
      </w:r>
      <w:r w:rsidR="005B5A8B" w:rsidRPr="005E180E">
        <w:rPr>
          <w:rFonts w:ascii="Times New Roman" w:hAnsi="Times New Roman" w:cs="Times New Roman"/>
          <w:iCs/>
          <w:sz w:val="28"/>
          <w:szCs w:val="28"/>
          <w:lang w:val="vi-VN"/>
        </w:rPr>
        <w:t xml:space="preserve"> nghìn tỷ đồng, chiếm 2</w:t>
      </w:r>
      <w:r w:rsidR="005B5A8B" w:rsidRPr="005E180E">
        <w:rPr>
          <w:rFonts w:ascii="Times New Roman" w:hAnsi="Times New Roman" w:cs="Times New Roman"/>
          <w:iCs/>
          <w:sz w:val="28"/>
          <w:szCs w:val="28"/>
          <w:lang w:val="de-DE"/>
        </w:rPr>
        <w:t>3</w:t>
      </w:r>
      <w:r w:rsidR="005B5A8B" w:rsidRPr="005E180E">
        <w:rPr>
          <w:rFonts w:ascii="Times New Roman" w:hAnsi="Times New Roman" w:cs="Times New Roman"/>
          <w:iCs/>
          <w:sz w:val="28"/>
          <w:szCs w:val="28"/>
          <w:lang w:val="vi-VN"/>
        </w:rPr>
        <w:t>,</w:t>
      </w:r>
      <w:r w:rsidR="005B5A8B" w:rsidRPr="005E180E">
        <w:rPr>
          <w:rFonts w:ascii="Times New Roman" w:hAnsi="Times New Roman" w:cs="Times New Roman"/>
          <w:iCs/>
          <w:sz w:val="28"/>
          <w:szCs w:val="28"/>
          <w:lang w:val="en-US"/>
        </w:rPr>
        <w:t>9</w:t>
      </w:r>
      <w:r w:rsidR="005B5A8B" w:rsidRPr="005E180E">
        <w:rPr>
          <w:rFonts w:ascii="Times New Roman" w:hAnsi="Times New Roman" w:cs="Times New Roman"/>
          <w:iCs/>
          <w:sz w:val="28"/>
          <w:szCs w:val="28"/>
          <w:lang w:val="vi-VN"/>
        </w:rPr>
        <w:t xml:space="preserve">% và tăng </w:t>
      </w:r>
      <w:r w:rsidR="005B5A8B" w:rsidRPr="005E180E">
        <w:rPr>
          <w:rFonts w:ascii="Times New Roman" w:hAnsi="Times New Roman" w:cs="Times New Roman"/>
          <w:iCs/>
          <w:sz w:val="28"/>
          <w:szCs w:val="28"/>
          <w:lang w:val="de-DE"/>
        </w:rPr>
        <w:t>8,4</w:t>
      </w:r>
      <w:r w:rsidR="005B5A8B" w:rsidRPr="005E180E">
        <w:rPr>
          <w:rFonts w:ascii="Times New Roman" w:hAnsi="Times New Roman" w:cs="Times New Roman"/>
          <w:iCs/>
          <w:sz w:val="28"/>
          <w:szCs w:val="28"/>
          <w:lang w:val="vi-VN"/>
        </w:rPr>
        <w:t>%.</w:t>
      </w:r>
      <w:r w:rsidR="005B5A8B" w:rsidRPr="005E180E">
        <w:rPr>
          <w:rFonts w:ascii="Times New Roman" w:hAnsi="Times New Roman" w:cs="Times New Roman"/>
          <w:iCs/>
          <w:sz w:val="28"/>
          <w:szCs w:val="28"/>
          <w:lang w:val="en-US"/>
        </w:rPr>
        <w:t xml:space="preserve"> </w:t>
      </w:r>
    </w:p>
    <w:p w:rsidR="005B5A8B" w:rsidRPr="005E180E" w:rsidRDefault="005B5A8B" w:rsidP="00C96A6F">
      <w:pPr>
        <w:spacing w:before="20" w:after="20" w:line="245" w:lineRule="auto"/>
        <w:ind w:firstLine="567"/>
        <w:jc w:val="both"/>
        <w:rPr>
          <w:rFonts w:ascii="Times New Roman" w:hAnsi="Times New Roman" w:cs="Times New Roman"/>
          <w:spacing w:val="-2"/>
          <w:sz w:val="28"/>
          <w:szCs w:val="28"/>
        </w:rPr>
      </w:pPr>
      <w:r w:rsidRPr="005E180E">
        <w:rPr>
          <w:rFonts w:ascii="Times New Roman" w:hAnsi="Times New Roman" w:cs="Times New Roman"/>
          <w:iCs/>
          <w:spacing w:val="-2"/>
          <w:sz w:val="28"/>
          <w:szCs w:val="28"/>
          <w:lang w:val="de-DE"/>
        </w:rPr>
        <w:t xml:space="preserve">Trong vốn đầu tư của khu vực Nhà nước, vốn từ ngân sách Nhà nước thực hiện 9 tháng ước tính đạt 214,5 nghìn tỷ đồng, bằng 63,2% kế hoạch năm và tăng 11,8% so với cùng kỳ năm trước (cùng kỳ năm 2017 bằng 62,4% và tăng 6,6%), gồm có: </w:t>
      </w:r>
      <w:r w:rsidRPr="005E180E">
        <w:rPr>
          <w:rFonts w:ascii="Times New Roman" w:hAnsi="Times New Roman" w:cs="Times New Roman"/>
          <w:spacing w:val="-2"/>
          <w:sz w:val="28"/>
          <w:szCs w:val="28"/>
          <w:lang w:val="vi-VN"/>
        </w:rPr>
        <w:t>Vốn trung ương quản lý đạt</w:t>
      </w:r>
      <w:r w:rsidRPr="005E180E">
        <w:rPr>
          <w:rFonts w:ascii="Times New Roman" w:hAnsi="Times New Roman" w:cs="Times New Roman"/>
          <w:spacing w:val="-2"/>
          <w:sz w:val="28"/>
          <w:szCs w:val="28"/>
          <w:lang w:val="de-DE"/>
        </w:rPr>
        <w:t xml:space="preserve"> 39,8 nghìn</w:t>
      </w:r>
      <w:r w:rsidRPr="005E180E">
        <w:rPr>
          <w:rFonts w:ascii="Times New Roman" w:hAnsi="Times New Roman" w:cs="Times New Roman"/>
          <w:spacing w:val="-2"/>
          <w:sz w:val="28"/>
          <w:szCs w:val="28"/>
          <w:lang w:val="vi-VN"/>
        </w:rPr>
        <w:t xml:space="preserve"> tỷ đồng, bằng </w:t>
      </w:r>
      <w:r w:rsidRPr="005E180E">
        <w:rPr>
          <w:rFonts w:ascii="Times New Roman" w:hAnsi="Times New Roman" w:cs="Times New Roman"/>
          <w:spacing w:val="-2"/>
          <w:sz w:val="28"/>
          <w:szCs w:val="28"/>
          <w:lang w:val="de-DE"/>
        </w:rPr>
        <w:t>60,4%</w:t>
      </w:r>
      <w:r w:rsidRPr="005E180E">
        <w:rPr>
          <w:rFonts w:ascii="Times New Roman" w:hAnsi="Times New Roman" w:cs="Times New Roman"/>
          <w:spacing w:val="-2"/>
          <w:sz w:val="28"/>
          <w:szCs w:val="28"/>
          <w:lang w:val="vi-VN"/>
        </w:rPr>
        <w:t xml:space="preserve"> kế hoạch năm và </w:t>
      </w:r>
      <w:r w:rsidRPr="005E180E">
        <w:rPr>
          <w:rFonts w:ascii="Times New Roman" w:hAnsi="Times New Roman" w:cs="Times New Roman"/>
          <w:spacing w:val="-2"/>
          <w:sz w:val="28"/>
          <w:szCs w:val="28"/>
          <w:lang w:val="de-DE"/>
        </w:rPr>
        <w:t>giảm 6,9</w:t>
      </w:r>
      <w:r w:rsidRPr="005E180E">
        <w:rPr>
          <w:rFonts w:ascii="Times New Roman" w:hAnsi="Times New Roman" w:cs="Times New Roman"/>
          <w:spacing w:val="-2"/>
          <w:sz w:val="28"/>
          <w:szCs w:val="28"/>
          <w:lang w:val="vi-VN"/>
        </w:rPr>
        <w:t>% so với</w:t>
      </w:r>
      <w:r w:rsidRPr="005E180E">
        <w:rPr>
          <w:rFonts w:ascii="Times New Roman" w:hAnsi="Times New Roman" w:cs="Times New Roman"/>
          <w:spacing w:val="-2"/>
          <w:sz w:val="28"/>
          <w:szCs w:val="28"/>
          <w:lang w:val="de-DE"/>
        </w:rPr>
        <w:t xml:space="preserve"> cùng kỳ</w:t>
      </w:r>
      <w:r w:rsidRPr="005E180E">
        <w:rPr>
          <w:rFonts w:ascii="Times New Roman" w:hAnsi="Times New Roman" w:cs="Times New Roman"/>
          <w:spacing w:val="-2"/>
          <w:sz w:val="28"/>
          <w:szCs w:val="28"/>
          <w:lang w:val="vi-VN"/>
        </w:rPr>
        <w:t xml:space="preserve"> năm </w:t>
      </w:r>
      <w:r w:rsidRPr="005E180E">
        <w:rPr>
          <w:rFonts w:ascii="Times New Roman" w:hAnsi="Times New Roman" w:cs="Times New Roman"/>
          <w:spacing w:val="-2"/>
          <w:sz w:val="28"/>
          <w:szCs w:val="28"/>
        </w:rPr>
        <w:t xml:space="preserve">trước; </w:t>
      </w:r>
      <w:r w:rsidRPr="005E180E">
        <w:rPr>
          <w:rFonts w:ascii="Times New Roman" w:hAnsi="Times New Roman" w:cs="Times New Roman"/>
          <w:spacing w:val="-2"/>
          <w:sz w:val="28"/>
          <w:szCs w:val="28"/>
          <w:lang w:val="en-US"/>
        </w:rPr>
        <w:t>v</w:t>
      </w:r>
      <w:r w:rsidRPr="005E180E">
        <w:rPr>
          <w:rFonts w:ascii="Times New Roman" w:hAnsi="Times New Roman" w:cs="Times New Roman"/>
          <w:spacing w:val="-2"/>
          <w:sz w:val="28"/>
          <w:szCs w:val="28"/>
          <w:lang w:val="vi-VN"/>
        </w:rPr>
        <w:t xml:space="preserve">ốn địa phương quản lý đạt </w:t>
      </w:r>
      <w:r w:rsidRPr="005E180E">
        <w:rPr>
          <w:rFonts w:ascii="Times New Roman" w:hAnsi="Times New Roman" w:cs="Times New Roman"/>
          <w:spacing w:val="-2"/>
          <w:sz w:val="28"/>
          <w:szCs w:val="28"/>
        </w:rPr>
        <w:t>174,7 nghìn</w:t>
      </w:r>
      <w:r w:rsidRPr="005E180E">
        <w:rPr>
          <w:rFonts w:ascii="Times New Roman" w:hAnsi="Times New Roman" w:cs="Times New Roman"/>
          <w:spacing w:val="-2"/>
          <w:sz w:val="28"/>
          <w:szCs w:val="28"/>
          <w:lang w:val="vi-VN"/>
        </w:rPr>
        <w:t xml:space="preserve"> tỷ đồng, bằng </w:t>
      </w:r>
      <w:r w:rsidRPr="005E180E">
        <w:rPr>
          <w:rFonts w:ascii="Times New Roman" w:hAnsi="Times New Roman" w:cs="Times New Roman"/>
          <w:spacing w:val="-2"/>
          <w:sz w:val="28"/>
          <w:szCs w:val="28"/>
        </w:rPr>
        <w:t>63,9</w:t>
      </w:r>
      <w:r w:rsidRPr="005E180E">
        <w:rPr>
          <w:rFonts w:ascii="Times New Roman" w:hAnsi="Times New Roman" w:cs="Times New Roman"/>
          <w:spacing w:val="-2"/>
          <w:sz w:val="28"/>
          <w:szCs w:val="28"/>
          <w:lang w:val="vi-VN"/>
        </w:rPr>
        <w:t xml:space="preserve">% kế hoạch năm và tăng </w:t>
      </w:r>
      <w:r w:rsidRPr="005E180E">
        <w:rPr>
          <w:rFonts w:ascii="Times New Roman" w:hAnsi="Times New Roman" w:cs="Times New Roman"/>
          <w:spacing w:val="-2"/>
          <w:sz w:val="28"/>
          <w:szCs w:val="28"/>
        </w:rPr>
        <w:t>17,1</w:t>
      </w:r>
      <w:r w:rsidRPr="005E180E">
        <w:rPr>
          <w:rFonts w:ascii="Times New Roman" w:hAnsi="Times New Roman" w:cs="Times New Roman"/>
          <w:spacing w:val="-2"/>
          <w:sz w:val="28"/>
          <w:szCs w:val="28"/>
          <w:lang w:val="vi-VN"/>
        </w:rPr>
        <w:t xml:space="preserve">% so với cùng kỳ năm </w:t>
      </w:r>
      <w:r w:rsidRPr="005E180E">
        <w:rPr>
          <w:rFonts w:ascii="Times New Roman" w:hAnsi="Times New Roman" w:cs="Times New Roman"/>
          <w:spacing w:val="-2"/>
          <w:sz w:val="28"/>
          <w:szCs w:val="28"/>
        </w:rPr>
        <w:t>trước.</w:t>
      </w:r>
    </w:p>
    <w:p w:rsidR="005B5A8B" w:rsidRPr="005E180E" w:rsidRDefault="005B5A8B" w:rsidP="005D53DA">
      <w:pPr>
        <w:pStyle w:val="Normal1"/>
        <w:spacing w:before="20" w:beforeAutospacing="0" w:after="20" w:afterAutospacing="0" w:line="247" w:lineRule="auto"/>
        <w:ind w:firstLine="567"/>
        <w:jc w:val="both"/>
        <w:rPr>
          <w:rFonts w:ascii="Times New Roman" w:hAnsi="Times New Roman" w:cs="Times New Roman"/>
          <w:sz w:val="28"/>
          <w:szCs w:val="28"/>
        </w:rPr>
      </w:pPr>
      <w:r w:rsidRPr="005E180E">
        <w:rPr>
          <w:rFonts w:ascii="Times New Roman" w:hAnsi="Times New Roman" w:cs="Times New Roman"/>
          <w:sz w:val="28"/>
          <w:szCs w:val="28"/>
        </w:rPr>
        <w:t>Đầu tư trực tiếp của nước ngoài từ đầu năm đến thời điểm 20/9/2018 thu hút 2.182 dự án cấp phép mới với số vốn đăng ký đạt 14.124,5 triệu USD, tăng 18,3% về số dự án và giảm 3% về vốn đăng ký so với cùng kỳ năm 2017. Bên cạnh đó, có 841 lượt dự án đã cấp phép từ các năm trước đăng ký điều chỉnh vốn đầu tư với số vốn tăng thêm đạt 5.544,2 triệu USD, giảm 17,9% so với cùng kỳ năm trước. Như vậy, tổng số vốn đăng ký cấp mới và vốn tăng thêm trong 9 tháng đạt 19.668,7 triệu USD, giảm 7,7% so với cùng kỳ năm 2017. Vốn đầu tư trực tiếp nước ngoài thực hiện 9 tháng năm nay ước tính đạt 13,25 tỷ USD, tăng 6% so với cùng kỳ năm 2017. Trong 9 tháng năm 2018 còn có 5.275 lượt góp vốn, mua cổ phần của nhà đầu tư nước ngoài với tổng giá trị góp vốn là 5,7 tỷ USD, tăng 36,8% so với cùng kỳ năm 2017, trong đó có 788 lượt góp vốn, mua cổ phần làm tăng vốn điều lệ của doanh nghiệp với giá trị vốn góp là 1,84 tỷ USD và 5.087 lượt nhà đầu tư nước ngoài mua lại cổ phần trong nước mà không làm tăng vốn điều lệ với giá trị 3,86 tỷ USD.</w:t>
      </w:r>
    </w:p>
    <w:p w:rsidR="005B5A8B" w:rsidRPr="005E180E" w:rsidRDefault="005B5A8B" w:rsidP="00B8635D">
      <w:pPr>
        <w:pStyle w:val="Normal1"/>
        <w:spacing w:before="20" w:beforeAutospacing="0" w:after="20" w:afterAutospacing="0" w:line="252" w:lineRule="auto"/>
        <w:ind w:firstLine="567"/>
        <w:jc w:val="both"/>
        <w:rPr>
          <w:rFonts w:ascii="Times New Roman" w:hAnsi="Times New Roman" w:cs="Times New Roman"/>
          <w:sz w:val="28"/>
          <w:szCs w:val="28"/>
        </w:rPr>
      </w:pPr>
      <w:r w:rsidRPr="005E180E">
        <w:rPr>
          <w:rFonts w:ascii="Times New Roman" w:hAnsi="Times New Roman" w:cs="Times New Roman"/>
          <w:sz w:val="28"/>
          <w:szCs w:val="28"/>
        </w:rPr>
        <w:t xml:space="preserve">Đầu tư của Việt Nam ra nước ngoài trong 9 tháng năm nay có 99 dự án được cấp mới giấy chứng nhận đầu tư với tổng vốn của phía Việt Nam là 286 triệu USD; 23 dự án điều chỉnh vốn với số vốn tăng thêm là 44,9 triệu USD. Tính </w:t>
      </w:r>
      <w:r w:rsidRPr="005E180E">
        <w:rPr>
          <w:rFonts w:ascii="Times New Roman" w:hAnsi="Times New Roman" w:cs="Times New Roman"/>
          <w:sz w:val="28"/>
          <w:szCs w:val="28"/>
        </w:rPr>
        <w:lastRenderedPageBreak/>
        <w:t>chung tổng vốn đầu tư của Việt Nam ra nước ngoài (vốn cấp mới và tăng thêm) 9 tháng năm 2018 đạt 330,9 triệu USD, trong đó lĩnh vực tài chính, ngân hàng đạt 105,8 triệu USD, chiếm 32% tổng vốn đầu tư; lĩnh vực nông, lâm nghiệp và thủy sản đạt 63,8 triệu USD, chiếm 19,3%; lĩnh vực công nghiệp chế biến, chế tạo đạt 45,9 triệu USD, chiếm 13,9%. Trong 9 tháng có 30 quốc gia, vùng lãnh thổ nhận đầu tư của Việt Nam, trong đó dẫn đầu là Lào với 95,2 triệu USD, chiếm 28,8% tổng vốn đầu tư; I-ta-li-a 46,8 triệu USD, chiếm 14,1%; Xlô-va-ki-a 35,9 triệu USD, chiếm 10,9%.</w:t>
      </w:r>
    </w:p>
    <w:p w:rsidR="005B5A8B" w:rsidRPr="005E180E" w:rsidRDefault="005B5A8B" w:rsidP="00B8635D">
      <w:pPr>
        <w:spacing w:before="20" w:after="20" w:line="252" w:lineRule="auto"/>
        <w:ind w:firstLine="567"/>
        <w:jc w:val="both"/>
        <w:rPr>
          <w:rFonts w:ascii="Times New Roman" w:hAnsi="Times New Roman" w:cs="Times New Roman"/>
          <w:b/>
          <w:iCs/>
          <w:sz w:val="28"/>
          <w:szCs w:val="28"/>
          <w:lang w:val="de-DE"/>
        </w:rPr>
      </w:pPr>
      <w:r w:rsidRPr="005E180E">
        <w:rPr>
          <w:rFonts w:ascii="Times New Roman" w:hAnsi="Times New Roman" w:cs="Times New Roman"/>
          <w:b/>
          <w:iCs/>
          <w:sz w:val="28"/>
          <w:szCs w:val="28"/>
          <w:lang w:val="de-DE"/>
        </w:rPr>
        <w:t>8. Thu, chi ngân sách Nhà nước</w:t>
      </w:r>
    </w:p>
    <w:p w:rsidR="002231C3" w:rsidRPr="005E180E" w:rsidRDefault="00C77B0F" w:rsidP="00B8635D">
      <w:pPr>
        <w:spacing w:before="20" w:after="20" w:line="252" w:lineRule="auto"/>
        <w:ind w:firstLine="567"/>
        <w:jc w:val="both"/>
        <w:rPr>
          <w:rFonts w:ascii="Times New Roman" w:hAnsi="Times New Roman" w:cs="Times New Roman"/>
          <w:b/>
          <w:sz w:val="28"/>
          <w:szCs w:val="28"/>
          <w:lang w:val="en-US"/>
        </w:rPr>
      </w:pPr>
      <w:r w:rsidRPr="005E180E">
        <w:rPr>
          <w:rFonts w:ascii="Times New Roman" w:hAnsi="Times New Roman" w:cs="Times New Roman"/>
          <w:sz w:val="28"/>
          <w:szCs w:val="28"/>
          <w:lang w:val="vi-VN"/>
        </w:rPr>
        <w:t xml:space="preserve">Tổng thu ngân sách Nhà nước </w:t>
      </w:r>
      <w:r w:rsidRPr="005E180E">
        <w:rPr>
          <w:rFonts w:ascii="Times New Roman" w:hAnsi="Times New Roman" w:cs="Times New Roman"/>
          <w:sz w:val="28"/>
          <w:szCs w:val="28"/>
        </w:rPr>
        <w:t>từ đầu năm đến thời điểm 15/9/2018</w:t>
      </w:r>
      <w:r w:rsidRPr="005E180E">
        <w:rPr>
          <w:rFonts w:ascii="Times New Roman" w:hAnsi="Times New Roman" w:cs="Times New Roman"/>
          <w:sz w:val="28"/>
          <w:szCs w:val="28"/>
          <w:lang w:val="vi-VN"/>
        </w:rPr>
        <w:t xml:space="preserve"> ước tính đạt </w:t>
      </w:r>
      <w:r w:rsidRPr="005E180E">
        <w:rPr>
          <w:rFonts w:ascii="Times New Roman" w:hAnsi="Times New Roman" w:cs="Times New Roman"/>
          <w:sz w:val="28"/>
          <w:szCs w:val="28"/>
        </w:rPr>
        <w:t>898,3</w:t>
      </w:r>
      <w:r w:rsidRPr="005E180E">
        <w:rPr>
          <w:rFonts w:ascii="Times New Roman" w:hAnsi="Times New Roman" w:cs="Times New Roman"/>
          <w:sz w:val="28"/>
          <w:szCs w:val="28"/>
          <w:lang w:val="vi-VN"/>
        </w:rPr>
        <w:t xml:space="preserve"> nghìn tỷ đồng, bằng </w:t>
      </w:r>
      <w:r w:rsidRPr="005E180E">
        <w:rPr>
          <w:rFonts w:ascii="Times New Roman" w:hAnsi="Times New Roman" w:cs="Times New Roman"/>
          <w:sz w:val="28"/>
          <w:szCs w:val="28"/>
        </w:rPr>
        <w:t>68,1</w:t>
      </w:r>
      <w:r w:rsidRPr="005E180E">
        <w:rPr>
          <w:rFonts w:ascii="Times New Roman" w:hAnsi="Times New Roman" w:cs="Times New Roman"/>
          <w:sz w:val="28"/>
          <w:szCs w:val="28"/>
          <w:lang w:val="vi-VN"/>
        </w:rPr>
        <w:t xml:space="preserve">% dự toán năm, trong đó thu nội địa </w:t>
      </w:r>
      <w:r w:rsidRPr="005E180E">
        <w:rPr>
          <w:rFonts w:ascii="Times New Roman" w:hAnsi="Times New Roman" w:cs="Times New Roman"/>
          <w:sz w:val="28"/>
          <w:szCs w:val="28"/>
          <w:lang w:val="en-US"/>
        </w:rPr>
        <w:t>710,1</w:t>
      </w:r>
      <w:r w:rsidRPr="005E180E">
        <w:rPr>
          <w:rFonts w:ascii="Times New Roman" w:hAnsi="Times New Roman" w:cs="Times New Roman"/>
          <w:sz w:val="28"/>
          <w:szCs w:val="28"/>
          <w:lang w:val="vi-VN"/>
        </w:rPr>
        <w:t xml:space="preserve"> nghìn tỷ đồng, bằng </w:t>
      </w:r>
      <w:r w:rsidRPr="005E180E">
        <w:rPr>
          <w:rFonts w:ascii="Times New Roman" w:hAnsi="Times New Roman" w:cs="Times New Roman"/>
          <w:sz w:val="28"/>
          <w:szCs w:val="28"/>
        </w:rPr>
        <w:t>64,6</w:t>
      </w:r>
      <w:r w:rsidRPr="005E180E">
        <w:rPr>
          <w:rFonts w:ascii="Times New Roman" w:hAnsi="Times New Roman" w:cs="Times New Roman"/>
          <w:sz w:val="28"/>
          <w:szCs w:val="28"/>
          <w:lang w:val="vi-VN"/>
        </w:rPr>
        <w:t xml:space="preserve">%; thu từ dầu thô </w:t>
      </w:r>
      <w:r w:rsidRPr="005E180E">
        <w:rPr>
          <w:rFonts w:ascii="Times New Roman" w:hAnsi="Times New Roman" w:cs="Times New Roman"/>
          <w:sz w:val="28"/>
          <w:szCs w:val="28"/>
          <w:lang w:val="en-US"/>
        </w:rPr>
        <w:t>43,5</w:t>
      </w:r>
      <w:r w:rsidRPr="005E180E">
        <w:rPr>
          <w:rFonts w:ascii="Times New Roman" w:hAnsi="Times New Roman" w:cs="Times New Roman"/>
          <w:sz w:val="28"/>
          <w:szCs w:val="28"/>
        </w:rPr>
        <w:t xml:space="preserve"> nghìn</w:t>
      </w:r>
      <w:r w:rsidRPr="005E180E">
        <w:rPr>
          <w:rFonts w:ascii="Times New Roman" w:hAnsi="Times New Roman" w:cs="Times New Roman"/>
          <w:sz w:val="28"/>
          <w:szCs w:val="28"/>
          <w:lang w:val="vi-VN"/>
        </w:rPr>
        <w:t xml:space="preserve"> tỷ đồng, bằng </w:t>
      </w:r>
      <w:r w:rsidRPr="005E180E">
        <w:rPr>
          <w:rFonts w:ascii="Times New Roman" w:hAnsi="Times New Roman" w:cs="Times New Roman"/>
          <w:sz w:val="28"/>
          <w:szCs w:val="28"/>
          <w:lang w:val="en-US"/>
        </w:rPr>
        <w:t>121,1</w:t>
      </w:r>
      <w:r w:rsidRPr="005E180E">
        <w:rPr>
          <w:rFonts w:ascii="Times New Roman" w:hAnsi="Times New Roman" w:cs="Times New Roman"/>
          <w:sz w:val="28"/>
          <w:szCs w:val="28"/>
          <w:lang w:val="vi-VN"/>
        </w:rPr>
        <w:t>%</w:t>
      </w:r>
      <w:r w:rsidRPr="005E180E">
        <w:rPr>
          <w:rFonts w:ascii="Times New Roman" w:hAnsi="Times New Roman" w:cs="Times New Roman"/>
          <w:sz w:val="28"/>
          <w:szCs w:val="28"/>
        </w:rPr>
        <w:t>;</w:t>
      </w:r>
      <w:r w:rsidRPr="005E180E">
        <w:rPr>
          <w:rFonts w:ascii="Times New Roman" w:hAnsi="Times New Roman" w:cs="Times New Roman"/>
          <w:sz w:val="28"/>
          <w:szCs w:val="28"/>
          <w:lang w:val="vi-VN"/>
        </w:rPr>
        <w:t xml:space="preserve"> thu cân đối ngân sách từ hoạt động xuất, nhập khẩu </w:t>
      </w:r>
      <w:r w:rsidRPr="005E180E">
        <w:rPr>
          <w:rFonts w:ascii="Times New Roman" w:hAnsi="Times New Roman" w:cs="Times New Roman"/>
          <w:sz w:val="28"/>
          <w:szCs w:val="28"/>
          <w:lang w:val="en-US"/>
        </w:rPr>
        <w:t>140,9</w:t>
      </w:r>
      <w:r w:rsidRPr="005E180E">
        <w:rPr>
          <w:rFonts w:ascii="Times New Roman" w:hAnsi="Times New Roman" w:cs="Times New Roman"/>
          <w:sz w:val="28"/>
          <w:szCs w:val="28"/>
          <w:lang w:val="vi-VN"/>
        </w:rPr>
        <w:t xml:space="preserve"> nghìn tỷ đồng, bằng </w:t>
      </w:r>
      <w:r w:rsidRPr="005E180E">
        <w:rPr>
          <w:rFonts w:ascii="Times New Roman" w:hAnsi="Times New Roman" w:cs="Times New Roman"/>
          <w:sz w:val="28"/>
          <w:szCs w:val="28"/>
          <w:lang w:val="en-US"/>
        </w:rPr>
        <w:t>78,7</w:t>
      </w:r>
      <w:r w:rsidRPr="005E180E">
        <w:rPr>
          <w:rFonts w:ascii="Times New Roman" w:hAnsi="Times New Roman" w:cs="Times New Roman"/>
          <w:sz w:val="28"/>
          <w:szCs w:val="28"/>
          <w:lang w:val="vi-VN"/>
        </w:rPr>
        <w:t xml:space="preserve">%. </w:t>
      </w:r>
    </w:p>
    <w:p w:rsidR="00C77B0F" w:rsidRPr="005E180E" w:rsidRDefault="00C77B0F" w:rsidP="00B8635D">
      <w:pPr>
        <w:spacing w:before="20" w:after="20" w:line="252" w:lineRule="auto"/>
        <w:ind w:firstLine="567"/>
        <w:jc w:val="both"/>
        <w:rPr>
          <w:rFonts w:ascii="Times New Roman" w:hAnsi="Times New Roman" w:cs="Times New Roman"/>
          <w:sz w:val="28"/>
          <w:szCs w:val="28"/>
          <w:lang w:val="nl-NL"/>
        </w:rPr>
      </w:pPr>
      <w:r w:rsidRPr="005E180E">
        <w:rPr>
          <w:rFonts w:ascii="Times New Roman" w:hAnsi="Times New Roman" w:cs="Times New Roman"/>
          <w:sz w:val="28"/>
          <w:szCs w:val="28"/>
          <w:lang w:val="vi-VN"/>
        </w:rPr>
        <w:t xml:space="preserve">Tổng chi ngân sách Nhà nước </w:t>
      </w:r>
      <w:r w:rsidRPr="005E180E">
        <w:rPr>
          <w:rFonts w:ascii="Times New Roman" w:hAnsi="Times New Roman" w:cs="Times New Roman"/>
          <w:sz w:val="28"/>
          <w:szCs w:val="28"/>
        </w:rPr>
        <w:t>từ đầu năm đến thời điểm 15/9/2018</w:t>
      </w:r>
      <w:r w:rsidRPr="005E180E">
        <w:rPr>
          <w:rFonts w:ascii="Times New Roman" w:hAnsi="Times New Roman" w:cs="Times New Roman"/>
          <w:sz w:val="28"/>
          <w:szCs w:val="28"/>
          <w:lang w:val="vi-VN"/>
        </w:rPr>
        <w:t xml:space="preserve"> ước tính đạt </w:t>
      </w:r>
      <w:r w:rsidRPr="005E180E">
        <w:rPr>
          <w:rFonts w:ascii="Times New Roman" w:hAnsi="Times New Roman" w:cs="Times New Roman"/>
          <w:sz w:val="28"/>
          <w:szCs w:val="28"/>
        </w:rPr>
        <w:t>936,6</w:t>
      </w:r>
      <w:r w:rsidRPr="005E180E">
        <w:rPr>
          <w:rFonts w:ascii="Times New Roman" w:hAnsi="Times New Roman" w:cs="Times New Roman"/>
          <w:sz w:val="28"/>
          <w:szCs w:val="28"/>
          <w:lang w:val="vi-VN"/>
        </w:rPr>
        <w:t xml:space="preserve"> nghìn tỷ đồng, bằng </w:t>
      </w:r>
      <w:r w:rsidRPr="005E180E">
        <w:rPr>
          <w:rFonts w:ascii="Times New Roman" w:hAnsi="Times New Roman" w:cs="Times New Roman"/>
          <w:sz w:val="28"/>
          <w:szCs w:val="28"/>
        </w:rPr>
        <w:t>61,5%</w:t>
      </w:r>
      <w:r w:rsidRPr="005E180E">
        <w:rPr>
          <w:rFonts w:ascii="Times New Roman" w:hAnsi="Times New Roman" w:cs="Times New Roman"/>
          <w:sz w:val="28"/>
          <w:szCs w:val="28"/>
          <w:lang w:val="vi-VN"/>
        </w:rPr>
        <w:t xml:space="preserve"> dự toán năm, trong đó </w:t>
      </w:r>
      <w:r w:rsidRPr="005E180E">
        <w:rPr>
          <w:rFonts w:ascii="Times New Roman" w:hAnsi="Times New Roman" w:cs="Times New Roman"/>
          <w:sz w:val="28"/>
          <w:szCs w:val="28"/>
        </w:rPr>
        <w:t xml:space="preserve">chi thường xuyên đạt 651 nghìn tỷ đồng, bằng 69,2%; </w:t>
      </w:r>
      <w:r w:rsidRPr="005E180E">
        <w:rPr>
          <w:rFonts w:ascii="Times New Roman" w:hAnsi="Times New Roman" w:cs="Times New Roman"/>
          <w:sz w:val="28"/>
          <w:szCs w:val="28"/>
          <w:lang w:val="vi-VN"/>
        </w:rPr>
        <w:t xml:space="preserve">chi đầu tư phát triển </w:t>
      </w:r>
      <w:r w:rsidRPr="005E180E">
        <w:rPr>
          <w:rFonts w:ascii="Times New Roman" w:hAnsi="Times New Roman" w:cs="Times New Roman"/>
          <w:sz w:val="28"/>
          <w:szCs w:val="28"/>
        </w:rPr>
        <w:t>192,8</w:t>
      </w:r>
      <w:r w:rsidRPr="005E180E">
        <w:rPr>
          <w:rFonts w:ascii="Times New Roman" w:hAnsi="Times New Roman" w:cs="Times New Roman"/>
          <w:sz w:val="28"/>
          <w:szCs w:val="28"/>
          <w:lang w:val="vi-VN"/>
        </w:rPr>
        <w:t xml:space="preserve"> nghìn tỷ đồng</w:t>
      </w:r>
      <w:r w:rsidRPr="005E180E">
        <w:rPr>
          <w:rFonts w:ascii="Times New Roman" w:hAnsi="Times New Roman" w:cs="Times New Roman"/>
          <w:sz w:val="28"/>
          <w:szCs w:val="28"/>
          <w:lang w:val="en-US"/>
        </w:rPr>
        <w:t>,</w:t>
      </w:r>
      <w:r w:rsidRPr="005E180E">
        <w:rPr>
          <w:rFonts w:ascii="Times New Roman" w:hAnsi="Times New Roman" w:cs="Times New Roman"/>
          <w:sz w:val="28"/>
          <w:szCs w:val="28"/>
        </w:rPr>
        <w:t xml:space="preserve"> bằng 48,2</w:t>
      </w:r>
      <w:r w:rsidRPr="005E180E">
        <w:rPr>
          <w:rFonts w:ascii="Times New Roman" w:hAnsi="Times New Roman" w:cs="Times New Roman"/>
          <w:sz w:val="28"/>
          <w:szCs w:val="28"/>
          <w:lang w:val="vi-VN"/>
        </w:rPr>
        <w:t>%</w:t>
      </w:r>
      <w:r w:rsidRPr="005E180E">
        <w:rPr>
          <w:rFonts w:ascii="Times New Roman" w:hAnsi="Times New Roman" w:cs="Times New Roman"/>
          <w:sz w:val="28"/>
          <w:szCs w:val="28"/>
          <w:lang w:val="en-US"/>
        </w:rPr>
        <w:t>;</w:t>
      </w:r>
      <w:r w:rsidRPr="005E180E">
        <w:rPr>
          <w:rFonts w:ascii="Times New Roman" w:hAnsi="Times New Roman" w:cs="Times New Roman"/>
          <w:sz w:val="28"/>
          <w:szCs w:val="28"/>
          <w:lang w:val="vi-VN"/>
        </w:rPr>
        <w:t xml:space="preserve"> chi trả nợ </w:t>
      </w:r>
      <w:r w:rsidRPr="005E180E">
        <w:rPr>
          <w:rFonts w:ascii="Times New Roman" w:hAnsi="Times New Roman" w:cs="Times New Roman"/>
          <w:sz w:val="28"/>
          <w:szCs w:val="28"/>
        </w:rPr>
        <w:t>lãi</w:t>
      </w:r>
      <w:r w:rsidRPr="005E180E">
        <w:rPr>
          <w:rFonts w:ascii="Times New Roman" w:hAnsi="Times New Roman" w:cs="Times New Roman"/>
          <w:sz w:val="28"/>
          <w:szCs w:val="28"/>
          <w:lang w:val="vi-VN"/>
        </w:rPr>
        <w:t xml:space="preserve"> </w:t>
      </w:r>
      <w:r w:rsidRPr="005E180E">
        <w:rPr>
          <w:rFonts w:ascii="Times New Roman" w:hAnsi="Times New Roman" w:cs="Times New Roman"/>
          <w:sz w:val="28"/>
          <w:szCs w:val="28"/>
        </w:rPr>
        <w:t>79,3</w:t>
      </w:r>
      <w:r w:rsidRPr="005E180E">
        <w:rPr>
          <w:rFonts w:ascii="Times New Roman" w:hAnsi="Times New Roman" w:cs="Times New Roman"/>
          <w:sz w:val="28"/>
          <w:szCs w:val="28"/>
          <w:lang w:val="vi-VN"/>
        </w:rPr>
        <w:t xml:space="preserve"> nghìn tỷ đồng, bằng </w:t>
      </w:r>
      <w:r w:rsidRPr="005E180E">
        <w:rPr>
          <w:rFonts w:ascii="Times New Roman" w:hAnsi="Times New Roman" w:cs="Times New Roman"/>
          <w:sz w:val="28"/>
          <w:szCs w:val="28"/>
          <w:lang w:val="en-US"/>
        </w:rPr>
        <w:t>70,5</w:t>
      </w:r>
      <w:r w:rsidRPr="005E180E">
        <w:rPr>
          <w:rFonts w:ascii="Times New Roman" w:hAnsi="Times New Roman" w:cs="Times New Roman"/>
          <w:sz w:val="28"/>
          <w:szCs w:val="28"/>
          <w:lang w:val="vi-VN"/>
        </w:rPr>
        <w:t>%</w:t>
      </w:r>
      <w:r w:rsidRPr="005E180E">
        <w:rPr>
          <w:rFonts w:ascii="Times New Roman" w:hAnsi="Times New Roman" w:cs="Times New Roman"/>
          <w:sz w:val="28"/>
          <w:szCs w:val="28"/>
        </w:rPr>
        <w:t>.</w:t>
      </w:r>
    </w:p>
    <w:p w:rsidR="00143E6F" w:rsidRPr="005E180E" w:rsidRDefault="00C77B0F" w:rsidP="00B8635D">
      <w:pPr>
        <w:pStyle w:val="normal0"/>
        <w:spacing w:before="20" w:beforeAutospacing="0" w:after="20" w:afterAutospacing="0" w:line="252" w:lineRule="auto"/>
        <w:ind w:firstLine="567"/>
        <w:jc w:val="both"/>
        <w:rPr>
          <w:rFonts w:ascii="Times New Roman" w:hAnsi="Times New Roman" w:cs="Times New Roman"/>
          <w:b/>
          <w:sz w:val="28"/>
          <w:szCs w:val="28"/>
        </w:rPr>
      </w:pPr>
      <w:r w:rsidRPr="005E180E">
        <w:rPr>
          <w:rFonts w:ascii="Times New Roman" w:hAnsi="Times New Roman" w:cs="Times New Roman"/>
          <w:b/>
          <w:sz w:val="28"/>
          <w:szCs w:val="28"/>
        </w:rPr>
        <w:t>9. Xuất, nhập khẩu hàng hóa</w:t>
      </w:r>
    </w:p>
    <w:p w:rsidR="00C77B0F" w:rsidRPr="005E180E" w:rsidRDefault="00C77B0F" w:rsidP="00B8635D">
      <w:pPr>
        <w:pStyle w:val="normal0"/>
        <w:spacing w:before="20" w:beforeAutospacing="0" w:after="20" w:afterAutospacing="0" w:line="252" w:lineRule="auto"/>
        <w:ind w:firstLine="567"/>
        <w:jc w:val="both"/>
        <w:rPr>
          <w:rFonts w:ascii="Times New Roman" w:hAnsi="Times New Roman" w:cs="Times New Roman"/>
          <w:b/>
          <w:i/>
          <w:sz w:val="28"/>
          <w:szCs w:val="28"/>
        </w:rPr>
      </w:pPr>
      <w:r w:rsidRPr="005E180E">
        <w:rPr>
          <w:rFonts w:ascii="Times New Roman" w:hAnsi="Times New Roman" w:cs="Times New Roman"/>
          <w:b/>
          <w:i/>
          <w:sz w:val="28"/>
          <w:szCs w:val="28"/>
        </w:rPr>
        <w:t>a) Xuất khẩu hàng hóa</w:t>
      </w:r>
    </w:p>
    <w:p w:rsidR="00C77B0F" w:rsidRPr="005E180E" w:rsidRDefault="00034504" w:rsidP="00B8635D">
      <w:pPr>
        <w:tabs>
          <w:tab w:val="num" w:pos="0"/>
        </w:tabs>
        <w:spacing w:before="20" w:after="20" w:line="252" w:lineRule="auto"/>
        <w:ind w:firstLine="567"/>
        <w:jc w:val="both"/>
        <w:rPr>
          <w:rFonts w:ascii="Times New Roman" w:hAnsi="Times New Roman" w:cs="Times New Roman"/>
          <w:bCs/>
          <w:sz w:val="28"/>
          <w:szCs w:val="28"/>
        </w:rPr>
      </w:pPr>
      <w:r w:rsidRPr="005E180E">
        <w:rPr>
          <w:rFonts w:ascii="Times New Roman" w:hAnsi="Times New Roman" w:cs="Times New Roman"/>
          <w:sz w:val="28"/>
          <w:szCs w:val="28"/>
        </w:rPr>
        <w:t xml:space="preserve"> </w:t>
      </w:r>
      <w:r w:rsidR="003161FC" w:rsidRPr="005E180E">
        <w:rPr>
          <w:rFonts w:ascii="Times New Roman" w:hAnsi="Times New Roman" w:cs="Times New Roman"/>
          <w:bCs/>
          <w:sz w:val="28"/>
          <w:szCs w:val="28"/>
        </w:rPr>
        <w:t>K</w:t>
      </w:r>
      <w:r w:rsidR="00C77B0F" w:rsidRPr="005E180E">
        <w:rPr>
          <w:rFonts w:ascii="Times New Roman" w:hAnsi="Times New Roman" w:cs="Times New Roman"/>
          <w:bCs/>
          <w:sz w:val="28"/>
          <w:szCs w:val="28"/>
        </w:rPr>
        <w:t xml:space="preserve">im ngạch hàng hóa xuất khẩu </w:t>
      </w:r>
      <w:r w:rsidR="003161FC" w:rsidRPr="005E180E">
        <w:rPr>
          <w:rFonts w:ascii="Times New Roman" w:hAnsi="Times New Roman" w:cs="Times New Roman"/>
          <w:bCs/>
          <w:sz w:val="28"/>
          <w:szCs w:val="28"/>
        </w:rPr>
        <w:t xml:space="preserve">9 tháng năm 2018 </w:t>
      </w:r>
      <w:r w:rsidR="00C77B0F" w:rsidRPr="005E180E">
        <w:rPr>
          <w:rFonts w:ascii="Times New Roman" w:hAnsi="Times New Roman" w:cs="Times New Roman"/>
          <w:bCs/>
          <w:sz w:val="28"/>
          <w:szCs w:val="28"/>
        </w:rPr>
        <w:t>ước tính đạt 178,91 tỷ USD, tăng 15,4% so với cùng kỳ năm 2017</w:t>
      </w:r>
      <w:r w:rsidRPr="005E180E">
        <w:rPr>
          <w:rFonts w:ascii="Times New Roman" w:hAnsi="Times New Roman" w:cs="Times New Roman"/>
          <w:bCs/>
          <w:sz w:val="28"/>
          <w:szCs w:val="28"/>
        </w:rPr>
        <w:t xml:space="preserve"> (</w:t>
      </w:r>
      <w:r w:rsidRPr="005E180E">
        <w:rPr>
          <w:rFonts w:ascii="Times New Roman" w:hAnsi="Times New Roman" w:cs="Times New Roman"/>
          <w:sz w:val="28"/>
          <w:szCs w:val="28"/>
          <w:lang w:val="en-US"/>
        </w:rPr>
        <w:t xml:space="preserve">quý III đạt 64,73 tỷ USD, </w:t>
      </w:r>
      <w:r w:rsidRPr="005E180E">
        <w:rPr>
          <w:rFonts w:ascii="Times New Roman" w:hAnsi="Times New Roman" w:cs="Times New Roman"/>
          <w:sz w:val="28"/>
          <w:szCs w:val="28"/>
          <w:lang w:val="vi-VN"/>
        </w:rPr>
        <w:t>tăng 13,9</w:t>
      </w:r>
      <w:r w:rsidRPr="005E180E">
        <w:rPr>
          <w:rFonts w:ascii="Times New Roman" w:hAnsi="Times New Roman" w:cs="Times New Roman"/>
          <w:sz w:val="28"/>
          <w:szCs w:val="28"/>
          <w:lang w:val="en-US"/>
        </w:rPr>
        <w:t>%)</w:t>
      </w:r>
      <w:r w:rsidR="00C77B0F" w:rsidRPr="005E180E">
        <w:rPr>
          <w:rFonts w:ascii="Times New Roman" w:hAnsi="Times New Roman" w:cs="Times New Roman"/>
          <w:bCs/>
          <w:sz w:val="28"/>
          <w:szCs w:val="28"/>
        </w:rPr>
        <w:t xml:space="preserve">, trong đó khu vực kinh tế trong nước đạt 51,07 tỷ USD, tăng 17,5%; khu vực có vốn đầu tư nước ngoài (kể cả dầu thô) đạt 127,84 tỷ USD (chiếm 71,5% tổng kim ngạch xuất khẩu), tăng 14,6%. Loại trừ yếu tố giá, kim ngạch hàng hóa xuất khẩu 9 tháng tăng 14,2% so với cùng kỳ năm 2017. </w:t>
      </w:r>
    </w:p>
    <w:p w:rsidR="00C77B0F" w:rsidRPr="005E180E" w:rsidRDefault="00C77B0F" w:rsidP="00B8635D">
      <w:pPr>
        <w:tabs>
          <w:tab w:val="num" w:pos="0"/>
        </w:tabs>
        <w:spacing w:before="20" w:after="20" w:line="252" w:lineRule="auto"/>
        <w:ind w:firstLine="567"/>
        <w:jc w:val="both"/>
        <w:rPr>
          <w:rFonts w:ascii="Times New Roman" w:hAnsi="Times New Roman" w:cs="Times New Roman"/>
          <w:bCs/>
          <w:sz w:val="28"/>
          <w:szCs w:val="28"/>
        </w:rPr>
      </w:pPr>
      <w:r w:rsidRPr="005E180E">
        <w:rPr>
          <w:rFonts w:ascii="Times New Roman" w:hAnsi="Times New Roman" w:cs="Times New Roman"/>
          <w:bCs/>
          <w:sz w:val="28"/>
          <w:szCs w:val="28"/>
        </w:rPr>
        <w:t>Trong 9 tháng có 26 mặt hàng đạt kim ngạch xuất khẩu trên 1 tỷ USD, chiếm tới 90,3% tổng kim ngạch xuất khẩu của cả nước,</w:t>
      </w:r>
      <w:r w:rsidRPr="005E180E">
        <w:rPr>
          <w:rFonts w:ascii="Times New Roman" w:hAnsi="Times New Roman" w:cs="Times New Roman"/>
          <w:sz w:val="28"/>
          <w:szCs w:val="28"/>
          <w:lang w:val="vi-VN"/>
        </w:rPr>
        <w:t xml:space="preserve"> </w:t>
      </w:r>
      <w:r w:rsidRPr="005E180E">
        <w:rPr>
          <w:rStyle w:val="Strong"/>
          <w:rFonts w:ascii="Times New Roman" w:hAnsi="Times New Roman"/>
          <w:b w:val="0"/>
          <w:sz w:val="28"/>
          <w:szCs w:val="28"/>
          <w:lang w:val="vi-VN"/>
        </w:rPr>
        <w:t>trong đó có 5 mặt hàng đạt trên 10 tỷ USD, chiếm 58,2</w:t>
      </w:r>
      <w:r w:rsidRPr="005E180E">
        <w:rPr>
          <w:rStyle w:val="Strong"/>
          <w:rFonts w:ascii="Times New Roman" w:hAnsi="Times New Roman"/>
          <w:b w:val="0"/>
          <w:sz w:val="28"/>
          <w:szCs w:val="28"/>
          <w:lang w:val="en-US"/>
        </w:rPr>
        <w:t>%</w:t>
      </w:r>
      <w:r w:rsidRPr="005E180E">
        <w:rPr>
          <w:rFonts w:ascii="Times New Roman" w:hAnsi="Times New Roman" w:cs="Times New Roman"/>
          <w:bCs/>
          <w:sz w:val="28"/>
          <w:szCs w:val="28"/>
        </w:rPr>
        <w:t>. Kim ngạch xuất khẩu một số mặt hàng chủ lực tiếp tục tăng khá so với cùng kỳ năm trước: Điện thoại và linh kiện đạt 36,1 tỷ USD, tăng 14,6%; hàng dệt may đạt 22,6 tỷ USD, tăng 17,1%; điện tử, máy tính và linh kiện đạt 21,6 tỷ USD, tăng 16,7%; máy móc thiết bị, dụng cụ phụ tùng đạt 12,1 tỷ USD, tăng 28,7%; giày dép đạt 11,8 tỷ USD, tăng 10,5%; gỗ và sản phẩm gỗ đạt 6,3 tỷ USD, tăng 13,9%; phương tiện vận tải và phụ tùng đạt 5,9 tỷ USD, tăng 15,8%. Nhìn chung, tỷ trọng xuất khẩu của một số mặt hàng chủ lực chủ yếu vẫn thuộc về khu vực có vốn đầu tư trực tiếp nước ngoài, trong đó: Điện thoại và linh kiện chiếm 99,7%; điện tử, máy tính và linh kiện chiếm 95,6%; máy móc thiết bị, dụng cụ phụ tùng 89,4%; hàng dệt may 60,1%. Bên cạnh đó, một số mặt hàng nông sản, thủy sản trong 9 tháng cũng tăng khá: Thủy sản đạt 6,4 tỷ USD, tăng 6,9%; rau quả đạt 3 tỷ USD, tăng 15,2%; gạo đạt 2,5 tỷ USD, tăng 22,1% (lượng tăng 7,6%). M</w:t>
      </w:r>
      <w:r w:rsidRPr="005E180E">
        <w:rPr>
          <w:rFonts w:ascii="Times New Roman" w:hAnsi="Times New Roman" w:cs="Times New Roman"/>
          <w:sz w:val="28"/>
          <w:szCs w:val="28"/>
        </w:rPr>
        <w:t>ột số mặt hàng nông sản tuy lượng xuất khẩu tăng nhưng do giá xuất khẩu bình quân giảm nên kim ngạch giảm so với cùng kỳ năm trước</w:t>
      </w:r>
      <w:r w:rsidRPr="005E180E">
        <w:rPr>
          <w:rFonts w:ascii="Times New Roman" w:hAnsi="Times New Roman" w:cs="Times New Roman"/>
          <w:bCs/>
          <w:sz w:val="28"/>
          <w:szCs w:val="28"/>
        </w:rPr>
        <w:t xml:space="preserve">: Cà phê đạt 2,8 tỷ USD, giảm 0,02% (lượng tăng 19,6%); hạt điều đạt 2,5 tỷ USD, giảm 0,7% (lượng tăng 5,8%); cao su đạt 1,4 tỷ USD, giảm 11,4% (lượng tăng 9,1%); hạt tiêu đạt 636 triệu USD, giảm 34,1% (lượng tăng 7,1%). Riêng dầu thô tính </w:t>
      </w:r>
      <w:r w:rsidRPr="005E180E">
        <w:rPr>
          <w:rFonts w:ascii="Times New Roman" w:hAnsi="Times New Roman" w:cs="Times New Roman"/>
          <w:bCs/>
          <w:sz w:val="28"/>
          <w:szCs w:val="28"/>
        </w:rPr>
        <w:lastRenderedPageBreak/>
        <w:t>chung 9 tháng tiếp tục giảm mạnh về cả lượng và kim ngạch xuất khẩu so với cùng kỳ năm trước mặc dù giá xuất khẩu bình quân tăng 37,5%: Kim ngạch xuất khẩu dầu thô đạt 1,7 tỷ USD, giảm 24,6% (lượng giảm 45,2%).</w:t>
      </w:r>
    </w:p>
    <w:p w:rsidR="00C77B0F" w:rsidRPr="005E180E" w:rsidRDefault="00C77B0F" w:rsidP="00C96A6F">
      <w:pPr>
        <w:pStyle w:val="normal0"/>
        <w:spacing w:before="20" w:beforeAutospacing="0" w:after="20" w:afterAutospacing="0" w:line="245" w:lineRule="auto"/>
        <w:ind w:firstLine="567"/>
        <w:jc w:val="both"/>
        <w:rPr>
          <w:rFonts w:ascii="Times New Roman" w:hAnsi="Times New Roman" w:cs="Times New Roman"/>
          <w:b/>
          <w:i/>
          <w:sz w:val="28"/>
          <w:szCs w:val="28"/>
        </w:rPr>
      </w:pPr>
      <w:r w:rsidRPr="005E180E">
        <w:rPr>
          <w:rFonts w:ascii="Times New Roman" w:hAnsi="Times New Roman" w:cs="Times New Roman"/>
          <w:b/>
          <w:i/>
          <w:sz w:val="28"/>
          <w:szCs w:val="28"/>
        </w:rPr>
        <w:t>b) Nhập khẩu hàng hóa</w:t>
      </w:r>
    </w:p>
    <w:p w:rsidR="00C77B0F" w:rsidRPr="005E180E" w:rsidRDefault="00034504" w:rsidP="00C96A6F">
      <w:pPr>
        <w:tabs>
          <w:tab w:val="num" w:pos="0"/>
        </w:tabs>
        <w:spacing w:before="20" w:after="20" w:line="245" w:lineRule="auto"/>
        <w:ind w:firstLine="567"/>
        <w:jc w:val="both"/>
        <w:rPr>
          <w:rFonts w:ascii="Times New Roman" w:hAnsi="Times New Roman" w:cs="Times New Roman"/>
          <w:bCs/>
          <w:sz w:val="28"/>
          <w:szCs w:val="28"/>
        </w:rPr>
      </w:pPr>
      <w:r w:rsidRPr="005E180E">
        <w:rPr>
          <w:rFonts w:ascii="Times New Roman" w:hAnsi="Times New Roman" w:cs="Times New Roman"/>
          <w:bCs/>
          <w:sz w:val="28"/>
          <w:szCs w:val="28"/>
        </w:rPr>
        <w:t>K</w:t>
      </w:r>
      <w:r w:rsidR="00C77B0F" w:rsidRPr="005E180E">
        <w:rPr>
          <w:rFonts w:ascii="Times New Roman" w:hAnsi="Times New Roman" w:cs="Times New Roman"/>
          <w:bCs/>
          <w:sz w:val="28"/>
          <w:szCs w:val="28"/>
        </w:rPr>
        <w:t xml:space="preserve">im ngạch hàng hoá nhập khẩu </w:t>
      </w:r>
      <w:r w:rsidRPr="005E180E">
        <w:rPr>
          <w:rFonts w:ascii="Times New Roman" w:hAnsi="Times New Roman" w:cs="Times New Roman"/>
          <w:bCs/>
          <w:sz w:val="28"/>
          <w:szCs w:val="28"/>
        </w:rPr>
        <w:t xml:space="preserve">9 tháng </w:t>
      </w:r>
      <w:r w:rsidR="00C77B0F" w:rsidRPr="005E180E">
        <w:rPr>
          <w:rFonts w:ascii="Times New Roman" w:hAnsi="Times New Roman" w:cs="Times New Roman"/>
          <w:bCs/>
          <w:sz w:val="28"/>
          <w:szCs w:val="28"/>
        </w:rPr>
        <w:t>ước tính đạt 173,52 tỷ USD, tăng 11,8% so với cùng kỳ năm trước</w:t>
      </w:r>
      <w:r w:rsidRPr="005E180E">
        <w:rPr>
          <w:rFonts w:ascii="Times New Roman" w:hAnsi="Times New Roman" w:cs="Times New Roman"/>
          <w:bCs/>
          <w:sz w:val="28"/>
          <w:szCs w:val="28"/>
        </w:rPr>
        <w:t xml:space="preserve"> (quý III đạt </w:t>
      </w:r>
      <w:r w:rsidRPr="005E180E">
        <w:rPr>
          <w:rFonts w:ascii="Times New Roman" w:hAnsi="Times New Roman" w:cs="Times New Roman"/>
          <w:sz w:val="28"/>
          <w:szCs w:val="28"/>
        </w:rPr>
        <w:t>62,70 tỷ USD, tăng 16%)</w:t>
      </w:r>
      <w:r w:rsidR="00C77B0F" w:rsidRPr="005E180E">
        <w:rPr>
          <w:rFonts w:ascii="Times New Roman" w:hAnsi="Times New Roman" w:cs="Times New Roman"/>
          <w:bCs/>
          <w:sz w:val="28"/>
          <w:szCs w:val="28"/>
        </w:rPr>
        <w:t>, trong đó khu vực kinh tế trong nước đạt 69,34 tỷ USD, tăng 11,7%; khu vực có vốn đầu tư nước ngoài đạt 104,18 tỷ USD, tăng 11,9%. Nếu loại trừ yếu tố giá, kim ngạch hàng hóa nhập khẩu 9 tháng tăng 10,3% so với cùng kỳ năm 2017.</w:t>
      </w:r>
    </w:p>
    <w:p w:rsidR="00101D57" w:rsidRPr="005E180E" w:rsidRDefault="00C77B0F" w:rsidP="00C96A6F">
      <w:pPr>
        <w:tabs>
          <w:tab w:val="num" w:pos="0"/>
        </w:tabs>
        <w:spacing w:before="20" w:after="20" w:line="245" w:lineRule="auto"/>
        <w:ind w:firstLine="567"/>
        <w:jc w:val="both"/>
        <w:rPr>
          <w:rFonts w:ascii="Times New Roman" w:hAnsi="Times New Roman" w:cs="Times New Roman"/>
          <w:bCs/>
          <w:sz w:val="28"/>
          <w:szCs w:val="28"/>
        </w:rPr>
      </w:pPr>
      <w:r w:rsidRPr="005E180E">
        <w:rPr>
          <w:rFonts w:ascii="Times New Roman" w:hAnsi="Times New Roman" w:cs="Times New Roman"/>
          <w:bCs/>
          <w:sz w:val="28"/>
          <w:szCs w:val="28"/>
        </w:rPr>
        <w:t xml:space="preserve">Trong 9 tháng năm nay có 30 mặt hàng ước tính kim ngạch nhập khẩu đạt trên 1 tỷ USD, chiếm 87,5% tổng kim ngạch nhập khẩu, </w:t>
      </w:r>
      <w:r w:rsidRPr="005E180E">
        <w:rPr>
          <w:rStyle w:val="Strong"/>
          <w:rFonts w:ascii="Times New Roman" w:hAnsi="Times New Roman"/>
          <w:b w:val="0"/>
          <w:sz w:val="28"/>
          <w:szCs w:val="28"/>
          <w:lang w:val="vi-VN"/>
        </w:rPr>
        <w:t>trong đó có 3 mặt hàng trên 10 tỷ USD, chiếm 38,5% tổng kim ngạch nhập khẩu.</w:t>
      </w:r>
      <w:r w:rsidRPr="005E180E">
        <w:rPr>
          <w:rFonts w:ascii="Times New Roman" w:hAnsi="Times New Roman" w:cs="Times New Roman"/>
          <w:bCs/>
          <w:sz w:val="28"/>
          <w:szCs w:val="28"/>
        </w:rPr>
        <w:t xml:space="preserve"> Một số mặt hàng có giá trị kim ngạch nhập khẩu 9 tháng cao: Điện tử, máy tính và linh kiện đạt 31,1 tỷ USD, tăng 13,9% so với cùng kỳ năm trước; máy móc thiết bị, dụng cụ phụ tùng đạt 24,6 tỷ USD, giảm 3,5%; điện thoại và linh kiện đạt 11,1 tỷ USD, tăng 2%; vải đạt 9,4 tỷ USD, tăng 13,5%; sắt thép đạt 7,6 tỷ USD, tăng 12,2%; chất dẻo đạt 6,6 tỷ USD, tăng 18,4%; xăng dầu đạt 6,2 tỷ USD, tăng 23,9%; kim loại thường đạt 5,7 tỷ USD, tăng 32,4%; nguyên phụ liệu dệt may, giày dép đạt 4,3 tỷ USD, tăng 4,2%; hóa chất đạt 3,8 tỷ USD, tăng 26,5%. </w:t>
      </w:r>
    </w:p>
    <w:p w:rsidR="00C77B0F" w:rsidRPr="005E180E" w:rsidRDefault="00C77B0F" w:rsidP="00C96A6F">
      <w:pPr>
        <w:tabs>
          <w:tab w:val="num" w:pos="0"/>
        </w:tabs>
        <w:spacing w:before="20" w:after="20" w:line="245" w:lineRule="auto"/>
        <w:ind w:firstLine="567"/>
        <w:jc w:val="both"/>
        <w:rPr>
          <w:rFonts w:ascii="Times New Roman" w:hAnsi="Times New Roman" w:cs="Times New Roman"/>
          <w:sz w:val="28"/>
          <w:szCs w:val="28"/>
        </w:rPr>
      </w:pPr>
      <w:r w:rsidRPr="005E180E">
        <w:rPr>
          <w:rFonts w:ascii="Times New Roman" w:hAnsi="Times New Roman" w:cs="Times New Roman"/>
          <w:bCs/>
          <w:sz w:val="28"/>
          <w:szCs w:val="28"/>
        </w:rPr>
        <w:t>Cán cân thương mại h</w:t>
      </w:r>
      <w:r w:rsidR="00101D57" w:rsidRPr="005E180E">
        <w:rPr>
          <w:rFonts w:ascii="Times New Roman" w:hAnsi="Times New Roman" w:cs="Times New Roman"/>
          <w:bCs/>
          <w:sz w:val="28"/>
          <w:szCs w:val="28"/>
        </w:rPr>
        <w:t>à</w:t>
      </w:r>
      <w:r w:rsidRPr="005E180E">
        <w:rPr>
          <w:rFonts w:ascii="Times New Roman" w:hAnsi="Times New Roman" w:cs="Times New Roman"/>
          <w:bCs/>
          <w:sz w:val="28"/>
          <w:szCs w:val="28"/>
        </w:rPr>
        <w:t>ng hóa 9 tháng năm 2018 tiếp tục xuất siêu 5,39 tỷ USD, trong đó khu vực kinh tế trong nước nhập siêu 18,26 tỷ USD; khu vực có vốn đầu tư nước ngoài (kể cả dầu thô) xuất siêu 23,</w:t>
      </w:r>
      <w:bookmarkStart w:id="0" w:name="_GoBack"/>
      <w:bookmarkEnd w:id="0"/>
      <w:r w:rsidRPr="005E180E">
        <w:rPr>
          <w:rFonts w:ascii="Times New Roman" w:hAnsi="Times New Roman" w:cs="Times New Roman"/>
          <w:bCs/>
          <w:sz w:val="28"/>
          <w:szCs w:val="28"/>
        </w:rPr>
        <w:t>65 tỷ USD</w:t>
      </w:r>
      <w:r w:rsidRPr="005E180E">
        <w:rPr>
          <w:rFonts w:ascii="Times New Roman" w:hAnsi="Times New Roman" w:cs="Times New Roman"/>
          <w:sz w:val="28"/>
          <w:szCs w:val="28"/>
        </w:rPr>
        <w:t>.</w:t>
      </w:r>
    </w:p>
    <w:p w:rsidR="009E0B29" w:rsidRPr="005E180E" w:rsidRDefault="006029DE" w:rsidP="00C96A6F">
      <w:pPr>
        <w:tabs>
          <w:tab w:val="num" w:pos="0"/>
        </w:tabs>
        <w:spacing w:before="20" w:after="20" w:line="245" w:lineRule="auto"/>
        <w:ind w:firstLine="567"/>
        <w:jc w:val="both"/>
        <w:rPr>
          <w:rFonts w:ascii="Times New Roman" w:hAnsi="Times New Roman" w:cs="Times New Roman"/>
          <w:b/>
          <w:i/>
          <w:sz w:val="28"/>
          <w:szCs w:val="28"/>
        </w:rPr>
      </w:pPr>
      <w:r w:rsidRPr="005E180E">
        <w:rPr>
          <w:rFonts w:ascii="Times New Roman" w:hAnsi="Times New Roman" w:cs="Times New Roman"/>
          <w:b/>
          <w:i/>
          <w:sz w:val="28"/>
          <w:szCs w:val="28"/>
        </w:rPr>
        <w:t>c) Xuất, nhập khẩu dịch vụ</w:t>
      </w:r>
    </w:p>
    <w:p w:rsidR="006029DE" w:rsidRPr="005E180E" w:rsidRDefault="005F7E2C" w:rsidP="00C96A6F">
      <w:pPr>
        <w:tabs>
          <w:tab w:val="num" w:pos="0"/>
        </w:tabs>
        <w:spacing w:before="20" w:after="20" w:line="245" w:lineRule="auto"/>
        <w:ind w:firstLine="567"/>
        <w:jc w:val="both"/>
        <w:rPr>
          <w:rFonts w:ascii="Times New Roman" w:hAnsi="Times New Roman" w:cs="Times New Roman"/>
          <w:sz w:val="28"/>
          <w:szCs w:val="28"/>
          <w:lang w:val="es-NI"/>
        </w:rPr>
      </w:pPr>
      <w:r w:rsidRPr="005E180E">
        <w:rPr>
          <w:rFonts w:ascii="Times New Roman" w:hAnsi="Times New Roman" w:cs="Times New Roman"/>
          <w:sz w:val="28"/>
          <w:szCs w:val="28"/>
          <w:lang w:val="es-NI"/>
        </w:rPr>
        <w:t>K</w:t>
      </w:r>
      <w:r w:rsidR="006029DE" w:rsidRPr="005E180E">
        <w:rPr>
          <w:rFonts w:ascii="Times New Roman" w:hAnsi="Times New Roman" w:cs="Times New Roman"/>
          <w:sz w:val="28"/>
          <w:szCs w:val="28"/>
          <w:lang w:val="es-NI"/>
        </w:rPr>
        <w:t>im ngạch xuất khẩu dịch</w:t>
      </w:r>
      <w:r w:rsidRPr="005E180E">
        <w:rPr>
          <w:rFonts w:ascii="Times New Roman" w:hAnsi="Times New Roman" w:cs="Times New Roman"/>
          <w:sz w:val="28"/>
          <w:szCs w:val="28"/>
          <w:lang w:val="es-NI"/>
        </w:rPr>
        <w:t xml:space="preserve"> vụ</w:t>
      </w:r>
      <w:r w:rsidR="006029DE" w:rsidRPr="005E180E">
        <w:rPr>
          <w:rFonts w:ascii="Times New Roman" w:hAnsi="Times New Roman" w:cs="Times New Roman"/>
          <w:sz w:val="28"/>
          <w:szCs w:val="28"/>
          <w:lang w:val="es-NI"/>
        </w:rPr>
        <w:t xml:space="preserve"> </w:t>
      </w:r>
      <w:r w:rsidRPr="005E180E">
        <w:rPr>
          <w:rFonts w:ascii="Times New Roman" w:hAnsi="Times New Roman" w:cs="Times New Roman"/>
          <w:sz w:val="28"/>
          <w:szCs w:val="28"/>
          <w:lang w:val="es-NI"/>
        </w:rPr>
        <w:t xml:space="preserve">9 tháng năm 2018 </w:t>
      </w:r>
      <w:r w:rsidR="006029DE" w:rsidRPr="005E180E">
        <w:rPr>
          <w:rFonts w:ascii="Times New Roman" w:hAnsi="Times New Roman" w:cs="Times New Roman"/>
          <w:sz w:val="28"/>
          <w:szCs w:val="28"/>
          <w:lang w:val="es-NI"/>
        </w:rPr>
        <w:t>ước tính đạt 11,1 tỷ USD, tăng 14,6% so với cùng kỳ năm 2017</w:t>
      </w:r>
      <w:r w:rsidR="00F54183" w:rsidRPr="005E180E">
        <w:rPr>
          <w:rFonts w:ascii="Times New Roman" w:hAnsi="Times New Roman" w:cs="Times New Roman"/>
          <w:sz w:val="28"/>
          <w:szCs w:val="28"/>
          <w:lang w:val="es-NI"/>
        </w:rPr>
        <w:t xml:space="preserve"> (quý III đạt 3,6 tỷ USD, tăng 8,8%)</w:t>
      </w:r>
      <w:r w:rsidR="006029DE" w:rsidRPr="005E180E">
        <w:rPr>
          <w:rFonts w:ascii="Times New Roman" w:hAnsi="Times New Roman" w:cs="Times New Roman"/>
          <w:sz w:val="28"/>
          <w:szCs w:val="28"/>
          <w:lang w:val="es-NI"/>
        </w:rPr>
        <w:t>, trong đó dịch vụ du lịch đạt 7,6 tỷ USD (chiếm 68,3% tổng kim ngạch), tăng 15%; dịch vụ vận tải đạt 2,2 tỷ USD (chiếm 19,4%), tăng 16%. Kim ngạch nhập khẩu dịch vụ 9 tháng ước tính đạt 13,8 tỷ USD, tăng 8,1% so với cùng kỳ năm trước</w:t>
      </w:r>
      <w:r w:rsidR="00F54183" w:rsidRPr="005E180E">
        <w:rPr>
          <w:rFonts w:ascii="Times New Roman" w:hAnsi="Times New Roman" w:cs="Times New Roman"/>
          <w:sz w:val="28"/>
          <w:szCs w:val="28"/>
          <w:lang w:val="es-NI"/>
        </w:rPr>
        <w:t xml:space="preserve"> (quý III đạt 4,9 tỷ USD, tăng 10,1%)</w:t>
      </w:r>
      <w:r w:rsidR="006029DE" w:rsidRPr="005E180E">
        <w:rPr>
          <w:rFonts w:ascii="Times New Roman" w:hAnsi="Times New Roman" w:cs="Times New Roman"/>
          <w:sz w:val="28"/>
          <w:szCs w:val="28"/>
          <w:lang w:val="es-NI"/>
        </w:rPr>
        <w:t>, trong đó dịch vụ vận tải đạt 6,5 tỷ USD (chiếm 47,3% tổng kim ngạch), tăng 8,9%; dịch vụ du lịch đạt 4,4 tỷ USD (chiếm 31,6%), tăng 11,5%. Nhập siêu dịch vụ trong 9 tháng là 2,7 tỷ USD, bằng 24,2% kim ngạch xuất khẩu dịch vụ.</w:t>
      </w:r>
    </w:p>
    <w:p w:rsidR="00C77B0F" w:rsidRPr="005E180E" w:rsidRDefault="006029DE" w:rsidP="00C96A6F">
      <w:pPr>
        <w:pStyle w:val="normal0"/>
        <w:spacing w:before="20" w:beforeAutospacing="0" w:after="20" w:afterAutospacing="0" w:line="245" w:lineRule="auto"/>
        <w:ind w:firstLine="567"/>
        <w:jc w:val="both"/>
        <w:rPr>
          <w:rFonts w:ascii="Times New Roman" w:hAnsi="Times New Roman" w:cs="Times New Roman"/>
          <w:b/>
          <w:sz w:val="28"/>
          <w:szCs w:val="28"/>
        </w:rPr>
      </w:pPr>
      <w:r w:rsidRPr="005E180E">
        <w:rPr>
          <w:rFonts w:ascii="Times New Roman" w:hAnsi="Times New Roman" w:cs="Times New Roman"/>
          <w:b/>
          <w:sz w:val="28"/>
          <w:szCs w:val="28"/>
        </w:rPr>
        <w:t>10. Chỉ số giá</w:t>
      </w:r>
    </w:p>
    <w:p w:rsidR="006029DE" w:rsidRPr="005E180E" w:rsidRDefault="006029DE" w:rsidP="00C96A6F">
      <w:pPr>
        <w:pStyle w:val="normal0"/>
        <w:spacing w:before="20" w:beforeAutospacing="0" w:after="20" w:afterAutospacing="0" w:line="245" w:lineRule="auto"/>
        <w:ind w:firstLine="567"/>
        <w:jc w:val="both"/>
        <w:rPr>
          <w:rFonts w:ascii="Times New Roman" w:hAnsi="Times New Roman" w:cs="Times New Roman"/>
          <w:b/>
          <w:i/>
          <w:sz w:val="28"/>
          <w:szCs w:val="28"/>
        </w:rPr>
      </w:pPr>
      <w:r w:rsidRPr="005E180E">
        <w:rPr>
          <w:rFonts w:ascii="Times New Roman" w:hAnsi="Times New Roman" w:cs="Times New Roman"/>
          <w:b/>
          <w:i/>
          <w:sz w:val="28"/>
          <w:szCs w:val="28"/>
        </w:rPr>
        <w:t>a) Chỉ số giá tiêu dùng</w:t>
      </w:r>
    </w:p>
    <w:p w:rsidR="00AE6A35" w:rsidRPr="005E180E" w:rsidRDefault="00AE6A35" w:rsidP="00C96A6F">
      <w:pPr>
        <w:spacing w:before="20" w:after="20" w:line="245" w:lineRule="auto"/>
        <w:ind w:firstLine="567"/>
        <w:jc w:val="both"/>
        <w:rPr>
          <w:rStyle w:val="normalchar"/>
          <w:rFonts w:ascii="Times New Roman" w:hAnsi="Times New Roman"/>
          <w:sz w:val="28"/>
          <w:szCs w:val="28"/>
          <w:lang w:val="nl-NL"/>
        </w:rPr>
      </w:pPr>
      <w:r w:rsidRPr="005E180E">
        <w:rPr>
          <w:rStyle w:val="normalchar"/>
          <w:rFonts w:ascii="Times New Roman" w:hAnsi="Times New Roman"/>
          <w:sz w:val="28"/>
          <w:szCs w:val="28"/>
          <w:lang w:val="nl-NL"/>
        </w:rPr>
        <w:t xml:space="preserve">Chỉ số giá tiêu dùng (CPI) tháng 9/2018 tăng 0,59% so với tháng trước. Có 10/11 nhóm hàng hóa và dịch vụ chủ yếu có CPI tháng Chín tăng so với tháng trước, trong đó nhóm giáo dục tăng cao nhất với 5,07% (dịch vụ giáo dục tăng 5,75% làm CPI chung tăng 0,3%) do trong tháng có 49 tỉnh, thành phố trực thuộc Trung ương thực hiện lộ trình tăng học phí và nhu cầu mua sắm cho năm học mới tăng cao. Nhóm giao thông tăng 0,82% do ảnh hưởng từ 2 đợt điều chỉnh tăng giá xăng, dầu vào thời điểm 6/9/2018 và thời điểm 21/9/2018 làm chỉ số giá nhóm nhiên liệu tăng 1,77% (tác động làm CPI tăng khoảng 0,08%). Nhóm hàng ăn và dịch vụ ăn uống tăng 0,44%, trong đó lương thực tăng 0,28% do nhu cầu xuất khẩu gạo tăng; thực phẩm tăng 0,51%. Nhóm nhà ở và vật liệu xây dựng tăng 0,2%; thiết bị và đồ dùng gia đình tăng 0,13%; may mặc, mũ nón, giày dép tăng </w:t>
      </w:r>
      <w:r w:rsidRPr="005E180E">
        <w:rPr>
          <w:rStyle w:val="normalchar"/>
          <w:rFonts w:ascii="Times New Roman" w:hAnsi="Times New Roman"/>
          <w:sz w:val="28"/>
          <w:szCs w:val="28"/>
          <w:lang w:val="nl-NL"/>
        </w:rPr>
        <w:lastRenderedPageBreak/>
        <w:t>0,11%; đồ uống và thuốc lá; văn hóa, giải trí và du lịch đều tăng 0,09%; thuốc và dịch vụ y tế tăng 0,04% (dịch vụ y tế tăng 0,01%); hàng hóa và dịch vụ khác tăng 0,14%. Riêng nhóm bưu chính viễn thông giảm 0,08%.</w:t>
      </w:r>
    </w:p>
    <w:p w:rsidR="00AE6A35" w:rsidRPr="005E180E" w:rsidRDefault="00AE6A35" w:rsidP="00C96A6F">
      <w:pPr>
        <w:spacing w:before="20" w:after="20" w:line="245" w:lineRule="auto"/>
        <w:ind w:firstLine="567"/>
        <w:jc w:val="both"/>
        <w:rPr>
          <w:rStyle w:val="normalchar"/>
          <w:rFonts w:ascii="Times New Roman" w:hAnsi="Times New Roman"/>
          <w:sz w:val="28"/>
          <w:szCs w:val="28"/>
          <w:lang w:val="nl-NL"/>
        </w:rPr>
      </w:pPr>
      <w:r w:rsidRPr="005E180E">
        <w:rPr>
          <w:rStyle w:val="normalchar"/>
          <w:rFonts w:ascii="Times New Roman" w:hAnsi="Times New Roman"/>
          <w:sz w:val="28"/>
          <w:szCs w:val="28"/>
          <w:lang w:val="nl-NL"/>
        </w:rPr>
        <w:t xml:space="preserve">Tính chung quý III/2018, CPI tăng 0,72% so với quý trước và tăng 4,14% so với quý III/2017. CPI bình quân 9 tháng năm 2018 tăng 3,57% so với bình quân cùng kỳ năm 2017; CPI tháng 9/2018 tăng 3,20% so với tháng 12/2017 và tăng 3,98% so với cùng kỳ năm 2017. </w:t>
      </w:r>
    </w:p>
    <w:p w:rsidR="00AE6A35" w:rsidRPr="005E180E" w:rsidRDefault="00AE6A35" w:rsidP="00C96A6F">
      <w:pPr>
        <w:spacing w:before="20" w:after="20" w:line="245" w:lineRule="auto"/>
        <w:ind w:firstLine="567"/>
        <w:jc w:val="both"/>
        <w:rPr>
          <w:rStyle w:val="normalchar"/>
          <w:rFonts w:ascii="Times New Roman" w:hAnsi="Times New Roman"/>
          <w:sz w:val="28"/>
          <w:szCs w:val="28"/>
          <w:lang w:val="nl-NL"/>
        </w:rPr>
      </w:pPr>
      <w:r w:rsidRPr="005E180E">
        <w:rPr>
          <w:rStyle w:val="normalchar"/>
          <w:rFonts w:ascii="Times New Roman" w:hAnsi="Times New Roman"/>
          <w:sz w:val="28"/>
          <w:szCs w:val="28"/>
          <w:lang w:val="nl-NL"/>
        </w:rPr>
        <w:t>Lạm phát cơ bản tháng 9/2018 tăng 0,14% so với tháng trước và tăng 1,61% so với cùng kỳ năm trước. Lạm phát cơ bản bình quân 9 tháng năm 2018 tăng 1,41% so với bình quân cùng kỳ năm 2017.</w:t>
      </w:r>
    </w:p>
    <w:p w:rsidR="00AE6A35" w:rsidRPr="005E180E" w:rsidRDefault="00AE6A35" w:rsidP="00C96A6F">
      <w:pPr>
        <w:spacing w:before="20" w:after="20" w:line="245" w:lineRule="auto"/>
        <w:ind w:firstLine="567"/>
        <w:jc w:val="both"/>
        <w:rPr>
          <w:rStyle w:val="normalchar"/>
          <w:rFonts w:ascii="Times New Roman" w:hAnsi="Times New Roman"/>
          <w:b/>
          <w:i/>
          <w:sz w:val="28"/>
          <w:szCs w:val="28"/>
          <w:lang w:val="nl-NL"/>
        </w:rPr>
      </w:pPr>
      <w:r w:rsidRPr="005E180E">
        <w:rPr>
          <w:rStyle w:val="normalchar"/>
          <w:rFonts w:ascii="Times New Roman" w:hAnsi="Times New Roman"/>
          <w:b/>
          <w:i/>
          <w:sz w:val="28"/>
          <w:szCs w:val="28"/>
          <w:lang w:val="nl-NL"/>
        </w:rPr>
        <w:t>b) Chỉ số giá vàng và giá đô la Mỹ</w:t>
      </w:r>
    </w:p>
    <w:p w:rsidR="00AE6A35" w:rsidRPr="005E180E" w:rsidRDefault="00AE6A35" w:rsidP="00C96A6F">
      <w:pPr>
        <w:spacing w:before="20" w:after="20" w:line="245" w:lineRule="auto"/>
        <w:ind w:firstLine="567"/>
        <w:jc w:val="both"/>
        <w:rPr>
          <w:rStyle w:val="a21"/>
          <w:rFonts w:ascii="Times New Roman" w:hAnsi="Times New Roman" w:cs="Times New Roman"/>
          <w:sz w:val="28"/>
          <w:szCs w:val="28"/>
        </w:rPr>
      </w:pPr>
      <w:r w:rsidRPr="005E180E">
        <w:rPr>
          <w:rStyle w:val="a21"/>
          <w:rFonts w:ascii="Times New Roman" w:hAnsi="Times New Roman" w:cs="Times New Roman"/>
          <w:sz w:val="28"/>
          <w:szCs w:val="28"/>
        </w:rPr>
        <w:t>Chỉ số giá vàng tháng 9/2018 giảm 0,97% so với tháng trước; giảm 1,89% so với tháng 12/2017 và giảm 3,16% so với cùng kỳ năm trước. Chỉ số giá đô la Mỹ tháng 9/2018 tăng 0,16% so với tháng trước; tăng 2,59% so với tháng 12/2017 và tăng 2,57% so với cùng kỳ năm 2017.</w:t>
      </w:r>
    </w:p>
    <w:p w:rsidR="00AE6A35" w:rsidRPr="005E180E" w:rsidRDefault="00AE6A35" w:rsidP="00C96A6F">
      <w:pPr>
        <w:spacing w:before="20" w:after="20" w:line="245" w:lineRule="auto"/>
        <w:ind w:firstLine="567"/>
        <w:jc w:val="both"/>
        <w:rPr>
          <w:rStyle w:val="a21"/>
          <w:rFonts w:ascii="Times New Roman" w:hAnsi="Times New Roman" w:cs="Times New Roman"/>
          <w:b/>
          <w:i/>
          <w:sz w:val="28"/>
          <w:szCs w:val="28"/>
        </w:rPr>
      </w:pPr>
      <w:r w:rsidRPr="005E180E">
        <w:rPr>
          <w:rStyle w:val="a21"/>
          <w:rFonts w:ascii="Times New Roman" w:hAnsi="Times New Roman" w:cs="Times New Roman"/>
          <w:b/>
          <w:i/>
          <w:sz w:val="28"/>
          <w:szCs w:val="28"/>
        </w:rPr>
        <w:t>c) Chỉ số giá sản xuất và chỉ số giá xuất nhập khẩu</w:t>
      </w:r>
    </w:p>
    <w:p w:rsidR="00AE6A35" w:rsidRPr="005E180E" w:rsidRDefault="00AE6A35" w:rsidP="00C96A6F">
      <w:pPr>
        <w:spacing w:before="20" w:after="20" w:line="245" w:lineRule="auto"/>
        <w:ind w:firstLine="567"/>
        <w:jc w:val="both"/>
        <w:rPr>
          <w:rStyle w:val="a21"/>
          <w:rFonts w:ascii="Times New Roman" w:hAnsi="Times New Roman" w:cs="Times New Roman"/>
          <w:sz w:val="28"/>
          <w:szCs w:val="28"/>
        </w:rPr>
      </w:pPr>
      <w:r w:rsidRPr="005E180E">
        <w:rPr>
          <w:rFonts w:ascii="Times New Roman" w:hAnsi="Times New Roman" w:cs="Times New Roman"/>
          <w:sz w:val="28"/>
          <w:szCs w:val="28"/>
          <w:lang w:val="vi-VN"/>
        </w:rPr>
        <w:t xml:space="preserve">Chỉ số giá sản xuất nông, lâm nghiệp và thủy sản </w:t>
      </w:r>
      <w:r w:rsidRPr="005E180E">
        <w:rPr>
          <w:rFonts w:ascii="Times New Roman" w:hAnsi="Times New Roman" w:cs="Times New Roman"/>
          <w:sz w:val="28"/>
          <w:szCs w:val="28"/>
          <w:lang w:val="fr-FR"/>
        </w:rPr>
        <w:t>quý III năm nay</w:t>
      </w:r>
      <w:r w:rsidRPr="005E180E">
        <w:rPr>
          <w:rFonts w:ascii="Times New Roman" w:hAnsi="Times New Roman" w:cs="Times New Roman"/>
          <w:sz w:val="28"/>
          <w:szCs w:val="28"/>
          <w:lang w:val="vi-VN"/>
        </w:rPr>
        <w:t xml:space="preserve"> </w:t>
      </w:r>
      <w:r w:rsidRPr="005E180E">
        <w:rPr>
          <w:rFonts w:ascii="Times New Roman" w:hAnsi="Times New Roman" w:cs="Times New Roman"/>
          <w:sz w:val="28"/>
          <w:szCs w:val="28"/>
          <w:lang w:val="en-US"/>
        </w:rPr>
        <w:t>tăng 1,13</w:t>
      </w:r>
      <w:r w:rsidRPr="005E180E">
        <w:rPr>
          <w:rFonts w:ascii="Times New Roman" w:hAnsi="Times New Roman" w:cs="Times New Roman"/>
          <w:sz w:val="28"/>
          <w:szCs w:val="28"/>
          <w:lang w:val="vi-VN"/>
        </w:rPr>
        <w:t xml:space="preserve">% so với </w:t>
      </w:r>
      <w:r w:rsidRPr="005E180E">
        <w:rPr>
          <w:rFonts w:ascii="Times New Roman" w:hAnsi="Times New Roman" w:cs="Times New Roman"/>
          <w:sz w:val="28"/>
          <w:szCs w:val="28"/>
          <w:lang w:val="fr-FR"/>
        </w:rPr>
        <w:t>quý trước và tăng 4,4% so với cùng kỳ năm trước; c</w:t>
      </w:r>
      <w:r w:rsidRPr="005E180E">
        <w:rPr>
          <w:rFonts w:ascii="Times New Roman" w:hAnsi="Times New Roman" w:cs="Times New Roman"/>
          <w:sz w:val="28"/>
          <w:szCs w:val="28"/>
          <w:lang w:val="vi-VN"/>
        </w:rPr>
        <w:t xml:space="preserve">hỉ số giá sản xuất công nghiệp </w:t>
      </w:r>
      <w:r w:rsidRPr="005E180E">
        <w:rPr>
          <w:rFonts w:ascii="Times New Roman" w:hAnsi="Times New Roman" w:cs="Times New Roman"/>
          <w:sz w:val="28"/>
          <w:szCs w:val="28"/>
          <w:lang w:val="fr-FR"/>
        </w:rPr>
        <w:t>quý III tăng 1,08% và tăng 3,91%</w:t>
      </w:r>
      <w:r w:rsidR="00101D57" w:rsidRPr="005E180E">
        <w:rPr>
          <w:rFonts w:ascii="Times New Roman" w:hAnsi="Times New Roman" w:cs="Times New Roman"/>
          <w:sz w:val="28"/>
          <w:szCs w:val="28"/>
          <w:lang w:val="fr-FR"/>
        </w:rPr>
        <w:t>;</w:t>
      </w:r>
      <w:r w:rsidRPr="005E180E">
        <w:rPr>
          <w:rFonts w:ascii="Times New Roman" w:hAnsi="Times New Roman" w:cs="Times New Roman"/>
          <w:sz w:val="28"/>
          <w:szCs w:val="28"/>
          <w:lang w:val="fr-FR"/>
        </w:rPr>
        <w:t xml:space="preserve"> chỉ số giá sản xuất dịch vụ quý III tăng 1,24% và tăng 3,20%</w:t>
      </w:r>
      <w:r w:rsidR="00101D57" w:rsidRPr="005E180E">
        <w:rPr>
          <w:rFonts w:ascii="Times New Roman" w:hAnsi="Times New Roman" w:cs="Times New Roman"/>
          <w:sz w:val="28"/>
          <w:szCs w:val="28"/>
          <w:lang w:val="fr-FR"/>
        </w:rPr>
        <w:t>.</w:t>
      </w:r>
      <w:r w:rsidRPr="005E180E">
        <w:rPr>
          <w:rFonts w:ascii="Times New Roman" w:hAnsi="Times New Roman" w:cs="Times New Roman"/>
          <w:sz w:val="28"/>
          <w:szCs w:val="28"/>
          <w:lang w:val="fr-FR"/>
        </w:rPr>
        <w:t xml:space="preserve"> Tính chung 9 tháng, chỉ số giá sản xuất nông, lâm nghiệp và thủy sản tăng 1,2% so với cùng kỳ năm 2017</w:t>
      </w:r>
      <w:r w:rsidR="00101D57" w:rsidRPr="005E180E">
        <w:rPr>
          <w:rFonts w:ascii="Times New Roman" w:hAnsi="Times New Roman" w:cs="Times New Roman"/>
          <w:sz w:val="28"/>
          <w:szCs w:val="28"/>
          <w:lang w:val="fr-FR"/>
        </w:rPr>
        <w:t>;</w:t>
      </w:r>
      <w:r w:rsidRPr="005E180E">
        <w:rPr>
          <w:rFonts w:ascii="Times New Roman" w:hAnsi="Times New Roman" w:cs="Times New Roman"/>
          <w:sz w:val="28"/>
          <w:szCs w:val="28"/>
          <w:lang w:val="fr-FR"/>
        </w:rPr>
        <w:t xml:space="preserve"> chỉ </w:t>
      </w:r>
      <w:r w:rsidRPr="005E180E">
        <w:rPr>
          <w:rFonts w:ascii="Times New Roman" w:hAnsi="Times New Roman" w:cs="Times New Roman"/>
          <w:sz w:val="28"/>
          <w:szCs w:val="28"/>
          <w:lang w:val="vi-VN"/>
        </w:rPr>
        <w:t>số giá sản xuất công nghiệp</w:t>
      </w:r>
      <w:r w:rsidRPr="005E180E">
        <w:rPr>
          <w:rFonts w:ascii="Times New Roman" w:hAnsi="Times New Roman" w:cs="Times New Roman"/>
          <w:sz w:val="28"/>
          <w:szCs w:val="28"/>
        </w:rPr>
        <w:t xml:space="preserve"> tăng 3,19%</w:t>
      </w:r>
      <w:r w:rsidR="00101D57" w:rsidRPr="005E180E">
        <w:rPr>
          <w:rFonts w:ascii="Times New Roman" w:hAnsi="Times New Roman" w:cs="Times New Roman"/>
          <w:sz w:val="28"/>
          <w:szCs w:val="28"/>
        </w:rPr>
        <w:t>;</w:t>
      </w:r>
      <w:r w:rsidRPr="005E180E">
        <w:rPr>
          <w:rFonts w:ascii="Times New Roman" w:hAnsi="Times New Roman" w:cs="Times New Roman"/>
          <w:sz w:val="28"/>
          <w:szCs w:val="28"/>
        </w:rPr>
        <w:t xml:space="preserve"> </w:t>
      </w:r>
      <w:r w:rsidRPr="005E180E">
        <w:rPr>
          <w:rFonts w:ascii="Times New Roman" w:hAnsi="Times New Roman" w:cs="Times New Roman"/>
          <w:sz w:val="28"/>
          <w:szCs w:val="28"/>
          <w:lang w:val="fr-FR"/>
        </w:rPr>
        <w:t xml:space="preserve">chỉ </w:t>
      </w:r>
      <w:r w:rsidRPr="005E180E">
        <w:rPr>
          <w:rFonts w:ascii="Times New Roman" w:hAnsi="Times New Roman" w:cs="Times New Roman"/>
          <w:sz w:val="28"/>
          <w:szCs w:val="28"/>
          <w:lang w:val="vi-VN"/>
        </w:rPr>
        <w:t xml:space="preserve">số giá </w:t>
      </w:r>
      <w:r w:rsidRPr="005E180E">
        <w:rPr>
          <w:rFonts w:ascii="Times New Roman" w:hAnsi="Times New Roman" w:cs="Times New Roman"/>
          <w:sz w:val="28"/>
          <w:szCs w:val="28"/>
          <w:lang w:val="fr-FR"/>
        </w:rPr>
        <w:t xml:space="preserve">sản xuất dịch vụ </w:t>
      </w:r>
      <w:r w:rsidRPr="005E180E">
        <w:rPr>
          <w:rFonts w:ascii="Times New Roman" w:hAnsi="Times New Roman" w:cs="Times New Roman"/>
          <w:sz w:val="28"/>
          <w:szCs w:val="28"/>
        </w:rPr>
        <w:t xml:space="preserve">tăng 2,95% </w:t>
      </w:r>
    </w:p>
    <w:p w:rsidR="004A7FF7" w:rsidRPr="005E180E" w:rsidRDefault="004A7FF7" w:rsidP="00C96A6F">
      <w:pPr>
        <w:spacing w:before="20" w:after="20" w:line="245" w:lineRule="auto"/>
        <w:ind w:firstLine="567"/>
        <w:jc w:val="both"/>
        <w:rPr>
          <w:rFonts w:ascii="Times New Roman" w:hAnsi="Times New Roman" w:cs="Times New Roman"/>
          <w:sz w:val="28"/>
          <w:szCs w:val="28"/>
          <w:lang w:val="fr-FR"/>
        </w:rPr>
      </w:pPr>
      <w:r w:rsidRPr="005E180E">
        <w:rPr>
          <w:rFonts w:ascii="Times New Roman" w:hAnsi="Times New Roman" w:cs="Times New Roman"/>
          <w:sz w:val="28"/>
          <w:szCs w:val="28"/>
          <w:lang w:val="fr-FR"/>
        </w:rPr>
        <w:t xml:space="preserve">Chỉ </w:t>
      </w:r>
      <w:r w:rsidRPr="005E180E">
        <w:rPr>
          <w:rFonts w:ascii="Times New Roman" w:hAnsi="Times New Roman" w:cs="Times New Roman"/>
          <w:sz w:val="28"/>
          <w:szCs w:val="28"/>
          <w:lang w:val="vi-VN"/>
        </w:rPr>
        <w:t xml:space="preserve">số giá </w:t>
      </w:r>
      <w:r w:rsidRPr="005E180E">
        <w:rPr>
          <w:rFonts w:ascii="Times New Roman" w:hAnsi="Times New Roman" w:cs="Times New Roman"/>
          <w:sz w:val="28"/>
          <w:szCs w:val="28"/>
          <w:lang w:val="fr-FR"/>
        </w:rPr>
        <w:t xml:space="preserve">xuất khẩu hàng hoá 9 tháng năm 2018 </w:t>
      </w:r>
      <w:r w:rsidRPr="005E180E">
        <w:rPr>
          <w:rFonts w:ascii="Times New Roman" w:hAnsi="Times New Roman" w:cs="Times New Roman"/>
          <w:sz w:val="28"/>
          <w:szCs w:val="28"/>
        </w:rPr>
        <w:t>tăng 1,02% so với cùng kỳ năm 2017 (</w:t>
      </w:r>
      <w:r w:rsidRPr="005E180E">
        <w:rPr>
          <w:rFonts w:ascii="Times New Roman" w:hAnsi="Times New Roman" w:cs="Times New Roman"/>
          <w:sz w:val="28"/>
          <w:szCs w:val="28"/>
          <w:lang w:val="fr-FR"/>
        </w:rPr>
        <w:t>quý III giảm 0,66% so với quý trước và tăng 1,64% so với cùng kỳ năm trước)</w:t>
      </w:r>
      <w:r w:rsidR="00101D57" w:rsidRPr="005E180E">
        <w:rPr>
          <w:rFonts w:ascii="Times New Roman" w:hAnsi="Times New Roman" w:cs="Times New Roman"/>
          <w:sz w:val="28"/>
          <w:szCs w:val="28"/>
          <w:lang w:val="fr-FR"/>
        </w:rPr>
        <w:t>;</w:t>
      </w:r>
      <w:r w:rsidRPr="005E180E">
        <w:rPr>
          <w:rFonts w:ascii="Times New Roman" w:hAnsi="Times New Roman" w:cs="Times New Roman"/>
          <w:sz w:val="28"/>
          <w:szCs w:val="28"/>
          <w:lang w:val="fr-FR"/>
        </w:rPr>
        <w:t xml:space="preserve"> chỉ </w:t>
      </w:r>
      <w:r w:rsidRPr="005E180E">
        <w:rPr>
          <w:rFonts w:ascii="Times New Roman" w:hAnsi="Times New Roman" w:cs="Times New Roman"/>
          <w:sz w:val="28"/>
          <w:szCs w:val="28"/>
          <w:lang w:val="vi-VN"/>
        </w:rPr>
        <w:t xml:space="preserve">số giá </w:t>
      </w:r>
      <w:r w:rsidRPr="005E180E">
        <w:rPr>
          <w:rFonts w:ascii="Times New Roman" w:hAnsi="Times New Roman" w:cs="Times New Roman"/>
          <w:sz w:val="28"/>
          <w:szCs w:val="28"/>
          <w:lang w:val="fr-FR"/>
        </w:rPr>
        <w:t xml:space="preserve">nhập khẩu hàng hoá </w:t>
      </w:r>
      <w:r w:rsidRPr="005E180E">
        <w:rPr>
          <w:rFonts w:ascii="Times New Roman" w:hAnsi="Times New Roman" w:cs="Times New Roman"/>
          <w:sz w:val="28"/>
          <w:szCs w:val="28"/>
        </w:rPr>
        <w:t>tăng 1,38% (</w:t>
      </w:r>
      <w:r w:rsidRPr="005E180E">
        <w:rPr>
          <w:rFonts w:ascii="Times New Roman" w:hAnsi="Times New Roman" w:cs="Times New Roman"/>
          <w:sz w:val="28"/>
          <w:szCs w:val="28"/>
          <w:lang w:val="fr-FR"/>
        </w:rPr>
        <w:t>quý III tăng 0,39% so với quý trước và tăng 1,99% so với cùng kỳ năm trước). Tỷ</w:t>
      </w:r>
      <w:r w:rsidRPr="005E180E">
        <w:rPr>
          <w:rFonts w:ascii="Times New Roman" w:hAnsi="Times New Roman" w:cs="Times New Roman"/>
          <w:sz w:val="28"/>
          <w:szCs w:val="28"/>
          <w:lang w:val="vi-VN"/>
        </w:rPr>
        <w:t xml:space="preserve"> giá </w:t>
      </w:r>
      <w:r w:rsidRPr="005E180E">
        <w:rPr>
          <w:rFonts w:ascii="Times New Roman" w:hAnsi="Times New Roman" w:cs="Times New Roman"/>
          <w:sz w:val="28"/>
          <w:szCs w:val="28"/>
          <w:lang w:val="fr-FR"/>
        </w:rPr>
        <w:t xml:space="preserve">thương mại hàng hoá 9 tháng </w:t>
      </w:r>
      <w:r w:rsidRPr="005E180E">
        <w:rPr>
          <w:rFonts w:ascii="Times New Roman" w:hAnsi="Times New Roman" w:cs="Times New Roman"/>
          <w:sz w:val="28"/>
          <w:szCs w:val="28"/>
        </w:rPr>
        <w:t>giảm 0,36% so với cùng kỳ năm 2017 (</w:t>
      </w:r>
      <w:r w:rsidRPr="005E180E">
        <w:rPr>
          <w:rFonts w:ascii="Times New Roman" w:hAnsi="Times New Roman" w:cs="Times New Roman"/>
          <w:sz w:val="28"/>
          <w:szCs w:val="28"/>
          <w:lang w:val="fr-FR"/>
        </w:rPr>
        <w:t>quý III giảm 1,05% so với quý trước và giảm 0,34% so với cùng kỳ năm trước).</w:t>
      </w:r>
    </w:p>
    <w:p w:rsidR="00AE6A35" w:rsidRPr="005E180E" w:rsidRDefault="004A7FF7" w:rsidP="00C96A6F">
      <w:pPr>
        <w:spacing w:before="20" w:after="20" w:line="245" w:lineRule="auto"/>
        <w:ind w:firstLine="567"/>
        <w:jc w:val="both"/>
        <w:rPr>
          <w:rStyle w:val="a21"/>
          <w:rFonts w:ascii="Times New Roman" w:hAnsi="Times New Roman" w:cs="Times New Roman"/>
          <w:b/>
          <w:sz w:val="28"/>
          <w:szCs w:val="28"/>
        </w:rPr>
      </w:pPr>
      <w:r w:rsidRPr="005E180E">
        <w:rPr>
          <w:rStyle w:val="a21"/>
          <w:rFonts w:ascii="Times New Roman" w:hAnsi="Times New Roman" w:cs="Times New Roman"/>
          <w:b/>
          <w:sz w:val="28"/>
          <w:szCs w:val="28"/>
        </w:rPr>
        <w:t>11. Dân số, lao động và việc làm</w:t>
      </w:r>
    </w:p>
    <w:p w:rsidR="004A7FF7" w:rsidRPr="005E180E" w:rsidRDefault="004A7FF7" w:rsidP="00C96A6F">
      <w:pPr>
        <w:spacing w:before="20" w:after="20" w:line="245" w:lineRule="auto"/>
        <w:ind w:firstLine="567"/>
        <w:jc w:val="both"/>
        <w:rPr>
          <w:rFonts w:ascii="Times New Roman" w:hAnsi="Times New Roman" w:cs="Times New Roman"/>
          <w:sz w:val="28"/>
          <w:szCs w:val="28"/>
        </w:rPr>
      </w:pPr>
      <w:r w:rsidRPr="005E180E">
        <w:rPr>
          <w:rFonts w:ascii="Times New Roman" w:hAnsi="Times New Roman" w:cs="Times New Roman"/>
          <w:sz w:val="28"/>
          <w:szCs w:val="28"/>
        </w:rPr>
        <w:t>Dân số trung bình năm 2018 của cả nước ước tính 94,66 triệu người, bao gồm dân số thành thị 33,63 triệu người, chiếm 35,5%; dân số nông thôn 61,03 triệu người, chiếm 64,5%; dân số nam 46,75 triệu người, chiếm 49,4%; dân số nữ 47,91 triệu người, chiếm 50,6%.</w:t>
      </w:r>
    </w:p>
    <w:p w:rsidR="00AE6A35" w:rsidRPr="005E180E" w:rsidRDefault="004A7FF7" w:rsidP="00C96A6F">
      <w:pPr>
        <w:spacing w:before="20" w:after="20" w:line="245" w:lineRule="auto"/>
        <w:ind w:firstLine="567"/>
        <w:jc w:val="both"/>
        <w:rPr>
          <w:rFonts w:ascii="Times New Roman" w:hAnsi="Times New Roman" w:cs="Times New Roman"/>
          <w:sz w:val="28"/>
          <w:szCs w:val="28"/>
        </w:rPr>
      </w:pPr>
      <w:r w:rsidRPr="005E180E">
        <w:rPr>
          <w:rFonts w:ascii="Times New Roman" w:hAnsi="Times New Roman" w:cs="Times New Roman"/>
          <w:sz w:val="28"/>
          <w:szCs w:val="28"/>
        </w:rPr>
        <w:t xml:space="preserve">Lực lượng lao động từ 15 tuổi trở lên 9 tháng năm 2018 là 55,2 triệu người, tăng 581,5 nghìn người so với cùng kỳ năm trước (quý III là 55,4 triệu người, tăng 551,5 nghìn người so với </w:t>
      </w:r>
      <w:r w:rsidR="00EB4FC9" w:rsidRPr="005E180E">
        <w:rPr>
          <w:rFonts w:ascii="Times New Roman" w:hAnsi="Times New Roman" w:cs="Times New Roman"/>
          <w:sz w:val="28"/>
          <w:szCs w:val="28"/>
        </w:rPr>
        <w:t>quý III năm 2017</w:t>
      </w:r>
      <w:r w:rsidRPr="005E180E">
        <w:rPr>
          <w:rFonts w:ascii="Times New Roman" w:hAnsi="Times New Roman" w:cs="Times New Roman"/>
          <w:sz w:val="28"/>
          <w:szCs w:val="28"/>
        </w:rPr>
        <w:t>)</w:t>
      </w:r>
      <w:r w:rsidR="00EB4FC9" w:rsidRPr="005E180E">
        <w:rPr>
          <w:rFonts w:ascii="Times New Roman" w:hAnsi="Times New Roman" w:cs="Times New Roman"/>
          <w:sz w:val="28"/>
          <w:szCs w:val="28"/>
        </w:rPr>
        <w:t>; lực lượng lao động trong độ tuổi lao động là 48,5 triệu người, tăng 535,7 nghìn người (quý III 48,8 triệu người, tăng 539,9 nghìn người).</w:t>
      </w:r>
    </w:p>
    <w:p w:rsidR="00EB4FC9" w:rsidRPr="005E180E" w:rsidRDefault="009E0B29" w:rsidP="00C96A6F">
      <w:pPr>
        <w:spacing w:before="20" w:after="20" w:line="245" w:lineRule="auto"/>
        <w:ind w:firstLine="567"/>
        <w:jc w:val="both"/>
        <w:rPr>
          <w:rFonts w:ascii="Times New Roman" w:hAnsi="Times New Roman" w:cs="Times New Roman"/>
          <w:sz w:val="28"/>
          <w:szCs w:val="28"/>
        </w:rPr>
      </w:pPr>
      <w:r w:rsidRPr="005E180E">
        <w:rPr>
          <w:rFonts w:ascii="Times New Roman" w:hAnsi="Times New Roman" w:cs="Times New Roman"/>
          <w:sz w:val="28"/>
          <w:szCs w:val="28"/>
        </w:rPr>
        <w:t>T</w:t>
      </w:r>
      <w:r w:rsidR="00EB4FC9" w:rsidRPr="005E180E">
        <w:rPr>
          <w:rFonts w:ascii="Times New Roman" w:hAnsi="Times New Roman" w:cs="Times New Roman"/>
          <w:sz w:val="28"/>
          <w:szCs w:val="28"/>
        </w:rPr>
        <w:t xml:space="preserve">ỷ lệ thất nghiệp của lao động trong độ tuổi ước tính </w:t>
      </w:r>
      <w:r w:rsidRPr="005E180E">
        <w:rPr>
          <w:rFonts w:ascii="Times New Roman" w:hAnsi="Times New Roman" w:cs="Times New Roman"/>
          <w:sz w:val="28"/>
          <w:szCs w:val="28"/>
        </w:rPr>
        <w:t>9 tháng năm nay</w:t>
      </w:r>
      <w:r w:rsidR="00A548A3" w:rsidRPr="005E180E">
        <w:rPr>
          <w:rFonts w:ascii="Times New Roman" w:hAnsi="Times New Roman" w:cs="Times New Roman"/>
          <w:sz w:val="28"/>
          <w:szCs w:val="28"/>
        </w:rPr>
        <w:t xml:space="preserve"> </w:t>
      </w:r>
      <w:r w:rsidR="00EB4FC9" w:rsidRPr="005E180E">
        <w:rPr>
          <w:rFonts w:ascii="Times New Roman" w:hAnsi="Times New Roman" w:cs="Times New Roman"/>
          <w:sz w:val="28"/>
          <w:szCs w:val="28"/>
        </w:rPr>
        <w:t>là 2,2%</w:t>
      </w:r>
      <w:r w:rsidRPr="005E180E">
        <w:rPr>
          <w:rFonts w:ascii="Times New Roman" w:hAnsi="Times New Roman" w:cs="Times New Roman"/>
          <w:sz w:val="28"/>
          <w:szCs w:val="28"/>
        </w:rPr>
        <w:t xml:space="preserve"> (quý I là 2,2%; quý II là 2,19%; quý III là 2,2%)</w:t>
      </w:r>
      <w:r w:rsidR="00EB4FC9" w:rsidRPr="005E180E">
        <w:rPr>
          <w:rFonts w:ascii="Times New Roman" w:hAnsi="Times New Roman" w:cs="Times New Roman"/>
          <w:sz w:val="28"/>
          <w:szCs w:val="28"/>
        </w:rPr>
        <w:t>, trong đó khu vực thành thị là 3,1%; khu vực nông thôn là 1,74%.</w:t>
      </w:r>
    </w:p>
    <w:p w:rsidR="00EB4FC9" w:rsidRPr="005E180E" w:rsidRDefault="009E0B29" w:rsidP="00C96A6F">
      <w:pPr>
        <w:spacing w:before="20" w:after="20" w:line="245" w:lineRule="auto"/>
        <w:ind w:firstLine="567"/>
        <w:jc w:val="both"/>
        <w:rPr>
          <w:rFonts w:ascii="Times New Roman" w:hAnsi="Times New Roman" w:cs="Times New Roman"/>
          <w:sz w:val="28"/>
          <w:szCs w:val="28"/>
        </w:rPr>
      </w:pPr>
      <w:r w:rsidRPr="005E180E">
        <w:rPr>
          <w:rFonts w:ascii="Times New Roman" w:hAnsi="Times New Roman" w:cs="Times New Roman"/>
          <w:sz w:val="28"/>
          <w:szCs w:val="28"/>
        </w:rPr>
        <w:t>Trong</w:t>
      </w:r>
      <w:r w:rsidR="00EB4FC9" w:rsidRPr="005E180E">
        <w:rPr>
          <w:rFonts w:ascii="Times New Roman" w:hAnsi="Times New Roman" w:cs="Times New Roman"/>
          <w:sz w:val="28"/>
          <w:szCs w:val="28"/>
        </w:rPr>
        <w:t xml:space="preserve"> 9 tháng năm nay, tỷ lệ thiếu việc làm của lao động trong độ tuổi ước tính là 1,46%</w:t>
      </w:r>
      <w:r w:rsidRPr="005E180E">
        <w:rPr>
          <w:rFonts w:ascii="Times New Roman" w:hAnsi="Times New Roman" w:cs="Times New Roman"/>
          <w:sz w:val="28"/>
          <w:szCs w:val="28"/>
        </w:rPr>
        <w:t xml:space="preserve"> (quý I/2018 là 1,52%; quý II là 1,43%; quý III là 1,42%)</w:t>
      </w:r>
      <w:r w:rsidR="00EB4FC9" w:rsidRPr="005E180E">
        <w:rPr>
          <w:rFonts w:ascii="Times New Roman" w:hAnsi="Times New Roman" w:cs="Times New Roman"/>
          <w:sz w:val="28"/>
          <w:szCs w:val="28"/>
        </w:rPr>
        <w:t xml:space="preserve">, trong đó tỷ lệ thiếu việc làm khu vực thành thị là 0,63%; tỷ lệ thiếu việc </w:t>
      </w:r>
      <w:r w:rsidR="00C96A6F" w:rsidRPr="005E180E">
        <w:rPr>
          <w:rFonts w:ascii="Times New Roman" w:hAnsi="Times New Roman" w:cs="Times New Roman"/>
          <w:sz w:val="28"/>
          <w:szCs w:val="28"/>
        </w:rPr>
        <w:t>làm khu vực nông thôn là 1,86%.</w:t>
      </w:r>
    </w:p>
    <w:p w:rsidR="00EB4FC9" w:rsidRPr="005E180E" w:rsidRDefault="00EB4FC9" w:rsidP="00C96A6F">
      <w:pPr>
        <w:spacing w:before="20" w:after="20" w:line="259" w:lineRule="auto"/>
        <w:ind w:firstLine="567"/>
        <w:jc w:val="both"/>
        <w:rPr>
          <w:rFonts w:ascii="Times New Roman" w:hAnsi="Times New Roman" w:cs="Times New Roman"/>
          <w:b/>
          <w:sz w:val="28"/>
          <w:szCs w:val="28"/>
        </w:rPr>
      </w:pPr>
      <w:r w:rsidRPr="005E180E">
        <w:rPr>
          <w:rFonts w:ascii="Times New Roman" w:hAnsi="Times New Roman" w:cs="Times New Roman"/>
          <w:b/>
          <w:sz w:val="28"/>
          <w:szCs w:val="28"/>
        </w:rPr>
        <w:lastRenderedPageBreak/>
        <w:t>12. Đời sống dân cư và bảo đảm an sinh xã hội</w:t>
      </w:r>
    </w:p>
    <w:p w:rsidR="00AE6A35" w:rsidRPr="005E180E" w:rsidRDefault="00EB4FC9" w:rsidP="00C96A6F">
      <w:pPr>
        <w:spacing w:before="20" w:after="20" w:line="259" w:lineRule="auto"/>
        <w:ind w:firstLine="567"/>
        <w:jc w:val="both"/>
        <w:rPr>
          <w:rFonts w:ascii="Times New Roman" w:hAnsi="Times New Roman" w:cs="Times New Roman"/>
          <w:sz w:val="28"/>
          <w:szCs w:val="28"/>
          <w:lang w:val="en-US"/>
        </w:rPr>
      </w:pPr>
      <w:r w:rsidRPr="005E180E">
        <w:rPr>
          <w:rFonts w:ascii="Times New Roman" w:hAnsi="Times New Roman" w:cs="Times New Roman"/>
          <w:sz w:val="28"/>
          <w:szCs w:val="28"/>
          <w:lang w:val="vi-VN"/>
        </w:rPr>
        <w:t xml:space="preserve">Đời sống </w:t>
      </w:r>
      <w:r w:rsidRPr="005E180E">
        <w:rPr>
          <w:rFonts w:ascii="Times New Roman" w:hAnsi="Times New Roman" w:cs="Times New Roman"/>
          <w:sz w:val="28"/>
          <w:szCs w:val="28"/>
          <w:lang w:val="en-US"/>
        </w:rPr>
        <w:t>dân cư</w:t>
      </w:r>
      <w:r w:rsidRPr="005E180E">
        <w:rPr>
          <w:rFonts w:ascii="Times New Roman" w:hAnsi="Times New Roman" w:cs="Times New Roman"/>
          <w:sz w:val="28"/>
          <w:szCs w:val="28"/>
          <w:lang w:val="vi-VN"/>
        </w:rPr>
        <w:t xml:space="preserve"> </w:t>
      </w:r>
      <w:r w:rsidRPr="005E180E">
        <w:rPr>
          <w:rFonts w:ascii="Times New Roman" w:hAnsi="Times New Roman" w:cs="Times New Roman"/>
          <w:sz w:val="28"/>
          <w:szCs w:val="28"/>
          <w:lang w:val="en-US"/>
        </w:rPr>
        <w:t>9</w:t>
      </w:r>
      <w:r w:rsidRPr="005E180E">
        <w:rPr>
          <w:rFonts w:ascii="Times New Roman" w:hAnsi="Times New Roman" w:cs="Times New Roman"/>
          <w:sz w:val="28"/>
          <w:szCs w:val="28"/>
          <w:lang w:val="vi-VN"/>
        </w:rPr>
        <w:t xml:space="preserve"> tháng </w:t>
      </w:r>
      <w:r w:rsidRPr="005E180E">
        <w:rPr>
          <w:rFonts w:ascii="Times New Roman" w:hAnsi="Times New Roman" w:cs="Times New Roman"/>
          <w:sz w:val="28"/>
          <w:szCs w:val="28"/>
          <w:lang w:val="en-US"/>
        </w:rPr>
        <w:t>n</w:t>
      </w:r>
      <w:r w:rsidRPr="005E180E">
        <w:rPr>
          <w:rFonts w:ascii="Times New Roman" w:hAnsi="Times New Roman" w:cs="Times New Roman"/>
          <w:sz w:val="28"/>
          <w:szCs w:val="28"/>
          <w:lang w:val="vi-VN"/>
        </w:rPr>
        <w:t>ăm 201</w:t>
      </w:r>
      <w:r w:rsidRPr="005E180E">
        <w:rPr>
          <w:rFonts w:ascii="Times New Roman" w:hAnsi="Times New Roman" w:cs="Times New Roman"/>
          <w:sz w:val="28"/>
          <w:szCs w:val="28"/>
          <w:lang w:val="en-US"/>
        </w:rPr>
        <w:t>8</w:t>
      </w:r>
      <w:r w:rsidRPr="005E180E">
        <w:rPr>
          <w:rFonts w:ascii="Times New Roman" w:hAnsi="Times New Roman" w:cs="Times New Roman"/>
          <w:sz w:val="28"/>
          <w:szCs w:val="28"/>
          <w:lang w:val="vi-VN"/>
        </w:rPr>
        <w:t xml:space="preserve"> </w:t>
      </w:r>
      <w:r w:rsidRPr="005E180E">
        <w:rPr>
          <w:rFonts w:ascii="Times New Roman" w:hAnsi="Times New Roman" w:cs="Times New Roman"/>
          <w:sz w:val="28"/>
          <w:szCs w:val="28"/>
          <w:lang w:val="en-US"/>
        </w:rPr>
        <w:t xml:space="preserve">được cải thiện. </w:t>
      </w:r>
      <w:r w:rsidRPr="005E180E">
        <w:rPr>
          <w:rFonts w:ascii="Times New Roman" w:hAnsi="Times New Roman" w:cs="Times New Roman"/>
          <w:sz w:val="28"/>
          <w:szCs w:val="28"/>
        </w:rPr>
        <w:t xml:space="preserve">Tính chung </w:t>
      </w:r>
      <w:r w:rsidRPr="005E180E">
        <w:rPr>
          <w:rFonts w:ascii="Times New Roman" w:hAnsi="Times New Roman" w:cs="Times New Roman"/>
          <w:sz w:val="28"/>
          <w:szCs w:val="28"/>
          <w:lang w:val="en-US"/>
        </w:rPr>
        <w:t>9 tháng, cả nước</w:t>
      </w:r>
      <w:r w:rsidRPr="005E180E">
        <w:rPr>
          <w:rFonts w:ascii="Times New Roman" w:hAnsi="Times New Roman" w:cs="Times New Roman"/>
          <w:sz w:val="28"/>
          <w:szCs w:val="28"/>
          <w:lang w:val="vi-VN"/>
        </w:rPr>
        <w:t xml:space="preserve"> có </w:t>
      </w:r>
      <w:r w:rsidRPr="005E180E">
        <w:rPr>
          <w:rFonts w:ascii="Times New Roman" w:hAnsi="Times New Roman" w:cs="Times New Roman"/>
          <w:sz w:val="28"/>
          <w:szCs w:val="28"/>
        </w:rPr>
        <w:t>100,7</w:t>
      </w:r>
      <w:r w:rsidRPr="005E180E">
        <w:rPr>
          <w:rFonts w:ascii="Times New Roman" w:hAnsi="Times New Roman" w:cs="Times New Roman"/>
          <w:sz w:val="28"/>
          <w:szCs w:val="28"/>
          <w:lang w:val="vi-VN"/>
        </w:rPr>
        <w:t xml:space="preserve"> nghìn lượt hộ thiếu đói, </w:t>
      </w:r>
      <w:r w:rsidRPr="005E180E">
        <w:rPr>
          <w:rFonts w:ascii="Times New Roman" w:hAnsi="Times New Roman" w:cs="Times New Roman"/>
          <w:sz w:val="28"/>
          <w:szCs w:val="28"/>
          <w:lang w:val="en-US"/>
        </w:rPr>
        <w:t>giảm 38,4</w:t>
      </w:r>
      <w:r w:rsidRPr="005E180E">
        <w:rPr>
          <w:rFonts w:ascii="Times New Roman" w:hAnsi="Times New Roman" w:cs="Times New Roman"/>
          <w:sz w:val="28"/>
          <w:szCs w:val="28"/>
          <w:lang w:val="vi-VN"/>
        </w:rPr>
        <w:t xml:space="preserve">% so với cùng kỳ năm trước, tương ứng với </w:t>
      </w:r>
      <w:r w:rsidRPr="005E180E">
        <w:rPr>
          <w:rFonts w:ascii="Times New Roman" w:hAnsi="Times New Roman" w:cs="Times New Roman"/>
          <w:sz w:val="28"/>
          <w:szCs w:val="28"/>
        </w:rPr>
        <w:t xml:space="preserve">401,5 </w:t>
      </w:r>
      <w:r w:rsidRPr="005E180E">
        <w:rPr>
          <w:rFonts w:ascii="Times New Roman" w:hAnsi="Times New Roman" w:cs="Times New Roman"/>
          <w:sz w:val="28"/>
          <w:szCs w:val="28"/>
          <w:lang w:val="vi-VN"/>
        </w:rPr>
        <w:t xml:space="preserve">nghìn lượt nhân khẩu thiếu đói, </w:t>
      </w:r>
      <w:r w:rsidRPr="005E180E">
        <w:rPr>
          <w:rFonts w:ascii="Times New Roman" w:hAnsi="Times New Roman" w:cs="Times New Roman"/>
          <w:sz w:val="28"/>
          <w:szCs w:val="28"/>
          <w:lang w:val="en-US"/>
        </w:rPr>
        <w:t>giảm 40,2</w:t>
      </w:r>
      <w:r w:rsidRPr="005E180E">
        <w:rPr>
          <w:rFonts w:ascii="Times New Roman" w:hAnsi="Times New Roman" w:cs="Times New Roman"/>
          <w:sz w:val="28"/>
          <w:szCs w:val="28"/>
          <w:lang w:val="vi-VN"/>
        </w:rPr>
        <w:t>%</w:t>
      </w:r>
      <w:r w:rsidR="00361E47" w:rsidRPr="005E180E">
        <w:rPr>
          <w:rFonts w:ascii="Times New Roman" w:hAnsi="Times New Roman" w:cs="Times New Roman"/>
          <w:sz w:val="28"/>
          <w:szCs w:val="28"/>
          <w:lang w:val="en-US"/>
        </w:rPr>
        <w:t xml:space="preserve">. </w:t>
      </w:r>
      <w:r w:rsidR="00361E47" w:rsidRPr="005E180E">
        <w:rPr>
          <w:rFonts w:ascii="Times New Roman" w:hAnsi="Times New Roman" w:cs="Times New Roman"/>
          <w:sz w:val="28"/>
          <w:szCs w:val="28"/>
          <w:lang w:val="vi-VN"/>
        </w:rPr>
        <w:t xml:space="preserve">Để khắc phục tình trạng thiếu đói, từ đầu năm, các cấp, các ngành, các tổ chức từ </w:t>
      </w:r>
      <w:r w:rsidR="00361E47" w:rsidRPr="005E180E">
        <w:rPr>
          <w:rFonts w:ascii="Times New Roman" w:hAnsi="Times New Roman" w:cs="Times New Roman"/>
          <w:sz w:val="28"/>
          <w:szCs w:val="28"/>
        </w:rPr>
        <w:t>T</w:t>
      </w:r>
      <w:r w:rsidR="00361E47" w:rsidRPr="005E180E">
        <w:rPr>
          <w:rFonts w:ascii="Times New Roman" w:hAnsi="Times New Roman" w:cs="Times New Roman"/>
          <w:sz w:val="28"/>
          <w:szCs w:val="28"/>
          <w:lang w:val="vi-VN"/>
        </w:rPr>
        <w:t xml:space="preserve">rung ương đến địa phương đã hỗ trợ các hộ thiếu đói </w:t>
      </w:r>
      <w:r w:rsidR="00361E47" w:rsidRPr="005E180E">
        <w:rPr>
          <w:rFonts w:ascii="Times New Roman" w:hAnsi="Times New Roman" w:cs="Times New Roman"/>
          <w:sz w:val="28"/>
          <w:szCs w:val="28"/>
        </w:rPr>
        <w:t>7,4</w:t>
      </w:r>
      <w:r w:rsidR="00361E47" w:rsidRPr="005E180E">
        <w:rPr>
          <w:rFonts w:ascii="Times New Roman" w:hAnsi="Times New Roman" w:cs="Times New Roman"/>
          <w:sz w:val="28"/>
          <w:szCs w:val="28"/>
          <w:lang w:val="vi-VN"/>
        </w:rPr>
        <w:t xml:space="preserve"> nghìn tấn lương thực</w:t>
      </w:r>
      <w:r w:rsidR="00361E47" w:rsidRPr="005E180E">
        <w:rPr>
          <w:rFonts w:ascii="Times New Roman" w:hAnsi="Times New Roman" w:cs="Times New Roman"/>
          <w:sz w:val="28"/>
          <w:szCs w:val="28"/>
          <w:lang w:val="en-US"/>
        </w:rPr>
        <w:t>.</w:t>
      </w:r>
    </w:p>
    <w:p w:rsidR="00361E47" w:rsidRPr="005E180E" w:rsidRDefault="00361E47" w:rsidP="00C96A6F">
      <w:pPr>
        <w:spacing w:before="20" w:after="20" w:line="259" w:lineRule="auto"/>
        <w:ind w:firstLine="567"/>
        <w:jc w:val="both"/>
        <w:rPr>
          <w:rFonts w:ascii="Times New Roman" w:hAnsi="Times New Roman" w:cs="Times New Roman"/>
          <w:sz w:val="28"/>
          <w:szCs w:val="28"/>
          <w:lang w:val="en-US"/>
        </w:rPr>
      </w:pPr>
      <w:r w:rsidRPr="005E180E">
        <w:rPr>
          <w:rFonts w:ascii="Times New Roman" w:hAnsi="Times New Roman" w:cs="Times New Roman"/>
          <w:sz w:val="28"/>
          <w:szCs w:val="28"/>
          <w:lang w:val="en-US"/>
        </w:rPr>
        <w:t>Công tác an sinh xã hội được quan tâm thực hiện.</w:t>
      </w:r>
      <w:r w:rsidRPr="005E180E">
        <w:rPr>
          <w:rFonts w:ascii="Times New Roman" w:hAnsi="Times New Roman" w:cs="Times New Roman"/>
          <w:sz w:val="28"/>
          <w:szCs w:val="28"/>
          <w:lang w:val="vi-VN"/>
        </w:rPr>
        <w:t xml:space="preserve"> Theo báo cáo sơ bộ, tổng </w:t>
      </w:r>
      <w:r w:rsidRPr="005E180E">
        <w:rPr>
          <w:rFonts w:ascii="Times New Roman" w:hAnsi="Times New Roman" w:cs="Times New Roman"/>
          <w:sz w:val="28"/>
          <w:szCs w:val="28"/>
          <w:lang w:val="en-US"/>
        </w:rPr>
        <w:t>trị giá quà trao</w:t>
      </w:r>
      <w:r w:rsidRPr="005E180E">
        <w:rPr>
          <w:rFonts w:ascii="Times New Roman" w:hAnsi="Times New Roman" w:cs="Times New Roman"/>
          <w:sz w:val="28"/>
          <w:szCs w:val="28"/>
          <w:lang w:val="vi-VN"/>
        </w:rPr>
        <w:t xml:space="preserve"> </w:t>
      </w:r>
      <w:r w:rsidRPr="005E180E">
        <w:rPr>
          <w:rFonts w:ascii="Times New Roman" w:hAnsi="Times New Roman" w:cs="Times New Roman"/>
          <w:sz w:val="28"/>
          <w:szCs w:val="28"/>
          <w:lang w:val="en-US"/>
        </w:rPr>
        <w:t>tặng</w:t>
      </w:r>
      <w:r w:rsidRPr="005E180E">
        <w:rPr>
          <w:rFonts w:ascii="Times New Roman" w:hAnsi="Times New Roman" w:cs="Times New Roman"/>
          <w:sz w:val="28"/>
          <w:szCs w:val="28"/>
          <w:lang w:val="vi-VN"/>
        </w:rPr>
        <w:t xml:space="preserve"> </w:t>
      </w:r>
      <w:r w:rsidRPr="005E180E">
        <w:rPr>
          <w:rFonts w:ascii="Times New Roman" w:hAnsi="Times New Roman" w:cs="Times New Roman"/>
          <w:sz w:val="28"/>
          <w:szCs w:val="28"/>
          <w:lang w:val="en-US"/>
        </w:rPr>
        <w:t xml:space="preserve">cho các đối tượng chính sách, người có công, các đối tượng bảo trợ xã hội </w:t>
      </w:r>
      <w:r w:rsidRPr="005E180E">
        <w:rPr>
          <w:rFonts w:ascii="Times New Roman" w:hAnsi="Times New Roman" w:cs="Times New Roman"/>
          <w:sz w:val="28"/>
          <w:szCs w:val="28"/>
          <w:lang w:val="vi-VN"/>
        </w:rPr>
        <w:t xml:space="preserve">trong </w:t>
      </w:r>
      <w:r w:rsidRPr="005E180E">
        <w:rPr>
          <w:rFonts w:ascii="Times New Roman" w:hAnsi="Times New Roman" w:cs="Times New Roman"/>
          <w:sz w:val="28"/>
          <w:szCs w:val="28"/>
        </w:rPr>
        <w:t>9</w:t>
      </w:r>
      <w:r w:rsidRPr="005E180E">
        <w:rPr>
          <w:rFonts w:ascii="Times New Roman" w:hAnsi="Times New Roman" w:cs="Times New Roman"/>
          <w:sz w:val="28"/>
          <w:szCs w:val="28"/>
          <w:lang w:val="vi-VN"/>
        </w:rPr>
        <w:t xml:space="preserve"> tháng</w:t>
      </w:r>
      <w:r w:rsidRPr="005E180E">
        <w:rPr>
          <w:rFonts w:ascii="Times New Roman" w:hAnsi="Times New Roman" w:cs="Times New Roman"/>
          <w:sz w:val="28"/>
          <w:szCs w:val="28"/>
          <w:lang w:val="en-US"/>
        </w:rPr>
        <w:t xml:space="preserve"> </w:t>
      </w:r>
      <w:r w:rsidRPr="005E180E">
        <w:rPr>
          <w:rFonts w:ascii="Times New Roman" w:hAnsi="Times New Roman" w:cs="Times New Roman"/>
          <w:sz w:val="28"/>
          <w:szCs w:val="28"/>
          <w:lang w:val="vi-VN"/>
        </w:rPr>
        <w:t>là</w:t>
      </w:r>
      <w:r w:rsidRPr="005E180E">
        <w:rPr>
          <w:rFonts w:ascii="Times New Roman" w:hAnsi="Times New Roman" w:cs="Times New Roman"/>
          <w:sz w:val="28"/>
          <w:szCs w:val="28"/>
          <w:lang w:val="en-US"/>
        </w:rPr>
        <w:t xml:space="preserve"> </w:t>
      </w:r>
      <w:r w:rsidRPr="005E180E">
        <w:rPr>
          <w:rFonts w:ascii="Times New Roman" w:hAnsi="Times New Roman" w:cs="Times New Roman"/>
          <w:sz w:val="28"/>
          <w:szCs w:val="28"/>
        </w:rPr>
        <w:t xml:space="preserve">4.763 </w:t>
      </w:r>
      <w:r w:rsidRPr="005E180E">
        <w:rPr>
          <w:rFonts w:ascii="Times New Roman" w:hAnsi="Times New Roman" w:cs="Times New Roman"/>
          <w:sz w:val="28"/>
          <w:szCs w:val="28"/>
          <w:lang w:val="vi-VN"/>
        </w:rPr>
        <w:t>tỷ đồng</w:t>
      </w:r>
      <w:r w:rsidRPr="005E180E">
        <w:rPr>
          <w:rFonts w:ascii="Times New Roman" w:hAnsi="Times New Roman" w:cs="Times New Roman"/>
          <w:sz w:val="28"/>
          <w:szCs w:val="28"/>
          <w:lang w:val="en-US"/>
        </w:rPr>
        <w:t>. Bên cạnh đó có gần 22,6 triệu thẻ bảo hiểm y tế, sổ/thẻ khám chữa bệnh miễn phí được phát, tặng cho các đối tượng chính sách trên địa bàn cả nước.</w:t>
      </w:r>
    </w:p>
    <w:p w:rsidR="00361E47" w:rsidRPr="005E180E" w:rsidRDefault="00361E47" w:rsidP="00C96A6F">
      <w:pPr>
        <w:spacing w:before="20" w:after="20" w:line="259" w:lineRule="auto"/>
        <w:ind w:firstLine="567"/>
        <w:jc w:val="both"/>
        <w:rPr>
          <w:rStyle w:val="normalchar"/>
          <w:rFonts w:ascii="Times New Roman" w:hAnsi="Times New Roman"/>
          <w:b/>
          <w:sz w:val="28"/>
          <w:szCs w:val="28"/>
          <w:lang w:val="en-US"/>
        </w:rPr>
      </w:pPr>
      <w:r w:rsidRPr="005E180E">
        <w:rPr>
          <w:rStyle w:val="normalchar"/>
          <w:rFonts w:ascii="Times New Roman" w:hAnsi="Times New Roman"/>
          <w:b/>
          <w:sz w:val="28"/>
          <w:szCs w:val="28"/>
          <w:lang w:val="en-US"/>
        </w:rPr>
        <w:t>13. Giáo dục, đào tạo</w:t>
      </w:r>
    </w:p>
    <w:p w:rsidR="00361E47" w:rsidRPr="005E180E" w:rsidRDefault="00361E47" w:rsidP="00C96A6F">
      <w:pPr>
        <w:spacing w:before="20" w:after="20" w:line="259" w:lineRule="auto"/>
        <w:ind w:firstLine="567"/>
        <w:jc w:val="both"/>
        <w:rPr>
          <w:rFonts w:ascii="Times New Roman" w:hAnsi="Times New Roman" w:cs="Times New Roman"/>
          <w:sz w:val="28"/>
          <w:szCs w:val="28"/>
          <w:lang w:val="en-US"/>
        </w:rPr>
      </w:pPr>
      <w:r w:rsidRPr="005E180E">
        <w:rPr>
          <w:rFonts w:ascii="Times New Roman" w:hAnsi="Times New Roman" w:cs="Times New Roman"/>
          <w:sz w:val="28"/>
          <w:szCs w:val="28"/>
        </w:rPr>
        <w:t>K</w:t>
      </w:r>
      <w:r w:rsidRPr="005E180E">
        <w:rPr>
          <w:rFonts w:ascii="Times New Roman" w:hAnsi="Times New Roman" w:cs="Times New Roman"/>
          <w:sz w:val="28"/>
          <w:szCs w:val="28"/>
          <w:lang w:val="vi-VN"/>
        </w:rPr>
        <w:t>ỳ thi trung học phổ thông quốc gia năm</w:t>
      </w:r>
      <w:r w:rsidRPr="005E180E">
        <w:rPr>
          <w:rFonts w:ascii="Times New Roman" w:hAnsi="Times New Roman" w:cs="Times New Roman"/>
          <w:sz w:val="28"/>
          <w:szCs w:val="28"/>
          <w:lang w:val="en-US"/>
        </w:rPr>
        <w:t xml:space="preserve"> 2018 tiếp tục tổ chức theo hướng giảm áp lực và tốn kém cho thí sinh, gia đình và xã hội. </w:t>
      </w:r>
      <w:r w:rsidR="00151794" w:rsidRPr="005E180E">
        <w:rPr>
          <w:rFonts w:ascii="Times New Roman" w:hAnsi="Times New Roman" w:cs="Times New Roman"/>
          <w:sz w:val="28"/>
          <w:szCs w:val="28"/>
          <w:lang w:val="en-US"/>
        </w:rPr>
        <w:t>Tuy vậy tính nghiêm túc trong đánh giá kết quả thi chưa được đảm bảo ở một số địa phương.</w:t>
      </w:r>
      <w:r w:rsidR="00151794" w:rsidRPr="005E180E">
        <w:rPr>
          <w:rFonts w:ascii="Times New Roman" w:hAnsi="Times New Roman" w:cs="Times New Roman"/>
          <w:sz w:val="28"/>
          <w:szCs w:val="28"/>
          <w:lang w:val="vi-VN"/>
        </w:rPr>
        <w:t xml:space="preserve"> </w:t>
      </w:r>
      <w:r w:rsidRPr="005E180E">
        <w:rPr>
          <w:rFonts w:ascii="Times New Roman" w:hAnsi="Times New Roman" w:cs="Times New Roman"/>
          <w:sz w:val="28"/>
          <w:szCs w:val="28"/>
          <w:lang w:val="vi-VN"/>
        </w:rPr>
        <w:t>Theo báo cáo sơ bộ,</w:t>
      </w:r>
      <w:r w:rsidRPr="005E180E">
        <w:rPr>
          <w:rFonts w:ascii="Times New Roman" w:hAnsi="Times New Roman" w:cs="Times New Roman"/>
          <w:sz w:val="28"/>
          <w:szCs w:val="28"/>
          <w:lang w:val="en-US"/>
        </w:rPr>
        <w:t xml:space="preserve"> k</w:t>
      </w:r>
      <w:r w:rsidRPr="005E180E">
        <w:rPr>
          <w:rFonts w:ascii="Times New Roman" w:hAnsi="Times New Roman" w:cs="Times New Roman"/>
          <w:sz w:val="28"/>
          <w:szCs w:val="28"/>
          <w:lang w:val="vi-VN"/>
        </w:rPr>
        <w:t xml:space="preserve">ỳ thi trung học phổ thông quốc gia năm </w:t>
      </w:r>
      <w:r w:rsidRPr="005E180E">
        <w:rPr>
          <w:rFonts w:ascii="Times New Roman" w:hAnsi="Times New Roman" w:cs="Times New Roman"/>
          <w:sz w:val="28"/>
          <w:szCs w:val="28"/>
          <w:lang w:val="en-US"/>
        </w:rPr>
        <w:t xml:space="preserve">nay được tổ chức tại 2.144 điểm thi, tương ứng với 39.689 phòng thi. Số thí sinh đăng ký dự thi là 925,8 </w:t>
      </w:r>
      <w:r w:rsidRPr="005E180E">
        <w:rPr>
          <w:rFonts w:ascii="Times New Roman" w:hAnsi="Times New Roman" w:cs="Times New Roman"/>
          <w:sz w:val="28"/>
          <w:szCs w:val="28"/>
          <w:lang w:val="vi-VN"/>
        </w:rPr>
        <w:t xml:space="preserve">nghìn </w:t>
      </w:r>
      <w:r w:rsidRPr="005E180E">
        <w:rPr>
          <w:rFonts w:ascii="Times New Roman" w:hAnsi="Times New Roman" w:cs="Times New Roman"/>
          <w:sz w:val="28"/>
          <w:szCs w:val="28"/>
          <w:lang w:val="en-US"/>
        </w:rPr>
        <w:t xml:space="preserve">người, trong đó 687,9 nghìn thí sinh đăng ký xét tuyển đại học, cao đẳng, chiếm 74,3% tổng số thí sinh đăng ký dự thi. </w:t>
      </w:r>
    </w:p>
    <w:p w:rsidR="00361E47" w:rsidRPr="005E180E" w:rsidRDefault="00361E47" w:rsidP="00C96A6F">
      <w:pPr>
        <w:spacing w:before="20" w:after="20" w:line="259" w:lineRule="auto"/>
        <w:ind w:firstLine="567"/>
        <w:jc w:val="both"/>
        <w:rPr>
          <w:rFonts w:ascii="Times New Roman" w:hAnsi="Times New Roman" w:cs="Times New Roman"/>
          <w:sz w:val="28"/>
          <w:szCs w:val="28"/>
        </w:rPr>
      </w:pPr>
      <w:r w:rsidRPr="005E180E">
        <w:rPr>
          <w:rFonts w:ascii="Times New Roman" w:hAnsi="Times New Roman" w:cs="Times New Roman"/>
          <w:sz w:val="28"/>
          <w:szCs w:val="28"/>
          <w:lang w:val="en-US"/>
        </w:rPr>
        <w:t xml:space="preserve">Tại thời điểm khai giảng năm học 2018-2019, cả nước có 5,3 triệu trẻ em đi học mầm non; 16,6 triệu học sinh phổ thông đến trường. </w:t>
      </w:r>
      <w:r w:rsidRPr="005E180E">
        <w:rPr>
          <w:rFonts w:ascii="Times New Roman" w:hAnsi="Times New Roman" w:cs="Times New Roman"/>
          <w:sz w:val="28"/>
          <w:szCs w:val="28"/>
          <w:lang w:val="es-BO"/>
        </w:rPr>
        <w:t xml:space="preserve">Hiện nay cả nước có 1.954 cơ sở giáo dục nghề nghiệp, bao gồm 394 trường cao đẳng; 515 trường trung cấp và 1.045 trung tâm giáo dục nghề nghiệp. Đào tạo nghề tính đến cuối tháng 8/2018 đã tuyển mới được 1.492 nghìn người, trong đó trình độ cao đẳng, trung cấp tuyển sinh được 342 nghìn người; trình độ sơ cấp và các chương trình đào tạo nghề nghiệp khác tuyển sinh được 1.150 nghìn người. Bên cạnh đó, trong năm 2018 dự kiến sẽ hỗ trợ đào tạo nghề cho khoảng 800 nghìn lao động nông thôn, trong đó đào tạo cho 19,8 nghìn người khuyết tật </w:t>
      </w:r>
      <w:r w:rsidRPr="005E180E">
        <w:rPr>
          <w:rFonts w:ascii="Times New Roman" w:hAnsi="Times New Roman" w:cs="Times New Roman"/>
          <w:sz w:val="28"/>
          <w:szCs w:val="28"/>
        </w:rPr>
        <w:t>theo Đề án Đào tạo nghề cho lao động nông thôn đến năm 2020.</w:t>
      </w:r>
    </w:p>
    <w:p w:rsidR="00361E47" w:rsidRPr="005E180E" w:rsidRDefault="00361E47" w:rsidP="00C96A6F">
      <w:pPr>
        <w:spacing w:before="20" w:after="20" w:line="259" w:lineRule="auto"/>
        <w:ind w:firstLine="567"/>
        <w:jc w:val="both"/>
        <w:rPr>
          <w:rStyle w:val="normalchar"/>
          <w:rFonts w:ascii="Times New Roman" w:hAnsi="Times New Roman"/>
          <w:b/>
          <w:sz w:val="28"/>
          <w:szCs w:val="28"/>
          <w:lang w:val="en-US"/>
        </w:rPr>
      </w:pPr>
      <w:r w:rsidRPr="005E180E">
        <w:rPr>
          <w:rStyle w:val="normalchar"/>
          <w:rFonts w:ascii="Times New Roman" w:hAnsi="Times New Roman"/>
          <w:b/>
          <w:sz w:val="28"/>
          <w:szCs w:val="28"/>
          <w:lang w:val="en-US"/>
        </w:rPr>
        <w:t>14.</w:t>
      </w:r>
      <w:r w:rsidR="00101D57" w:rsidRPr="005E180E">
        <w:rPr>
          <w:rStyle w:val="normalchar"/>
          <w:rFonts w:ascii="Times New Roman" w:hAnsi="Times New Roman"/>
          <w:b/>
          <w:sz w:val="28"/>
          <w:szCs w:val="28"/>
          <w:lang w:val="en-US"/>
        </w:rPr>
        <w:t xml:space="preserve"> </w:t>
      </w:r>
      <w:r w:rsidRPr="005E180E">
        <w:rPr>
          <w:rStyle w:val="normalchar"/>
          <w:rFonts w:ascii="Times New Roman" w:hAnsi="Times New Roman"/>
          <w:b/>
          <w:sz w:val="28"/>
          <w:szCs w:val="28"/>
          <w:lang w:val="en-US"/>
        </w:rPr>
        <w:t>Tình hình dịch bệnh, ngộ độc thực phẩm</w:t>
      </w:r>
    </w:p>
    <w:p w:rsidR="00361E47" w:rsidRPr="005E180E" w:rsidRDefault="00361E47" w:rsidP="00C96A6F">
      <w:pPr>
        <w:spacing w:before="20" w:after="20" w:line="259" w:lineRule="auto"/>
        <w:ind w:firstLine="567"/>
        <w:jc w:val="both"/>
        <w:rPr>
          <w:rFonts w:ascii="Times New Roman" w:hAnsi="Times New Roman" w:cs="Times New Roman"/>
          <w:sz w:val="28"/>
          <w:szCs w:val="28"/>
          <w:lang w:val="de-DE"/>
        </w:rPr>
      </w:pPr>
      <w:r w:rsidRPr="005E180E">
        <w:rPr>
          <w:rFonts w:ascii="Times New Roman" w:hAnsi="Times New Roman" w:cs="Times New Roman"/>
          <w:sz w:val="28"/>
          <w:szCs w:val="28"/>
          <w:lang w:val="es-BO"/>
        </w:rPr>
        <w:t>Tính chung 9</w:t>
      </w:r>
      <w:r w:rsidRPr="005E180E">
        <w:rPr>
          <w:rFonts w:ascii="Times New Roman" w:hAnsi="Times New Roman" w:cs="Times New Roman"/>
          <w:sz w:val="28"/>
          <w:szCs w:val="28"/>
          <w:lang w:val="de-DE"/>
        </w:rPr>
        <w:t xml:space="preserve"> tháng, cả nước có 42,8 nghìn trường hợp mắc bệnh tay chân miệng; 56,1 nghìn trường hợp mắc bệnh sốt xuất huyết (11 trường hợp tử vong); 456 trường hợp mắc bệnh thương hàn; 630 trường hợp mắc bệnh viêm não vi rút (18 trường hợp tử vong); 20 trường hợp mắc bệnh viêm màng não do mô cầu (1 trường hợp tử vong); 536 trường hợp mắc bệnh ho gà (2 trường hợp tử vong); 72 trường hợp mắc bệnh liên cầu lợn ở người (6 trường hợp tử vong); 57 trường hợp tử vong do bệnh dại.</w:t>
      </w:r>
    </w:p>
    <w:p w:rsidR="00361E47" w:rsidRPr="005E180E" w:rsidRDefault="00361E47" w:rsidP="00C96A6F">
      <w:pPr>
        <w:spacing w:before="20" w:after="20" w:line="259" w:lineRule="auto"/>
        <w:ind w:firstLine="567"/>
        <w:jc w:val="both"/>
        <w:rPr>
          <w:rFonts w:ascii="Times New Roman" w:hAnsi="Times New Roman" w:cs="Times New Roman"/>
          <w:sz w:val="28"/>
          <w:szCs w:val="28"/>
          <w:lang w:val="de-DE"/>
        </w:rPr>
      </w:pPr>
      <w:r w:rsidRPr="005E180E">
        <w:rPr>
          <w:rFonts w:ascii="Times New Roman" w:hAnsi="Times New Roman" w:cs="Times New Roman"/>
          <w:sz w:val="28"/>
          <w:szCs w:val="28"/>
          <w:lang w:val="de-DE"/>
        </w:rPr>
        <w:t>Tổng số người nhiễm HIV của cả nước hiện còn sống tính đến thời điểm 18/9/2018 là 208,5 nghìn người và số trường hợp đã chuyển sang giai đoạn AIDS là gần 93,1 nghìn người; số người tử vong do HIV/AIDS của cả nước tính đến thời điểm trên là 98,07 nghìn người.</w:t>
      </w:r>
    </w:p>
    <w:p w:rsidR="00361E47" w:rsidRPr="005E180E" w:rsidRDefault="00361E47" w:rsidP="00C96A6F">
      <w:pPr>
        <w:spacing w:before="20" w:after="20" w:line="259" w:lineRule="auto"/>
        <w:ind w:firstLine="567"/>
        <w:jc w:val="both"/>
        <w:rPr>
          <w:rFonts w:ascii="Times New Roman" w:hAnsi="Times New Roman" w:cs="Times New Roman"/>
          <w:sz w:val="28"/>
          <w:szCs w:val="28"/>
          <w:lang w:val="de-DE"/>
        </w:rPr>
      </w:pPr>
      <w:r w:rsidRPr="005E180E">
        <w:rPr>
          <w:rFonts w:ascii="Times New Roman" w:hAnsi="Times New Roman" w:cs="Times New Roman"/>
          <w:sz w:val="28"/>
          <w:szCs w:val="28"/>
          <w:lang w:val="de-DE"/>
        </w:rPr>
        <w:t>Tổng số vụ ngộ độc thực phẩm trong 9 tháng năm nay là 62 vụ, làm 1.557 người bị ngộ độc, trong đó 10 trường hợp tử vong.</w:t>
      </w:r>
    </w:p>
    <w:p w:rsidR="00361E47" w:rsidRPr="005E180E" w:rsidRDefault="00361E47" w:rsidP="00C96A6F">
      <w:pPr>
        <w:spacing w:before="20" w:after="20" w:line="259" w:lineRule="auto"/>
        <w:ind w:firstLine="567"/>
        <w:jc w:val="both"/>
        <w:rPr>
          <w:rFonts w:ascii="Times New Roman" w:hAnsi="Times New Roman" w:cs="Times New Roman"/>
          <w:b/>
          <w:sz w:val="28"/>
          <w:szCs w:val="28"/>
          <w:lang w:val="de-DE"/>
        </w:rPr>
      </w:pPr>
      <w:r w:rsidRPr="005E180E">
        <w:rPr>
          <w:rFonts w:ascii="Times New Roman" w:hAnsi="Times New Roman" w:cs="Times New Roman"/>
          <w:b/>
          <w:sz w:val="28"/>
          <w:szCs w:val="28"/>
          <w:lang w:val="de-DE"/>
        </w:rPr>
        <w:lastRenderedPageBreak/>
        <w:t>15. Hoạt động văn hóa thể thao</w:t>
      </w:r>
    </w:p>
    <w:p w:rsidR="00361E47" w:rsidRPr="005E180E" w:rsidRDefault="00361E47" w:rsidP="00C96A6F">
      <w:pPr>
        <w:spacing w:before="20" w:after="20" w:line="259" w:lineRule="auto"/>
        <w:ind w:firstLine="567"/>
        <w:jc w:val="both"/>
        <w:rPr>
          <w:rFonts w:ascii="Times New Roman" w:hAnsi="Times New Roman" w:cs="Times New Roman"/>
          <w:sz w:val="28"/>
          <w:szCs w:val="28"/>
          <w:lang w:val="en-US"/>
        </w:rPr>
      </w:pPr>
      <w:r w:rsidRPr="005E180E">
        <w:rPr>
          <w:rFonts w:ascii="Times New Roman" w:hAnsi="Times New Roman" w:cs="Times New Roman"/>
          <w:sz w:val="28"/>
          <w:szCs w:val="28"/>
          <w:lang w:val="en-US"/>
        </w:rPr>
        <w:t>Hoạt động văn hóa 9 tháng năm 2018 tập trung vào chào mừng các ngày Lễ lớn, các sự kiện trọng đại của đất nước và xây dựng đời sống văn hóa ở cơ sở. Các sự kiện được tổ chức trang trọng, an toàn, tiết kiệm và hiệu quả; thu hút sự quan tâm và tham gia của đông đảo quần chúng nhân dân</w:t>
      </w:r>
      <w:r w:rsidRPr="005E180E">
        <w:rPr>
          <w:rStyle w:val="normalchar"/>
          <w:rFonts w:ascii="Times New Roman" w:hAnsi="Times New Roman"/>
          <w:bCs/>
          <w:iCs/>
          <w:color w:val="000000" w:themeColor="text1"/>
          <w:sz w:val="28"/>
          <w:szCs w:val="28"/>
          <w:lang w:val="nl-NL"/>
        </w:rPr>
        <w:t xml:space="preserve">. </w:t>
      </w:r>
      <w:r w:rsidRPr="005E180E">
        <w:rPr>
          <w:rFonts w:ascii="Times New Roman" w:hAnsi="Times New Roman" w:cs="Times New Roman"/>
          <w:sz w:val="28"/>
          <w:szCs w:val="28"/>
          <w:lang w:val="en-US"/>
        </w:rPr>
        <w:t>Công tác quản lý lễ hội được chú trọng nhằm phát huy tính tích cực của lễ hội dân gian và phù hợp với truyền thống văn hóa của dân tộc; tăng cường kiểm tra và kiên quyết xử lý những lễ hội có vi phạm, không đảm bảo an ninh trật tự, vệ sinh môi trường. Trong hoạt động thể thao thành tích cao, từ đầu năm đến nay thể thao Việt Nam giành được 368 huy chương vàng, 281 huy chương bạc và 226 huy chương đồng tại các giải thể thao cấp khu vực và thế giới. Tại Đại hội thể thao Châu Á lần thứ 18 (ASIAD 18), Đoàn Thể thao Việt Nam đã giành được 4 huy chương vàng, 16 huy chương bạc và 18 huy chương đồng, xếp thứ 17/45 quốc gia và vùng lãnh thổ.</w:t>
      </w:r>
    </w:p>
    <w:p w:rsidR="00361E47" w:rsidRPr="005E180E" w:rsidRDefault="00361E47" w:rsidP="00C96A6F">
      <w:pPr>
        <w:spacing w:before="20" w:after="20" w:line="259" w:lineRule="auto"/>
        <w:ind w:firstLine="567"/>
        <w:jc w:val="both"/>
        <w:rPr>
          <w:rFonts w:ascii="Times New Roman" w:hAnsi="Times New Roman" w:cs="Times New Roman"/>
          <w:b/>
          <w:sz w:val="28"/>
          <w:szCs w:val="28"/>
          <w:lang w:val="en-US"/>
        </w:rPr>
      </w:pPr>
      <w:r w:rsidRPr="005E180E">
        <w:rPr>
          <w:rFonts w:ascii="Times New Roman" w:hAnsi="Times New Roman" w:cs="Times New Roman"/>
          <w:b/>
          <w:sz w:val="28"/>
          <w:szCs w:val="28"/>
          <w:lang w:val="en-US"/>
        </w:rPr>
        <w:t>16. Tai nạn giao thông</w:t>
      </w:r>
    </w:p>
    <w:p w:rsidR="00361E47" w:rsidRPr="005E180E" w:rsidRDefault="00F00353" w:rsidP="00C96A6F">
      <w:pPr>
        <w:spacing w:before="20" w:after="20" w:line="259" w:lineRule="auto"/>
        <w:ind w:firstLine="567"/>
        <w:jc w:val="both"/>
        <w:rPr>
          <w:rFonts w:ascii="Times New Roman" w:hAnsi="Times New Roman" w:cs="Times New Roman"/>
          <w:sz w:val="28"/>
          <w:szCs w:val="28"/>
        </w:rPr>
      </w:pPr>
      <w:r w:rsidRPr="005E180E">
        <w:rPr>
          <w:rFonts w:ascii="Times New Roman" w:hAnsi="Times New Roman" w:cs="Times New Roman"/>
          <w:sz w:val="28"/>
          <w:szCs w:val="28"/>
          <w:lang w:val="nl-NL"/>
        </w:rPr>
        <w:t xml:space="preserve">Tính chung 9 tháng năm 2018, trên địa bàn cả nước đã xảy ra 13.242 vụ tai nạn giao thông, bao gồm 6.861 vụ tai nạn giao thông từ ít nghiêm trọng trở lên và 6.381 vụ va chạm giao thông, làm 6.012 người chết, 3.670 người bị thương và 6.649 người bị thương nhẹ. So với cùng kỳ năm trước, số vụ tai nạn giao thông trong 9 tháng năm nay giảm 7,8% (Số vụ tai nạn giao thông từ ít nghiêm trọng trở lên giảm 2,3%; số vụ va chạm giao thông giảm 13,1%); số người chết giảm 1,8%; số người bị thương tăng 3,4% và số người bị thương nhẹ giảm 19,3%. </w:t>
      </w:r>
      <w:r w:rsidRPr="005E180E">
        <w:rPr>
          <w:rFonts w:ascii="Times New Roman" w:hAnsi="Times New Roman" w:cs="Times New Roman"/>
          <w:sz w:val="28"/>
          <w:szCs w:val="28"/>
        </w:rPr>
        <w:t>Bình quân 1 ngày trong 9 tháng năm 2018, trên địa bàn cả nước xảy ra 48 vụ tai nạn giao thông, gồm 25 vụ tai nạn giao thông từ ít nghiêm trọng trở lên và 23 vụ va chạm giao thông, làm 22 người chết, 13 người bị thương và 24 người bị thương nhẹ.</w:t>
      </w:r>
    </w:p>
    <w:p w:rsidR="00F00353" w:rsidRPr="005E180E" w:rsidRDefault="00F00353" w:rsidP="00C96A6F">
      <w:pPr>
        <w:spacing w:before="20" w:after="20" w:line="259" w:lineRule="auto"/>
        <w:ind w:firstLine="567"/>
        <w:jc w:val="both"/>
        <w:rPr>
          <w:rFonts w:ascii="Times New Roman" w:hAnsi="Times New Roman" w:cs="Times New Roman"/>
          <w:b/>
          <w:sz w:val="28"/>
          <w:szCs w:val="28"/>
          <w:lang w:val="en-US"/>
        </w:rPr>
      </w:pPr>
      <w:r w:rsidRPr="005E180E">
        <w:rPr>
          <w:rFonts w:ascii="Times New Roman" w:hAnsi="Times New Roman" w:cs="Times New Roman"/>
          <w:b/>
          <w:sz w:val="28"/>
          <w:szCs w:val="28"/>
        </w:rPr>
        <w:t>17. Thiệt hại do thiên tai, bảo vệ môi trường và phòng chống cháy nổ</w:t>
      </w:r>
    </w:p>
    <w:p w:rsidR="00361E47" w:rsidRPr="005E180E" w:rsidRDefault="00F00353" w:rsidP="00C96A6F">
      <w:pPr>
        <w:spacing w:before="20" w:after="20" w:line="259" w:lineRule="auto"/>
        <w:ind w:firstLine="567"/>
        <w:jc w:val="both"/>
        <w:rPr>
          <w:rFonts w:ascii="Times New Roman" w:hAnsi="Times New Roman" w:cs="Times New Roman"/>
          <w:spacing w:val="-2"/>
          <w:sz w:val="28"/>
          <w:szCs w:val="28"/>
          <w:lang w:val="de-DE"/>
        </w:rPr>
      </w:pPr>
      <w:r w:rsidRPr="005E180E">
        <w:rPr>
          <w:rFonts w:ascii="Times New Roman" w:hAnsi="Times New Roman" w:cs="Times New Roman"/>
          <w:spacing w:val="-2"/>
          <w:sz w:val="28"/>
          <w:szCs w:val="28"/>
          <w:lang w:val="de-DE"/>
        </w:rPr>
        <w:t xml:space="preserve">Theo báo cáo sơ bộ từ các địa phương, thiên tai trong 9 tháng năm 2018 đã làm 27 người chết và mất tích, 12 người bị thương; 544 ngôi nhà bị sập đổ, cuốn trôi; 14,1 nghìn ngôi nhà bị sạt lở, tốc mái và ngập nước; 8,7 nghìn ha lúa và hoa màu bị hư hỏng; tổng giá trị thiệt hại do thiên tai gây ra trong tháng ước tính 785 tỷ đồng. Tính chung 9 tháng, thiên tai đã làm 183 người chết và mất tích, 129 người bị thương; hơn 1,8 nghìn ngôi nhà bị sập đổ và cuốn trôi; 59,5 nghìn ngôi nhà bị sạt lở, tốc mái và ngập nước; 141,7 nghìn ha lúa và 29,6 nghìn ha hoa màu bị hư hỏng. Tổng giá trị thiệt hại do thiên tai trong 9 tháng ước tính hơn 8,8 nghìn tỷ đồng. </w:t>
      </w:r>
    </w:p>
    <w:p w:rsidR="00F00353" w:rsidRPr="005E180E" w:rsidRDefault="00F00353" w:rsidP="00C96A6F">
      <w:pPr>
        <w:spacing w:before="20" w:after="20" w:line="259" w:lineRule="auto"/>
        <w:ind w:firstLine="567"/>
        <w:jc w:val="both"/>
        <w:rPr>
          <w:rFonts w:ascii="Times New Roman" w:hAnsi="Times New Roman" w:cs="Times New Roman"/>
          <w:spacing w:val="-2"/>
          <w:sz w:val="28"/>
          <w:szCs w:val="28"/>
          <w:lang w:val="de-DE"/>
        </w:rPr>
      </w:pPr>
      <w:r w:rsidRPr="005E180E">
        <w:rPr>
          <w:rFonts w:ascii="Times New Roman" w:hAnsi="Times New Roman" w:cs="Times New Roman"/>
          <w:spacing w:val="-2"/>
          <w:sz w:val="28"/>
          <w:szCs w:val="28"/>
          <w:lang w:val="de-DE"/>
        </w:rPr>
        <w:t>Trong 9 tháng năm 2018, cơ quan chức năng đã phát hiện 10.988 vụ vi phạm môi trường trên địa bàn cả nước, trong đó xử lý 10.264 vụ với tổng số tiền phạt hơn 161 tỷ đồng. Trong 9 tháng, trên địa bàn cả nước xảy ra 3.008 vụ cháy, nổ, làm 82 người chết và 224 người bị thương, thiệt hại ước tính khoảng 1,5 nghìn tỷ đồng.</w:t>
      </w:r>
    </w:p>
    <w:p w:rsidR="00F00353" w:rsidRPr="005E180E" w:rsidRDefault="00F00353" w:rsidP="00361E47">
      <w:pPr>
        <w:spacing w:before="40" w:after="40" w:line="288" w:lineRule="auto"/>
        <w:ind w:firstLine="567"/>
        <w:jc w:val="both"/>
        <w:rPr>
          <w:rFonts w:ascii="Times New Roman" w:hAnsi="Times New Roman" w:cs="Times New Roman"/>
          <w:sz w:val="20"/>
          <w:szCs w:val="28"/>
          <w:lang w:val="en-US"/>
        </w:rPr>
      </w:pPr>
    </w:p>
    <w:p w:rsidR="00097926" w:rsidRPr="005E180E" w:rsidRDefault="00A95EF9" w:rsidP="00151794">
      <w:pPr>
        <w:spacing w:before="120" w:after="0" w:line="240" w:lineRule="auto"/>
        <w:ind w:left="4320" w:firstLine="1634"/>
        <w:jc w:val="both"/>
        <w:rPr>
          <w:rFonts w:ascii="Times New Roman" w:hAnsi="Times New Roman" w:cs="Times New Roman"/>
          <w:i/>
          <w:sz w:val="28"/>
          <w:szCs w:val="28"/>
          <w:lang w:val="de-DE"/>
        </w:rPr>
      </w:pPr>
      <w:r w:rsidRPr="005E180E">
        <w:rPr>
          <w:rFonts w:ascii="Times New Roman" w:hAnsi="Times New Roman" w:cs="Times New Roman"/>
          <w:b/>
          <w:sz w:val="28"/>
          <w:szCs w:val="28"/>
          <w:lang w:val="en-US"/>
        </w:rPr>
        <w:t>TỔNG CỤC THỐNG KÊ</w:t>
      </w:r>
    </w:p>
    <w:sectPr w:rsidR="00097926" w:rsidRPr="005E180E" w:rsidSect="007C3C48">
      <w:headerReference w:type="default" r:id="rId8"/>
      <w:footerReference w:type="default" r:id="rId9"/>
      <w:pgSz w:w="11906" w:h="16838" w:code="9"/>
      <w:pgMar w:top="851" w:right="936" w:bottom="794" w:left="1729" w:header="505"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02B8" w:rsidRDefault="00F002B8" w:rsidP="00140F6C">
      <w:pPr>
        <w:spacing w:after="0" w:line="240" w:lineRule="auto"/>
        <w:rPr>
          <w:rFonts w:cs="Times New Roman"/>
        </w:rPr>
      </w:pPr>
      <w:r>
        <w:rPr>
          <w:rFonts w:cs="Times New Roman"/>
        </w:rPr>
        <w:separator/>
      </w:r>
    </w:p>
  </w:endnote>
  <w:endnote w:type="continuationSeparator" w:id="1">
    <w:p w:rsidR="00F002B8" w:rsidRDefault="00F002B8"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00000287" w:usb1="00000000" w:usb2="00000000" w:usb3="00000000" w:csb0="000000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35D" w:rsidRPr="00F00353" w:rsidRDefault="00B8635D" w:rsidP="006B1758">
    <w:pPr>
      <w:pStyle w:val="Footer"/>
      <w:ind w:right="360"/>
      <w:rPr>
        <w:rFonts w:cs="Times New Roman"/>
        <w:lang w:val="en-US"/>
      </w:rPr>
    </w:pPr>
    <w:r>
      <w:rPr>
        <w:rFonts w:cs="Times New Roman"/>
        <w:lang w:val="en-US"/>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02B8" w:rsidRDefault="00F002B8" w:rsidP="00140F6C">
      <w:pPr>
        <w:spacing w:after="0" w:line="240" w:lineRule="auto"/>
        <w:rPr>
          <w:rFonts w:cs="Times New Roman"/>
        </w:rPr>
      </w:pPr>
      <w:r>
        <w:rPr>
          <w:rFonts w:cs="Times New Roman"/>
        </w:rPr>
        <w:separator/>
      </w:r>
    </w:p>
  </w:footnote>
  <w:footnote w:type="continuationSeparator" w:id="1">
    <w:p w:rsidR="00F002B8" w:rsidRDefault="00F002B8" w:rsidP="00140F6C">
      <w:pPr>
        <w:spacing w:after="0" w:line="240" w:lineRule="auto"/>
        <w:rPr>
          <w:rFonts w:cs="Times New Roman"/>
        </w:rPr>
      </w:pPr>
      <w:r>
        <w:rPr>
          <w:rFonts w:cs="Times New Roman"/>
        </w:rPr>
        <w:continuationSeparator/>
      </w:r>
    </w:p>
  </w:footnote>
  <w:footnote w:id="2">
    <w:p w:rsidR="00B8635D" w:rsidRPr="00F5587E" w:rsidRDefault="00B8635D" w:rsidP="002A3B2D">
      <w:pPr>
        <w:pStyle w:val="FootnoteText"/>
        <w:ind w:left="142" w:hanging="142"/>
        <w:jc w:val="both"/>
        <w:rPr>
          <w:rFonts w:ascii="Times New Roman" w:hAnsi="Times New Roman" w:cs="Times New Roman"/>
          <w:spacing w:val="-3"/>
        </w:rPr>
      </w:pPr>
      <w:r>
        <w:rPr>
          <w:rStyle w:val="FootnoteReference"/>
        </w:rPr>
        <w:footnoteRef/>
      </w:r>
      <w:r>
        <w:t xml:space="preserve"> </w:t>
      </w:r>
      <w:r w:rsidRPr="00AD7213">
        <w:rPr>
          <w:rFonts w:ascii="Times New Roman" w:hAnsi="Times New Roman" w:cs="Times New Roman"/>
          <w:spacing w:val="-3"/>
        </w:rPr>
        <w:t>Tăng trưởng</w:t>
      </w:r>
      <w:r>
        <w:t xml:space="preserve"> </w:t>
      </w:r>
      <w:r w:rsidRPr="00F5587E">
        <w:rPr>
          <w:rFonts w:ascii="Times New Roman" w:hAnsi="Times New Roman" w:cs="Times New Roman"/>
          <w:spacing w:val="-3"/>
        </w:rPr>
        <w:t>GDP quý II</w:t>
      </w:r>
      <w:r>
        <w:rPr>
          <w:rFonts w:ascii="Times New Roman" w:hAnsi="Times New Roman" w:cs="Times New Roman"/>
          <w:spacing w:val="-3"/>
        </w:rPr>
        <w:t>/</w:t>
      </w:r>
      <w:r w:rsidRPr="00F5587E">
        <w:rPr>
          <w:rFonts w:ascii="Times New Roman" w:hAnsi="Times New Roman" w:cs="Times New Roman"/>
          <w:spacing w:val="-3"/>
        </w:rPr>
        <w:t>2018 điều chỉnh giảm 0,0</w:t>
      </w:r>
      <w:r w:rsidR="00651167">
        <w:rPr>
          <w:rFonts w:ascii="Times New Roman" w:hAnsi="Times New Roman" w:cs="Times New Roman"/>
          <w:spacing w:val="-3"/>
        </w:rPr>
        <w:t>6</w:t>
      </w:r>
      <w:r w:rsidRPr="00F5587E">
        <w:rPr>
          <w:rFonts w:ascii="Times New Roman" w:hAnsi="Times New Roman" w:cs="Times New Roman"/>
          <w:spacing w:val="-3"/>
        </w:rPr>
        <w:t xml:space="preserve"> điểm phần trăm so với số ước tính 6,79% do điều chỉnh giảm</w:t>
      </w:r>
      <w:r>
        <w:rPr>
          <w:rFonts w:ascii="Times New Roman" w:hAnsi="Times New Roman" w:cs="Times New Roman"/>
          <w:spacing w:val="-3"/>
        </w:rPr>
        <w:t xml:space="preserve"> tốc độ tăng của</w:t>
      </w:r>
      <w:r w:rsidRPr="00F5587E">
        <w:rPr>
          <w:rFonts w:ascii="Times New Roman" w:hAnsi="Times New Roman" w:cs="Times New Roman"/>
          <w:spacing w:val="-3"/>
        </w:rPr>
        <w:t xml:space="preserve"> khu vực nông, lâm nghiệp và thủy sản 0,25 điểm phần trăm (</w:t>
      </w:r>
      <w:r>
        <w:rPr>
          <w:rFonts w:ascii="Times New Roman" w:hAnsi="Times New Roman" w:cs="Times New Roman"/>
          <w:spacing w:val="-3"/>
        </w:rPr>
        <w:t xml:space="preserve">nguyên nhân chủ yếu do </w:t>
      </w:r>
      <w:r w:rsidRPr="00F5587E">
        <w:rPr>
          <w:rFonts w:ascii="Times New Roman" w:hAnsi="Times New Roman" w:cs="Times New Roman"/>
          <w:spacing w:val="-3"/>
        </w:rPr>
        <w:t>số liệu ước tính sản phầm điều, tiêu, tôm thẻ cao hơn số liệu sơ bộ)</w:t>
      </w:r>
      <w:r w:rsidR="002A3B2D">
        <w:rPr>
          <w:rFonts w:ascii="Times New Roman" w:hAnsi="Times New Roman" w:cs="Times New Roman"/>
          <w:spacing w:val="-3"/>
        </w:rPr>
        <w:t xml:space="preserve"> và khu vực dịch vụ 0,01 điểm phần trăm</w:t>
      </w:r>
      <w:r w:rsidRPr="00F5587E">
        <w:rPr>
          <w:rFonts w:ascii="Times New Roman" w:hAnsi="Times New Roman" w:cs="Times New Roman"/>
          <w:spacing w:val="-3"/>
        </w:rPr>
        <w:t>.</w:t>
      </w:r>
    </w:p>
  </w:footnote>
  <w:footnote w:id="3">
    <w:p w:rsidR="00B8635D" w:rsidRPr="00D4222B" w:rsidRDefault="00B8635D" w:rsidP="003202D3">
      <w:pPr>
        <w:pStyle w:val="FootnoteText"/>
        <w:ind w:left="142" w:hanging="142"/>
        <w:jc w:val="both"/>
        <w:rPr>
          <w:lang w:val="en-US"/>
        </w:rPr>
      </w:pPr>
      <w:r>
        <w:rPr>
          <w:rStyle w:val="FootnoteReference"/>
        </w:rPr>
        <w:footnoteRef/>
      </w:r>
      <w:r>
        <w:t xml:space="preserve"> </w:t>
      </w:r>
      <w:r>
        <w:rPr>
          <w:rFonts w:ascii="Times New Roman" w:hAnsi="Times New Roman" w:cs="Times New Roman"/>
        </w:rPr>
        <w:t>Tăng trưởng GDP quý III một số năm:</w:t>
      </w:r>
      <w:r w:rsidRPr="00256FAA">
        <w:rPr>
          <w:rFonts w:ascii="Times New Roman" w:hAnsi="Times New Roman" w:cs="Times New Roman"/>
        </w:rPr>
        <w:t xml:space="preserve"> </w:t>
      </w:r>
      <w:r w:rsidRPr="000327DD">
        <w:rPr>
          <w:rFonts w:ascii="Times New Roman" w:hAnsi="Times New Roman" w:cs="Times New Roman"/>
        </w:rPr>
        <w:t>Năm 2011 tăng 6,</w:t>
      </w:r>
      <w:r>
        <w:rPr>
          <w:rFonts w:ascii="Times New Roman" w:hAnsi="Times New Roman" w:cs="Times New Roman"/>
        </w:rPr>
        <w:t>21</w:t>
      </w:r>
      <w:r w:rsidRPr="000327DD">
        <w:rPr>
          <w:rFonts w:ascii="Times New Roman" w:hAnsi="Times New Roman" w:cs="Times New Roman"/>
        </w:rPr>
        <w:t>%; năm 2012 tăng 5,</w:t>
      </w:r>
      <w:r>
        <w:rPr>
          <w:rFonts w:ascii="Times New Roman" w:hAnsi="Times New Roman" w:cs="Times New Roman"/>
        </w:rPr>
        <w:t>39</w:t>
      </w:r>
      <w:r w:rsidRPr="000327DD">
        <w:rPr>
          <w:rFonts w:ascii="Times New Roman" w:hAnsi="Times New Roman" w:cs="Times New Roman"/>
        </w:rPr>
        <w:t>%; năm 2013 tăng 5,</w:t>
      </w:r>
      <w:r>
        <w:rPr>
          <w:rFonts w:ascii="Times New Roman" w:hAnsi="Times New Roman" w:cs="Times New Roman"/>
        </w:rPr>
        <w:t>5</w:t>
      </w:r>
      <w:r w:rsidRPr="000327DD">
        <w:rPr>
          <w:rFonts w:ascii="Times New Roman" w:hAnsi="Times New Roman" w:cs="Times New Roman"/>
        </w:rPr>
        <w:t xml:space="preserve">4%; năm 2014 tăng </w:t>
      </w:r>
      <w:r>
        <w:rPr>
          <w:rFonts w:ascii="Times New Roman" w:hAnsi="Times New Roman" w:cs="Times New Roman"/>
        </w:rPr>
        <w:t>6</w:t>
      </w:r>
      <w:r w:rsidRPr="000327DD">
        <w:rPr>
          <w:rFonts w:ascii="Times New Roman" w:hAnsi="Times New Roman" w:cs="Times New Roman"/>
        </w:rPr>
        <w:t>,</w:t>
      </w:r>
      <w:r>
        <w:rPr>
          <w:rFonts w:ascii="Times New Roman" w:hAnsi="Times New Roman" w:cs="Times New Roman"/>
        </w:rPr>
        <w:t>07</w:t>
      </w:r>
      <w:r w:rsidRPr="000327DD">
        <w:rPr>
          <w:rFonts w:ascii="Times New Roman" w:hAnsi="Times New Roman" w:cs="Times New Roman"/>
        </w:rPr>
        <w:t>%; năm 2015 tăng 6,</w:t>
      </w:r>
      <w:r>
        <w:rPr>
          <w:rFonts w:ascii="Times New Roman" w:hAnsi="Times New Roman" w:cs="Times New Roman"/>
        </w:rPr>
        <w:t>87</w:t>
      </w:r>
      <w:r w:rsidRPr="000327DD">
        <w:rPr>
          <w:rFonts w:ascii="Times New Roman" w:hAnsi="Times New Roman" w:cs="Times New Roman"/>
        </w:rPr>
        <w:t xml:space="preserve">%; năm 2016 tăng </w:t>
      </w:r>
      <w:r>
        <w:rPr>
          <w:rFonts w:ascii="Times New Roman" w:hAnsi="Times New Roman" w:cs="Times New Roman"/>
        </w:rPr>
        <w:t>6</w:t>
      </w:r>
      <w:r w:rsidRPr="000327DD">
        <w:rPr>
          <w:rFonts w:ascii="Times New Roman" w:hAnsi="Times New Roman" w:cs="Times New Roman"/>
        </w:rPr>
        <w:t>,</w:t>
      </w:r>
      <w:r>
        <w:rPr>
          <w:rFonts w:ascii="Times New Roman" w:hAnsi="Times New Roman" w:cs="Times New Roman"/>
        </w:rPr>
        <w:t>56</w:t>
      </w:r>
      <w:r w:rsidRPr="000327DD">
        <w:rPr>
          <w:rFonts w:ascii="Times New Roman" w:hAnsi="Times New Roman" w:cs="Times New Roman"/>
        </w:rPr>
        <w:t xml:space="preserve">%; năm 2017 tăng </w:t>
      </w:r>
      <w:r>
        <w:rPr>
          <w:rFonts w:ascii="Times New Roman" w:hAnsi="Times New Roman" w:cs="Times New Roman"/>
        </w:rPr>
        <w:t>7</w:t>
      </w:r>
      <w:r w:rsidRPr="000327DD">
        <w:rPr>
          <w:rFonts w:ascii="Times New Roman" w:hAnsi="Times New Roman" w:cs="Times New Roman"/>
        </w:rPr>
        <w:t>,</w:t>
      </w:r>
      <w:r>
        <w:rPr>
          <w:rFonts w:ascii="Times New Roman" w:hAnsi="Times New Roman" w:cs="Times New Roman"/>
        </w:rPr>
        <w:t>38</w:t>
      </w:r>
      <w:r w:rsidRPr="000327DD">
        <w:rPr>
          <w:rFonts w:ascii="Times New Roman" w:hAnsi="Times New Roman" w:cs="Times New Roman"/>
        </w:rPr>
        <w:t>%; năm 2018 tăng 6,</w:t>
      </w:r>
      <w:r>
        <w:rPr>
          <w:rFonts w:ascii="Times New Roman" w:hAnsi="Times New Roman" w:cs="Times New Roman"/>
        </w:rPr>
        <w:t>8</w:t>
      </w:r>
      <w:r w:rsidRPr="000327DD">
        <w:rPr>
          <w:rFonts w:ascii="Times New Roman" w:hAnsi="Times New Roman" w:cs="Times New Roman"/>
        </w:rPr>
        <w:t>8%.</w:t>
      </w:r>
    </w:p>
  </w:footnote>
  <w:footnote w:id="4">
    <w:p w:rsidR="00B8635D" w:rsidRPr="003202D3" w:rsidRDefault="00B8635D" w:rsidP="003202D3">
      <w:pPr>
        <w:pStyle w:val="FootnoteText"/>
        <w:ind w:left="142" w:hanging="142"/>
        <w:jc w:val="both"/>
        <w:rPr>
          <w:rFonts w:ascii="Times New Roman" w:hAnsi="Times New Roman" w:cs="Times New Roman"/>
          <w:spacing w:val="-4"/>
          <w:lang w:val="en-US"/>
        </w:rPr>
      </w:pPr>
      <w:r w:rsidRPr="000327DD">
        <w:rPr>
          <w:rStyle w:val="FootnoteReference"/>
        </w:rPr>
        <w:footnoteRef/>
      </w:r>
      <w:r w:rsidRPr="000327DD">
        <w:rPr>
          <w:rFonts w:ascii="Times New Roman" w:hAnsi="Times New Roman" w:cs="Times New Roman"/>
        </w:rPr>
        <w:t xml:space="preserve"> </w:t>
      </w:r>
      <w:r w:rsidRPr="003202D3">
        <w:rPr>
          <w:rFonts w:ascii="Times New Roman" w:hAnsi="Times New Roman" w:cs="Times New Roman"/>
          <w:spacing w:val="-4"/>
        </w:rPr>
        <w:t>Tăng trưởng GDP 9 tháng của một số năm: Năm 2011 tăng 6,03%; năm 2012 tăng 5,10%; năm 2013 tăng 5,14%; năm 2014 tăng 5,53%; năm 2015 tăng 6,53%; năm 2016 tăng 5,99%; năm 2017 tăng 6,41%; năm 2018 tăng 6,98%.</w:t>
      </w:r>
    </w:p>
  </w:footnote>
  <w:footnote w:id="5">
    <w:p w:rsidR="00B8635D" w:rsidRPr="000327DD" w:rsidRDefault="00B8635D" w:rsidP="003202D3">
      <w:pPr>
        <w:pStyle w:val="FootnoteText"/>
        <w:spacing w:before="40"/>
        <w:ind w:left="142" w:hanging="142"/>
        <w:jc w:val="both"/>
        <w:rPr>
          <w:rFonts w:ascii="Times New Roman" w:hAnsi="Times New Roman" w:cs="Times New Roman"/>
          <w:lang w:val="en-US"/>
        </w:rPr>
      </w:pPr>
      <w:r w:rsidRPr="000327DD">
        <w:rPr>
          <w:rStyle w:val="FootnoteReference"/>
        </w:rPr>
        <w:footnoteRef/>
      </w:r>
      <w:r w:rsidRPr="000327DD">
        <w:rPr>
          <w:rFonts w:ascii="Times New Roman" w:hAnsi="Times New Roman" w:cs="Times New Roman"/>
        </w:rPr>
        <w:t xml:space="preserve"> Tốc độ tăng giá trị tăng thêm ngành thủy sản 9 tháng của một số năm: Năm 2011 tăng 3,46%; năm 2012 tăng 4,06%; năm 2013 tăng 2,95%; năm 2014 tăng 6,15%; năm 2015 tăng 2,11%; năm 2016 tăng 1,81%; năm 2017 tăng 5,48%; năm 2018 tăng 6,37%.</w:t>
      </w:r>
    </w:p>
  </w:footnote>
  <w:footnote w:id="6">
    <w:p w:rsidR="00B8635D" w:rsidRPr="000327DD" w:rsidRDefault="00B8635D" w:rsidP="003202D3">
      <w:pPr>
        <w:pStyle w:val="FootnoteText"/>
        <w:spacing w:before="40"/>
        <w:ind w:left="142" w:hanging="142"/>
        <w:jc w:val="both"/>
        <w:rPr>
          <w:rFonts w:ascii="Times New Roman" w:hAnsi="Times New Roman" w:cs="Times New Roman"/>
          <w:lang w:val="en-US"/>
        </w:rPr>
      </w:pPr>
      <w:r w:rsidRPr="000327DD">
        <w:rPr>
          <w:rStyle w:val="FootnoteReference"/>
        </w:rPr>
        <w:footnoteRef/>
      </w:r>
      <w:r w:rsidRPr="000327DD">
        <w:rPr>
          <w:rFonts w:ascii="Times New Roman" w:hAnsi="Times New Roman" w:cs="Times New Roman"/>
        </w:rPr>
        <w:t xml:space="preserve"> Tốc độ tăng giá trị tăng thêm ngành công nghiệp chế biến, chế tạo 9 tháng của một số năm: Năm 2012 tăng 8,74%; năm 2013 tăng 6,58%; năm 2014 tăng 7,09%; năm 2015 tăng 10,15%; năm 2016 tăng 11,20%; năm 2017 tăng 12,77%; năm 2018 tăng 12,65%.</w:t>
      </w:r>
    </w:p>
  </w:footnote>
  <w:footnote w:id="7">
    <w:p w:rsidR="00B8635D" w:rsidRPr="00161509" w:rsidRDefault="00B8635D" w:rsidP="003202D3">
      <w:pPr>
        <w:pStyle w:val="FootnoteText"/>
        <w:spacing w:before="40"/>
        <w:ind w:left="142" w:hanging="142"/>
        <w:jc w:val="both"/>
        <w:rPr>
          <w:rFonts w:ascii="Times New Roman" w:hAnsi="Times New Roman" w:cs="Times New Roman"/>
          <w:spacing w:val="-4"/>
          <w:lang w:val="en-US"/>
        </w:rPr>
      </w:pPr>
      <w:r w:rsidRPr="00161509">
        <w:rPr>
          <w:rStyle w:val="FootnoteReference"/>
          <w:spacing w:val="-4"/>
        </w:rPr>
        <w:footnoteRef/>
      </w:r>
      <w:r w:rsidRPr="00161509">
        <w:rPr>
          <w:rFonts w:ascii="Times New Roman" w:hAnsi="Times New Roman" w:cs="Times New Roman"/>
          <w:spacing w:val="-4"/>
        </w:rPr>
        <w:t xml:space="preserve"> Tốc độ tăng giá trị tăng thêm khu vực dịch vụ 9 tháng của một số năm: Năm 2012 tăng 6,47%; năm 2013 tăng 6,43%; năm 2014 tăng 5,94%; năm 2015 tăng 6,10%; năm 2016 tăng 6,67%; năm 2017 tăng 7,21%; năm 2018 tăng 6,89%.</w:t>
      </w:r>
    </w:p>
    <w:p w:rsidR="00B8635D" w:rsidRPr="00F103B1" w:rsidRDefault="00B8635D" w:rsidP="003202D3">
      <w:pPr>
        <w:pStyle w:val="FootnoteText"/>
        <w:rPr>
          <w:lang w:val="en-US"/>
        </w:rPr>
      </w:pPr>
    </w:p>
  </w:footnote>
  <w:footnote w:id="8">
    <w:p w:rsidR="00B8635D" w:rsidRPr="002C0579" w:rsidRDefault="00B8635D" w:rsidP="00D8539D">
      <w:pPr>
        <w:pStyle w:val="FootnoteText"/>
        <w:spacing w:before="60"/>
        <w:ind w:left="142" w:hanging="142"/>
        <w:jc w:val="both"/>
        <w:rPr>
          <w:rFonts w:ascii="Times New Roman" w:hAnsi="Times New Roman"/>
        </w:rPr>
      </w:pPr>
      <w:r w:rsidRPr="002C0579">
        <w:rPr>
          <w:rStyle w:val="FootnoteReference"/>
          <w:rFonts w:ascii="Times New Roman" w:hAnsi="Times New Roman"/>
        </w:rPr>
        <w:footnoteRef/>
      </w:r>
      <w:r w:rsidRPr="002C0579">
        <w:rPr>
          <w:rFonts w:ascii="Times New Roman" w:hAnsi="Times New Roman"/>
        </w:rPr>
        <w:t xml:space="preserve"> Tốc độ tăng </w:t>
      </w:r>
      <w:r>
        <w:rPr>
          <w:rFonts w:ascii="Times New Roman" w:hAnsi="Times New Roman"/>
        </w:rPr>
        <w:t>IIP</w:t>
      </w:r>
      <w:r w:rsidRPr="002C0579">
        <w:rPr>
          <w:rFonts w:ascii="Times New Roman" w:hAnsi="Times New Roman"/>
        </w:rPr>
        <w:t xml:space="preserve"> 9</w:t>
      </w:r>
      <w:r w:rsidRPr="002C0579">
        <w:rPr>
          <w:rFonts w:ascii="Times New Roman" w:hAnsi="Times New Roman"/>
          <w:lang w:val="vi-VN"/>
        </w:rPr>
        <w:t xml:space="preserve"> tháng</w:t>
      </w:r>
      <w:r w:rsidRPr="002C0579">
        <w:rPr>
          <w:rFonts w:ascii="Times New Roman" w:hAnsi="Times New Roman"/>
        </w:rPr>
        <w:t xml:space="preserve"> các năm 2012-2018 lần lượt là: 6,1%; 5,3%; 6,8%; 9,9%; 7,1%;</w:t>
      </w:r>
      <w:r>
        <w:rPr>
          <w:rFonts w:ascii="Times New Roman" w:hAnsi="Times New Roman"/>
        </w:rPr>
        <w:t xml:space="preserve"> 8,8%;</w:t>
      </w:r>
      <w:r w:rsidRPr="002C0579">
        <w:rPr>
          <w:rFonts w:ascii="Times New Roman" w:hAnsi="Times New Roman"/>
        </w:rPr>
        <w:t xml:space="preserve"> 10,</w:t>
      </w:r>
      <w:r>
        <w:rPr>
          <w:rFonts w:ascii="Times New Roman" w:hAnsi="Times New Roman"/>
        </w:rPr>
        <w:t>6</w:t>
      </w:r>
      <w:r w:rsidRPr="002C0579">
        <w:rPr>
          <w:rFonts w:ascii="Times New Roman" w:hAnsi="Times New Roman"/>
        </w:rPr>
        <w:t>%.</w:t>
      </w:r>
    </w:p>
  </w:footnote>
  <w:footnote w:id="9">
    <w:p w:rsidR="00B8635D" w:rsidRPr="002C0579" w:rsidRDefault="00B8635D" w:rsidP="00691F03">
      <w:pPr>
        <w:pStyle w:val="FootnoteText"/>
        <w:spacing w:before="60"/>
        <w:ind w:left="142" w:hanging="142"/>
        <w:jc w:val="both"/>
        <w:rPr>
          <w:rFonts w:ascii="Times New Roman" w:hAnsi="Times New Roman"/>
        </w:rPr>
      </w:pPr>
      <w:r w:rsidRPr="002C0579">
        <w:rPr>
          <w:rStyle w:val="FootnoteReference"/>
          <w:rFonts w:ascii="Times New Roman" w:hAnsi="Times New Roman"/>
        </w:rPr>
        <w:footnoteRef/>
      </w:r>
      <w:r w:rsidRPr="002C0579">
        <w:rPr>
          <w:rFonts w:ascii="Times New Roman" w:hAnsi="Times New Roman"/>
        </w:rPr>
        <w:t xml:space="preserve"> Tốc độ tăng </w:t>
      </w:r>
      <w:r>
        <w:rPr>
          <w:rFonts w:ascii="Times New Roman" w:hAnsi="Times New Roman"/>
        </w:rPr>
        <w:t>ngành công nghiệp chế biến, chế tạo</w:t>
      </w:r>
      <w:r w:rsidRPr="002C0579">
        <w:rPr>
          <w:rFonts w:ascii="Times New Roman" w:hAnsi="Times New Roman"/>
        </w:rPr>
        <w:t xml:space="preserve"> 9</w:t>
      </w:r>
      <w:r w:rsidRPr="002C0579">
        <w:rPr>
          <w:rFonts w:ascii="Times New Roman" w:hAnsi="Times New Roman"/>
          <w:lang w:val="vi-VN"/>
        </w:rPr>
        <w:t xml:space="preserve"> tháng</w:t>
      </w:r>
      <w:r w:rsidRPr="002C0579">
        <w:rPr>
          <w:rFonts w:ascii="Times New Roman" w:hAnsi="Times New Roman"/>
        </w:rPr>
        <w:t xml:space="preserve"> các năm 2012-2018 lần lượt là: </w:t>
      </w:r>
      <w:r>
        <w:rPr>
          <w:rFonts w:ascii="Times New Roman" w:hAnsi="Times New Roman"/>
        </w:rPr>
        <w:t>5</w:t>
      </w:r>
      <w:r w:rsidRPr="002C0579">
        <w:rPr>
          <w:rFonts w:ascii="Times New Roman" w:hAnsi="Times New Roman"/>
        </w:rPr>
        <w:t>,</w:t>
      </w:r>
      <w:r>
        <w:rPr>
          <w:rFonts w:ascii="Times New Roman" w:hAnsi="Times New Roman"/>
        </w:rPr>
        <w:t>5</w:t>
      </w:r>
      <w:r w:rsidRPr="002C0579">
        <w:rPr>
          <w:rFonts w:ascii="Times New Roman" w:hAnsi="Times New Roman"/>
        </w:rPr>
        <w:t xml:space="preserve">%; </w:t>
      </w:r>
      <w:r>
        <w:rPr>
          <w:rFonts w:ascii="Times New Roman" w:hAnsi="Times New Roman"/>
        </w:rPr>
        <w:t>6</w:t>
      </w:r>
      <w:r w:rsidRPr="002C0579">
        <w:rPr>
          <w:rFonts w:ascii="Times New Roman" w:hAnsi="Times New Roman"/>
        </w:rPr>
        <w:t>,</w:t>
      </w:r>
      <w:r>
        <w:rPr>
          <w:rFonts w:ascii="Times New Roman" w:hAnsi="Times New Roman"/>
        </w:rPr>
        <w:t>7</w:t>
      </w:r>
      <w:r w:rsidRPr="002C0579">
        <w:rPr>
          <w:rFonts w:ascii="Times New Roman" w:hAnsi="Times New Roman"/>
        </w:rPr>
        <w:t xml:space="preserve">%; </w:t>
      </w:r>
      <w:r>
        <w:rPr>
          <w:rFonts w:ascii="Times New Roman" w:hAnsi="Times New Roman"/>
        </w:rPr>
        <w:t>8</w:t>
      </w:r>
      <w:r w:rsidRPr="002C0579">
        <w:rPr>
          <w:rFonts w:ascii="Times New Roman" w:hAnsi="Times New Roman"/>
        </w:rPr>
        <w:t>,</w:t>
      </w:r>
      <w:r>
        <w:rPr>
          <w:rFonts w:ascii="Times New Roman" w:hAnsi="Times New Roman"/>
        </w:rPr>
        <w:t>3</w:t>
      </w:r>
      <w:r w:rsidRPr="002C0579">
        <w:rPr>
          <w:rFonts w:ascii="Times New Roman" w:hAnsi="Times New Roman"/>
        </w:rPr>
        <w:t xml:space="preserve">%; </w:t>
      </w:r>
      <w:r>
        <w:rPr>
          <w:rFonts w:ascii="Times New Roman" w:hAnsi="Times New Roman"/>
        </w:rPr>
        <w:t>10</w:t>
      </w:r>
      <w:r w:rsidRPr="002C0579">
        <w:rPr>
          <w:rFonts w:ascii="Times New Roman" w:hAnsi="Times New Roman"/>
        </w:rPr>
        <w:t>,</w:t>
      </w:r>
      <w:r>
        <w:rPr>
          <w:rFonts w:ascii="Times New Roman" w:hAnsi="Times New Roman"/>
        </w:rPr>
        <w:t>2</w:t>
      </w:r>
      <w:r w:rsidRPr="002C0579">
        <w:rPr>
          <w:rFonts w:ascii="Times New Roman" w:hAnsi="Times New Roman"/>
        </w:rPr>
        <w:t xml:space="preserve">%; </w:t>
      </w:r>
      <w:r>
        <w:rPr>
          <w:rFonts w:ascii="Times New Roman" w:hAnsi="Times New Roman"/>
        </w:rPr>
        <w:t>10</w:t>
      </w:r>
      <w:r w:rsidRPr="002C0579">
        <w:rPr>
          <w:rFonts w:ascii="Times New Roman" w:hAnsi="Times New Roman"/>
        </w:rPr>
        <w:t>,</w:t>
      </w:r>
      <w:r>
        <w:rPr>
          <w:rFonts w:ascii="Times New Roman" w:hAnsi="Times New Roman"/>
        </w:rPr>
        <w:t>5</w:t>
      </w:r>
      <w:r w:rsidRPr="002C0579">
        <w:rPr>
          <w:rFonts w:ascii="Times New Roman" w:hAnsi="Times New Roman"/>
        </w:rPr>
        <w:t>%;</w:t>
      </w:r>
      <w:r>
        <w:rPr>
          <w:rFonts w:ascii="Times New Roman" w:hAnsi="Times New Roman"/>
        </w:rPr>
        <w:t xml:space="preserve"> 12,2%;</w:t>
      </w:r>
      <w:r w:rsidRPr="002C0579">
        <w:rPr>
          <w:rFonts w:ascii="Times New Roman" w:hAnsi="Times New Roman"/>
        </w:rPr>
        <w:t xml:space="preserve"> 1</w:t>
      </w:r>
      <w:r>
        <w:rPr>
          <w:rFonts w:ascii="Times New Roman" w:hAnsi="Times New Roman"/>
        </w:rPr>
        <w:t>2</w:t>
      </w:r>
      <w:r w:rsidRPr="002C0579">
        <w:rPr>
          <w:rFonts w:ascii="Times New Roman" w:hAnsi="Times New Roman"/>
        </w:rPr>
        <w:t>,</w:t>
      </w:r>
      <w:r>
        <w:rPr>
          <w:rFonts w:ascii="Times New Roman" w:hAnsi="Times New Roman"/>
        </w:rPr>
        <w:t>9</w:t>
      </w:r>
      <w:r w:rsidRPr="002C0579">
        <w:rPr>
          <w:rFonts w:ascii="Times New Roman" w:hAnsi="Times New Roman"/>
        </w:rPr>
        <w:t>%.</w:t>
      </w:r>
    </w:p>
  </w:footnote>
  <w:footnote w:id="10">
    <w:p w:rsidR="00B8635D" w:rsidRPr="002C0579" w:rsidRDefault="00B8635D" w:rsidP="00161509">
      <w:pPr>
        <w:pStyle w:val="FootnoteText"/>
        <w:spacing w:before="60"/>
        <w:ind w:left="198" w:hanging="198"/>
        <w:jc w:val="both"/>
        <w:rPr>
          <w:rFonts w:ascii="Times New Roman" w:hAnsi="Times New Roman"/>
        </w:rPr>
      </w:pPr>
      <w:r w:rsidRPr="002C0579">
        <w:rPr>
          <w:rStyle w:val="FootnoteReference"/>
          <w:rFonts w:ascii="Times New Roman" w:hAnsi="Times New Roman"/>
        </w:rPr>
        <w:footnoteRef/>
      </w:r>
      <w:r w:rsidRPr="002C0579">
        <w:rPr>
          <w:rFonts w:ascii="Times New Roman" w:hAnsi="Times New Roman"/>
        </w:rPr>
        <w:t xml:space="preserve"> Nguyên nhân chủ yếu do năm nay Công ty TNHH Samsung Electronics tập trung sản xuất các dòng điện thoại cao cấp vào tháng Hai và tháng Ba, trong khi năm 2017 sản xuất chủ yếu vào tháng Tư và tháng Năm.</w:t>
      </w:r>
    </w:p>
  </w:footnote>
  <w:footnote w:id="11">
    <w:p w:rsidR="00B8635D" w:rsidRPr="00763B55" w:rsidRDefault="00B8635D" w:rsidP="00161509">
      <w:pPr>
        <w:pStyle w:val="FootnoteText"/>
        <w:spacing w:before="20"/>
        <w:ind w:left="198" w:hanging="198"/>
        <w:jc w:val="both"/>
        <w:rPr>
          <w:rFonts w:ascii="Times New Roman" w:hAnsi="Times New Roman" w:cs="Times New Roman"/>
        </w:rPr>
      </w:pPr>
      <w:r w:rsidRPr="00763B55">
        <w:rPr>
          <w:rStyle w:val="FootnoteReference"/>
          <w:rFonts w:ascii="Times New Roman" w:hAnsi="Times New Roman"/>
        </w:rPr>
        <w:footnoteRef/>
      </w:r>
      <w:r w:rsidRPr="00763B55">
        <w:rPr>
          <w:rFonts w:ascii="Times New Roman" w:hAnsi="Times New Roman" w:cs="Times New Roman"/>
        </w:rPr>
        <w:t xml:space="preserve"> Nguồn: Hệ thống thông tin đăng ký doanh nghiệp quốc gia, </w:t>
      </w:r>
      <w:r w:rsidRPr="00763B55">
        <w:rPr>
          <w:rFonts w:ascii="Times New Roman" w:hAnsi="Times New Roman" w:cs="Times New Roman"/>
          <w:shd w:val="clear" w:color="auto" w:fill="FFFFFF"/>
        </w:rPr>
        <w:t>Bộ Kế hoạch và Đầu tư.</w:t>
      </w:r>
    </w:p>
  </w:footnote>
  <w:footnote w:id="12">
    <w:p w:rsidR="00B8635D" w:rsidRPr="00072C23" w:rsidRDefault="00B8635D" w:rsidP="00161509">
      <w:pPr>
        <w:pStyle w:val="FootnoteText"/>
        <w:spacing w:before="40"/>
        <w:ind w:left="198" w:hanging="198"/>
        <w:jc w:val="both"/>
        <w:rPr>
          <w:rFonts w:ascii="Times New Roman" w:hAnsi="Times New Roman" w:cs="Times New Roman"/>
          <w:spacing w:val="2"/>
        </w:rPr>
      </w:pPr>
      <w:r w:rsidRPr="00072C23">
        <w:rPr>
          <w:rFonts w:ascii="Times New Roman" w:hAnsi="Times New Roman" w:cs="Times New Roman"/>
          <w:spacing w:val="2"/>
          <w:vertAlign w:val="superscript"/>
        </w:rPr>
        <w:footnoteRef/>
      </w:r>
      <w:r w:rsidRPr="00072C23">
        <w:rPr>
          <w:rFonts w:ascii="Times New Roman" w:hAnsi="Times New Roman" w:cs="Times New Roman"/>
          <w:spacing w:val="2"/>
        </w:rPr>
        <w:t xml:space="preserve"> 9 tháng năm 2017, số doanh nghiệp đăng ký thành lập mới tăng 15,4% so với cùng kỳ năm trước; số vốn đăng ký tăng 43,5%; vốn đăng ký bình quân 1 doanh nghiệp tăng 24,4%.</w:t>
      </w:r>
    </w:p>
  </w:footnote>
  <w:footnote w:id="13">
    <w:p w:rsidR="00B8635D" w:rsidRPr="000327DD" w:rsidRDefault="00B8635D" w:rsidP="00D8539D">
      <w:pPr>
        <w:pStyle w:val="FootnoteText"/>
        <w:ind w:left="170" w:hanging="170"/>
        <w:jc w:val="both"/>
        <w:rPr>
          <w:rFonts w:ascii="Times New Roman" w:hAnsi="Times New Roman" w:cs="Times New Roman"/>
        </w:rPr>
      </w:pPr>
      <w:r w:rsidRPr="000327DD">
        <w:rPr>
          <w:rStyle w:val="FootnoteReference"/>
          <w:rFonts w:ascii="Times New Roman" w:hAnsi="Times New Roman"/>
        </w:rPr>
        <w:footnoteRef/>
      </w:r>
      <w:r w:rsidRPr="000327DD">
        <w:rPr>
          <w:rFonts w:ascii="Times New Roman" w:hAnsi="Times New Roman" w:cs="Times New Roman"/>
        </w:rPr>
        <w:t xml:space="preserve"> Số doanh nghiệp tạm ngừng hoạt động không đăng ký hoặc chờ giải thể tăng cao trong đó có nguyên nhân thời gian này các phòng đăng ký kinh doanh trên cả nước đang rà soát, chuẩn hóa dữ liệu, loại bỏ các doanh nghiệp không còn hoạt động trong thời gian dài.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35D" w:rsidRPr="00464862" w:rsidRDefault="00A537D6"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00B8635D"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7C3C48">
      <w:rPr>
        <w:rStyle w:val="PageNumber"/>
        <w:rFonts w:ascii="Times New Roman" w:hAnsi="Times New Roman"/>
        <w:noProof/>
        <w:sz w:val="24"/>
        <w:szCs w:val="24"/>
      </w:rPr>
      <w:t>12</w:t>
    </w:r>
    <w:r w:rsidRPr="00464862">
      <w:rPr>
        <w:rStyle w:val="PageNumber"/>
        <w:rFonts w:ascii="Times New Roman" w:hAnsi="Times New Roman"/>
        <w:sz w:val="24"/>
        <w:szCs w:val="24"/>
      </w:rPr>
      <w:fldChar w:fldCharType="end"/>
    </w:r>
  </w:p>
  <w:p w:rsidR="00B8635D" w:rsidRDefault="00B8635D">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3">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4">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8"/>
  </w:num>
  <w:num w:numId="3">
    <w:abstractNumId w:val="14"/>
  </w:num>
  <w:num w:numId="4">
    <w:abstractNumId w:val="2"/>
  </w:num>
  <w:num w:numId="5">
    <w:abstractNumId w:val="19"/>
  </w:num>
  <w:num w:numId="6">
    <w:abstractNumId w:val="13"/>
  </w:num>
  <w:num w:numId="7">
    <w:abstractNumId w:val="16"/>
  </w:num>
  <w:num w:numId="8">
    <w:abstractNumId w:val="6"/>
  </w:num>
  <w:num w:numId="9">
    <w:abstractNumId w:val="12"/>
  </w:num>
  <w:num w:numId="10">
    <w:abstractNumId w:val="15"/>
  </w:num>
  <w:num w:numId="11">
    <w:abstractNumId w:val="5"/>
  </w:num>
  <w:num w:numId="12">
    <w:abstractNumId w:val="17"/>
  </w:num>
  <w:num w:numId="13">
    <w:abstractNumId w:val="11"/>
  </w:num>
  <w:num w:numId="14">
    <w:abstractNumId w:val="0"/>
  </w:num>
  <w:num w:numId="15">
    <w:abstractNumId w:val="1"/>
  </w:num>
  <w:num w:numId="16">
    <w:abstractNumId w:val="3"/>
  </w:num>
  <w:num w:numId="17">
    <w:abstractNumId w:val="20"/>
  </w:num>
  <w:num w:numId="18">
    <w:abstractNumId w:val="21"/>
  </w:num>
  <w:num w:numId="19">
    <w:abstractNumId w:val="7"/>
  </w:num>
  <w:num w:numId="20">
    <w:abstractNumId w:val="9"/>
  </w:num>
  <w:num w:numId="21">
    <w:abstractNumId w:val="8"/>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defaultTabStop w:val="720"/>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05584C"/>
    <w:rsid w:val="00002626"/>
    <w:rsid w:val="0000550B"/>
    <w:rsid w:val="00005AE0"/>
    <w:rsid w:val="0000637E"/>
    <w:rsid w:val="00007290"/>
    <w:rsid w:val="000072FC"/>
    <w:rsid w:val="000076AF"/>
    <w:rsid w:val="0001081E"/>
    <w:rsid w:val="00010F94"/>
    <w:rsid w:val="00012302"/>
    <w:rsid w:val="00012D5D"/>
    <w:rsid w:val="00014131"/>
    <w:rsid w:val="000205E1"/>
    <w:rsid w:val="00020AF7"/>
    <w:rsid w:val="00023730"/>
    <w:rsid w:val="0002377A"/>
    <w:rsid w:val="00024928"/>
    <w:rsid w:val="00034504"/>
    <w:rsid w:val="00034F2D"/>
    <w:rsid w:val="00037EBF"/>
    <w:rsid w:val="00040201"/>
    <w:rsid w:val="00040D5E"/>
    <w:rsid w:val="00044564"/>
    <w:rsid w:val="0005026A"/>
    <w:rsid w:val="00051CE8"/>
    <w:rsid w:val="0005260E"/>
    <w:rsid w:val="00053528"/>
    <w:rsid w:val="000538B3"/>
    <w:rsid w:val="0005584C"/>
    <w:rsid w:val="000563F2"/>
    <w:rsid w:val="00060D9D"/>
    <w:rsid w:val="00061C5E"/>
    <w:rsid w:val="00061E98"/>
    <w:rsid w:val="000632D1"/>
    <w:rsid w:val="00063FD9"/>
    <w:rsid w:val="000663D9"/>
    <w:rsid w:val="00066A24"/>
    <w:rsid w:val="000678B2"/>
    <w:rsid w:val="00070AB9"/>
    <w:rsid w:val="00071ED2"/>
    <w:rsid w:val="00072D68"/>
    <w:rsid w:val="00074BD1"/>
    <w:rsid w:val="00074F91"/>
    <w:rsid w:val="00075D36"/>
    <w:rsid w:val="00076A0D"/>
    <w:rsid w:val="00077FBC"/>
    <w:rsid w:val="000829FF"/>
    <w:rsid w:val="000832C3"/>
    <w:rsid w:val="00084516"/>
    <w:rsid w:val="00091B4A"/>
    <w:rsid w:val="0009272E"/>
    <w:rsid w:val="000976AE"/>
    <w:rsid w:val="00097926"/>
    <w:rsid w:val="000A089F"/>
    <w:rsid w:val="000A0C71"/>
    <w:rsid w:val="000A1588"/>
    <w:rsid w:val="000A19BF"/>
    <w:rsid w:val="000A1DE1"/>
    <w:rsid w:val="000A5FFB"/>
    <w:rsid w:val="000A7907"/>
    <w:rsid w:val="000A79C2"/>
    <w:rsid w:val="000B173B"/>
    <w:rsid w:val="000B7B53"/>
    <w:rsid w:val="000C016B"/>
    <w:rsid w:val="000C19C2"/>
    <w:rsid w:val="000C1AFC"/>
    <w:rsid w:val="000C3A72"/>
    <w:rsid w:val="000C41F7"/>
    <w:rsid w:val="000C512E"/>
    <w:rsid w:val="000C5E1D"/>
    <w:rsid w:val="000D48EC"/>
    <w:rsid w:val="000D4EA1"/>
    <w:rsid w:val="000D592B"/>
    <w:rsid w:val="000D7358"/>
    <w:rsid w:val="000D74CC"/>
    <w:rsid w:val="000D7625"/>
    <w:rsid w:val="000E1825"/>
    <w:rsid w:val="000E23CE"/>
    <w:rsid w:val="000E3272"/>
    <w:rsid w:val="000E382A"/>
    <w:rsid w:val="000E509D"/>
    <w:rsid w:val="000E6F85"/>
    <w:rsid w:val="000E703D"/>
    <w:rsid w:val="000E74CF"/>
    <w:rsid w:val="000E760C"/>
    <w:rsid w:val="000F0A1C"/>
    <w:rsid w:val="000F0A38"/>
    <w:rsid w:val="000F1187"/>
    <w:rsid w:val="000F2094"/>
    <w:rsid w:val="000F2892"/>
    <w:rsid w:val="000F29A3"/>
    <w:rsid w:val="000F2D3B"/>
    <w:rsid w:val="000F3A9C"/>
    <w:rsid w:val="000F655B"/>
    <w:rsid w:val="000F6D48"/>
    <w:rsid w:val="000F6FF6"/>
    <w:rsid w:val="00101D57"/>
    <w:rsid w:val="001023CE"/>
    <w:rsid w:val="001039EE"/>
    <w:rsid w:val="00103C01"/>
    <w:rsid w:val="00103CD9"/>
    <w:rsid w:val="0010403A"/>
    <w:rsid w:val="00107863"/>
    <w:rsid w:val="00107FB1"/>
    <w:rsid w:val="001113E2"/>
    <w:rsid w:val="0011141A"/>
    <w:rsid w:val="00113FA6"/>
    <w:rsid w:val="001168A8"/>
    <w:rsid w:val="00116D01"/>
    <w:rsid w:val="00120BA6"/>
    <w:rsid w:val="00121311"/>
    <w:rsid w:val="00127194"/>
    <w:rsid w:val="0013094D"/>
    <w:rsid w:val="00131CF2"/>
    <w:rsid w:val="00131D2B"/>
    <w:rsid w:val="001343D3"/>
    <w:rsid w:val="00134B4A"/>
    <w:rsid w:val="001378E0"/>
    <w:rsid w:val="00140E07"/>
    <w:rsid w:val="00140F6C"/>
    <w:rsid w:val="00141B87"/>
    <w:rsid w:val="001425FD"/>
    <w:rsid w:val="00142BE0"/>
    <w:rsid w:val="00142DA8"/>
    <w:rsid w:val="00143E6F"/>
    <w:rsid w:val="00144A29"/>
    <w:rsid w:val="00145054"/>
    <w:rsid w:val="00151794"/>
    <w:rsid w:val="00151E23"/>
    <w:rsid w:val="001602EC"/>
    <w:rsid w:val="001608BD"/>
    <w:rsid w:val="001614AF"/>
    <w:rsid w:val="00161509"/>
    <w:rsid w:val="00162B6E"/>
    <w:rsid w:val="00164EC6"/>
    <w:rsid w:val="001651D1"/>
    <w:rsid w:val="00170081"/>
    <w:rsid w:val="00170BCE"/>
    <w:rsid w:val="00172979"/>
    <w:rsid w:val="00174075"/>
    <w:rsid w:val="001770FD"/>
    <w:rsid w:val="001772E0"/>
    <w:rsid w:val="00183934"/>
    <w:rsid w:val="00185E3C"/>
    <w:rsid w:val="00186DFF"/>
    <w:rsid w:val="00191876"/>
    <w:rsid w:val="00191D87"/>
    <w:rsid w:val="0019386E"/>
    <w:rsid w:val="001950AD"/>
    <w:rsid w:val="001A26D2"/>
    <w:rsid w:val="001A2C20"/>
    <w:rsid w:val="001A3063"/>
    <w:rsid w:val="001A51B7"/>
    <w:rsid w:val="001A68A9"/>
    <w:rsid w:val="001A719F"/>
    <w:rsid w:val="001B02AB"/>
    <w:rsid w:val="001B6FE4"/>
    <w:rsid w:val="001C06C8"/>
    <w:rsid w:val="001C09CE"/>
    <w:rsid w:val="001C1087"/>
    <w:rsid w:val="001C1707"/>
    <w:rsid w:val="001C216B"/>
    <w:rsid w:val="001C29B2"/>
    <w:rsid w:val="001C3C0F"/>
    <w:rsid w:val="001C41FE"/>
    <w:rsid w:val="001C6A86"/>
    <w:rsid w:val="001D21D4"/>
    <w:rsid w:val="001D2307"/>
    <w:rsid w:val="001D2840"/>
    <w:rsid w:val="001D45A7"/>
    <w:rsid w:val="001D6F9B"/>
    <w:rsid w:val="001E1534"/>
    <w:rsid w:val="001E191A"/>
    <w:rsid w:val="001E1C5F"/>
    <w:rsid w:val="001E3339"/>
    <w:rsid w:val="001E4D83"/>
    <w:rsid w:val="001E5422"/>
    <w:rsid w:val="001E55EC"/>
    <w:rsid w:val="001E68FB"/>
    <w:rsid w:val="001F032E"/>
    <w:rsid w:val="001F0F90"/>
    <w:rsid w:val="001F74FF"/>
    <w:rsid w:val="002028A1"/>
    <w:rsid w:val="00204518"/>
    <w:rsid w:val="002050D7"/>
    <w:rsid w:val="00205A5B"/>
    <w:rsid w:val="00205EBD"/>
    <w:rsid w:val="002062C3"/>
    <w:rsid w:val="0020670B"/>
    <w:rsid w:val="002069AC"/>
    <w:rsid w:val="002124FC"/>
    <w:rsid w:val="00212A13"/>
    <w:rsid w:val="0022074F"/>
    <w:rsid w:val="0022078F"/>
    <w:rsid w:val="002231C3"/>
    <w:rsid w:val="00223B69"/>
    <w:rsid w:val="0022589D"/>
    <w:rsid w:val="00227769"/>
    <w:rsid w:val="00232376"/>
    <w:rsid w:val="00233DC8"/>
    <w:rsid w:val="00234CEB"/>
    <w:rsid w:val="00234E46"/>
    <w:rsid w:val="00236D06"/>
    <w:rsid w:val="00237683"/>
    <w:rsid w:val="002378B0"/>
    <w:rsid w:val="002402AA"/>
    <w:rsid w:val="002406A9"/>
    <w:rsid w:val="002430E6"/>
    <w:rsid w:val="00246AD1"/>
    <w:rsid w:val="00247504"/>
    <w:rsid w:val="00247F17"/>
    <w:rsid w:val="00253A8E"/>
    <w:rsid w:val="00255187"/>
    <w:rsid w:val="0025628E"/>
    <w:rsid w:val="0025668B"/>
    <w:rsid w:val="00256D83"/>
    <w:rsid w:val="002633DB"/>
    <w:rsid w:val="00263487"/>
    <w:rsid w:val="00267A45"/>
    <w:rsid w:val="002736DB"/>
    <w:rsid w:val="002747EE"/>
    <w:rsid w:val="00277DAB"/>
    <w:rsid w:val="002813C4"/>
    <w:rsid w:val="002821BC"/>
    <w:rsid w:val="002845EE"/>
    <w:rsid w:val="0028604A"/>
    <w:rsid w:val="00286420"/>
    <w:rsid w:val="0029324A"/>
    <w:rsid w:val="00293AA2"/>
    <w:rsid w:val="00294C32"/>
    <w:rsid w:val="00296388"/>
    <w:rsid w:val="00296A79"/>
    <w:rsid w:val="00296EF7"/>
    <w:rsid w:val="00297837"/>
    <w:rsid w:val="002A19A5"/>
    <w:rsid w:val="002A2A91"/>
    <w:rsid w:val="002A2CE9"/>
    <w:rsid w:val="002A3B2D"/>
    <w:rsid w:val="002A3EEB"/>
    <w:rsid w:val="002A4466"/>
    <w:rsid w:val="002A5A90"/>
    <w:rsid w:val="002A60AC"/>
    <w:rsid w:val="002A6EE4"/>
    <w:rsid w:val="002B19CA"/>
    <w:rsid w:val="002B4673"/>
    <w:rsid w:val="002B4DDB"/>
    <w:rsid w:val="002B4F83"/>
    <w:rsid w:val="002B50D6"/>
    <w:rsid w:val="002B7477"/>
    <w:rsid w:val="002C3155"/>
    <w:rsid w:val="002C3DF8"/>
    <w:rsid w:val="002C419A"/>
    <w:rsid w:val="002C42AE"/>
    <w:rsid w:val="002C4CA1"/>
    <w:rsid w:val="002C501E"/>
    <w:rsid w:val="002C666B"/>
    <w:rsid w:val="002D08B5"/>
    <w:rsid w:val="002D0A16"/>
    <w:rsid w:val="002D0E70"/>
    <w:rsid w:val="002D1F22"/>
    <w:rsid w:val="002D504D"/>
    <w:rsid w:val="002E20C9"/>
    <w:rsid w:val="002E2175"/>
    <w:rsid w:val="002E2F81"/>
    <w:rsid w:val="002E45A4"/>
    <w:rsid w:val="002E5381"/>
    <w:rsid w:val="002E5B74"/>
    <w:rsid w:val="002E5C45"/>
    <w:rsid w:val="002E6D32"/>
    <w:rsid w:val="002E718B"/>
    <w:rsid w:val="002E752D"/>
    <w:rsid w:val="002F1C71"/>
    <w:rsid w:val="002F1DF2"/>
    <w:rsid w:val="002F20B9"/>
    <w:rsid w:val="002F2E88"/>
    <w:rsid w:val="002F71EF"/>
    <w:rsid w:val="00300297"/>
    <w:rsid w:val="00300469"/>
    <w:rsid w:val="00301147"/>
    <w:rsid w:val="00301177"/>
    <w:rsid w:val="00303F1B"/>
    <w:rsid w:val="003114DC"/>
    <w:rsid w:val="003124EC"/>
    <w:rsid w:val="00312DAD"/>
    <w:rsid w:val="00312FC1"/>
    <w:rsid w:val="0031346C"/>
    <w:rsid w:val="00313CF7"/>
    <w:rsid w:val="00313FA0"/>
    <w:rsid w:val="00315C2D"/>
    <w:rsid w:val="003161FC"/>
    <w:rsid w:val="00317105"/>
    <w:rsid w:val="003202D3"/>
    <w:rsid w:val="00321481"/>
    <w:rsid w:val="00325643"/>
    <w:rsid w:val="003271B9"/>
    <w:rsid w:val="00327535"/>
    <w:rsid w:val="00327C75"/>
    <w:rsid w:val="00327FC5"/>
    <w:rsid w:val="0033007C"/>
    <w:rsid w:val="00330373"/>
    <w:rsid w:val="00330EC3"/>
    <w:rsid w:val="00331F74"/>
    <w:rsid w:val="00333188"/>
    <w:rsid w:val="003343AA"/>
    <w:rsid w:val="0033487B"/>
    <w:rsid w:val="003349C9"/>
    <w:rsid w:val="00335123"/>
    <w:rsid w:val="003354DC"/>
    <w:rsid w:val="003360E9"/>
    <w:rsid w:val="003372AE"/>
    <w:rsid w:val="003377B4"/>
    <w:rsid w:val="00340227"/>
    <w:rsid w:val="00340450"/>
    <w:rsid w:val="00344836"/>
    <w:rsid w:val="003448D5"/>
    <w:rsid w:val="00347624"/>
    <w:rsid w:val="003552B0"/>
    <w:rsid w:val="00356693"/>
    <w:rsid w:val="00357ACC"/>
    <w:rsid w:val="00361E47"/>
    <w:rsid w:val="00361F1B"/>
    <w:rsid w:val="00363077"/>
    <w:rsid w:val="00366D46"/>
    <w:rsid w:val="00366FC4"/>
    <w:rsid w:val="003673E4"/>
    <w:rsid w:val="00367790"/>
    <w:rsid w:val="00367A1B"/>
    <w:rsid w:val="00370621"/>
    <w:rsid w:val="00374730"/>
    <w:rsid w:val="003760C3"/>
    <w:rsid w:val="0037744A"/>
    <w:rsid w:val="003807CF"/>
    <w:rsid w:val="00381CA2"/>
    <w:rsid w:val="00381D0F"/>
    <w:rsid w:val="003825CE"/>
    <w:rsid w:val="00383816"/>
    <w:rsid w:val="0038388B"/>
    <w:rsid w:val="00383ACA"/>
    <w:rsid w:val="003865C6"/>
    <w:rsid w:val="00391BA8"/>
    <w:rsid w:val="00391E3A"/>
    <w:rsid w:val="00393E5A"/>
    <w:rsid w:val="00396A96"/>
    <w:rsid w:val="00397A54"/>
    <w:rsid w:val="00397AAE"/>
    <w:rsid w:val="003A062B"/>
    <w:rsid w:val="003A184C"/>
    <w:rsid w:val="003A271D"/>
    <w:rsid w:val="003A6B62"/>
    <w:rsid w:val="003A7335"/>
    <w:rsid w:val="003B2B6E"/>
    <w:rsid w:val="003B31FC"/>
    <w:rsid w:val="003B3251"/>
    <w:rsid w:val="003B5B87"/>
    <w:rsid w:val="003B73B8"/>
    <w:rsid w:val="003C028C"/>
    <w:rsid w:val="003C1136"/>
    <w:rsid w:val="003C11AE"/>
    <w:rsid w:val="003C2C12"/>
    <w:rsid w:val="003C4279"/>
    <w:rsid w:val="003C5407"/>
    <w:rsid w:val="003C6199"/>
    <w:rsid w:val="003C6F35"/>
    <w:rsid w:val="003C7242"/>
    <w:rsid w:val="003D050E"/>
    <w:rsid w:val="003D21A2"/>
    <w:rsid w:val="003D2349"/>
    <w:rsid w:val="003D49B5"/>
    <w:rsid w:val="003D50BB"/>
    <w:rsid w:val="003D7A6E"/>
    <w:rsid w:val="003E09AF"/>
    <w:rsid w:val="003E4D75"/>
    <w:rsid w:val="003E4FEA"/>
    <w:rsid w:val="003E6B3E"/>
    <w:rsid w:val="003F4F87"/>
    <w:rsid w:val="003F63C2"/>
    <w:rsid w:val="004001B0"/>
    <w:rsid w:val="00400641"/>
    <w:rsid w:val="00401492"/>
    <w:rsid w:val="00402EDE"/>
    <w:rsid w:val="00403267"/>
    <w:rsid w:val="00406BFC"/>
    <w:rsid w:val="00406E64"/>
    <w:rsid w:val="00406F4B"/>
    <w:rsid w:val="00410381"/>
    <w:rsid w:val="00411690"/>
    <w:rsid w:val="004122C7"/>
    <w:rsid w:val="00412A8F"/>
    <w:rsid w:val="00417B11"/>
    <w:rsid w:val="00420112"/>
    <w:rsid w:val="00422C9A"/>
    <w:rsid w:val="0042459C"/>
    <w:rsid w:val="00424A87"/>
    <w:rsid w:val="00426213"/>
    <w:rsid w:val="004269C9"/>
    <w:rsid w:val="0043069F"/>
    <w:rsid w:val="00432CB4"/>
    <w:rsid w:val="00433468"/>
    <w:rsid w:val="0043609A"/>
    <w:rsid w:val="0043770D"/>
    <w:rsid w:val="004379DE"/>
    <w:rsid w:val="00437E71"/>
    <w:rsid w:val="00441AF5"/>
    <w:rsid w:val="0044232C"/>
    <w:rsid w:val="00442702"/>
    <w:rsid w:val="00445864"/>
    <w:rsid w:val="004507EB"/>
    <w:rsid w:val="004540DB"/>
    <w:rsid w:val="00454832"/>
    <w:rsid w:val="00455A8D"/>
    <w:rsid w:val="00455FF4"/>
    <w:rsid w:val="00457056"/>
    <w:rsid w:val="004613E2"/>
    <w:rsid w:val="00462D84"/>
    <w:rsid w:val="0046349F"/>
    <w:rsid w:val="00464141"/>
    <w:rsid w:val="00464862"/>
    <w:rsid w:val="00465CF4"/>
    <w:rsid w:val="00471061"/>
    <w:rsid w:val="004712E0"/>
    <w:rsid w:val="00473292"/>
    <w:rsid w:val="00474CFF"/>
    <w:rsid w:val="004753A2"/>
    <w:rsid w:val="00476FB5"/>
    <w:rsid w:val="00481C3F"/>
    <w:rsid w:val="00482E4D"/>
    <w:rsid w:val="0048323B"/>
    <w:rsid w:val="004844D2"/>
    <w:rsid w:val="004846C1"/>
    <w:rsid w:val="00485752"/>
    <w:rsid w:val="00490568"/>
    <w:rsid w:val="00490C73"/>
    <w:rsid w:val="004924E8"/>
    <w:rsid w:val="00493531"/>
    <w:rsid w:val="00495EAD"/>
    <w:rsid w:val="00496453"/>
    <w:rsid w:val="00496E85"/>
    <w:rsid w:val="00497650"/>
    <w:rsid w:val="00497C67"/>
    <w:rsid w:val="004A3B5D"/>
    <w:rsid w:val="004A5473"/>
    <w:rsid w:val="004A58D7"/>
    <w:rsid w:val="004A6EDF"/>
    <w:rsid w:val="004A7FF7"/>
    <w:rsid w:val="004B0853"/>
    <w:rsid w:val="004B0F0D"/>
    <w:rsid w:val="004B1443"/>
    <w:rsid w:val="004B1EAF"/>
    <w:rsid w:val="004B3A84"/>
    <w:rsid w:val="004B495B"/>
    <w:rsid w:val="004B5D43"/>
    <w:rsid w:val="004B75ED"/>
    <w:rsid w:val="004B7FE3"/>
    <w:rsid w:val="004C0B3B"/>
    <w:rsid w:val="004C1076"/>
    <w:rsid w:val="004C1199"/>
    <w:rsid w:val="004C2C36"/>
    <w:rsid w:val="004C2CFF"/>
    <w:rsid w:val="004C44E0"/>
    <w:rsid w:val="004C50A2"/>
    <w:rsid w:val="004C6372"/>
    <w:rsid w:val="004C7697"/>
    <w:rsid w:val="004D10AF"/>
    <w:rsid w:val="004D28C5"/>
    <w:rsid w:val="004D40C4"/>
    <w:rsid w:val="004D5300"/>
    <w:rsid w:val="004D71A3"/>
    <w:rsid w:val="004E0412"/>
    <w:rsid w:val="004E1ABA"/>
    <w:rsid w:val="004E2405"/>
    <w:rsid w:val="004E2963"/>
    <w:rsid w:val="004E3221"/>
    <w:rsid w:val="004E3E8C"/>
    <w:rsid w:val="004E4BDB"/>
    <w:rsid w:val="004E61AB"/>
    <w:rsid w:val="004E6905"/>
    <w:rsid w:val="004E75C9"/>
    <w:rsid w:val="004F0AD8"/>
    <w:rsid w:val="004F0CC7"/>
    <w:rsid w:val="004F243E"/>
    <w:rsid w:val="004F2CEA"/>
    <w:rsid w:val="004F46B1"/>
    <w:rsid w:val="004F50E6"/>
    <w:rsid w:val="004F7350"/>
    <w:rsid w:val="0050019F"/>
    <w:rsid w:val="0050194C"/>
    <w:rsid w:val="0050248A"/>
    <w:rsid w:val="00502EBF"/>
    <w:rsid w:val="005040FE"/>
    <w:rsid w:val="00506367"/>
    <w:rsid w:val="00506B19"/>
    <w:rsid w:val="005079A4"/>
    <w:rsid w:val="00510430"/>
    <w:rsid w:val="00510851"/>
    <w:rsid w:val="00514379"/>
    <w:rsid w:val="005172EF"/>
    <w:rsid w:val="005174A2"/>
    <w:rsid w:val="005200E1"/>
    <w:rsid w:val="005204DB"/>
    <w:rsid w:val="00521404"/>
    <w:rsid w:val="0052283A"/>
    <w:rsid w:val="005257A4"/>
    <w:rsid w:val="005258EE"/>
    <w:rsid w:val="00527154"/>
    <w:rsid w:val="00527DF5"/>
    <w:rsid w:val="0053020D"/>
    <w:rsid w:val="00531D07"/>
    <w:rsid w:val="00532E07"/>
    <w:rsid w:val="005333C9"/>
    <w:rsid w:val="00533FC7"/>
    <w:rsid w:val="00536AC3"/>
    <w:rsid w:val="00540B15"/>
    <w:rsid w:val="00541797"/>
    <w:rsid w:val="00541F4A"/>
    <w:rsid w:val="00542DF0"/>
    <w:rsid w:val="00543B52"/>
    <w:rsid w:val="00546F06"/>
    <w:rsid w:val="00555AB6"/>
    <w:rsid w:val="00555FD6"/>
    <w:rsid w:val="00556F3B"/>
    <w:rsid w:val="00562420"/>
    <w:rsid w:val="00562B9A"/>
    <w:rsid w:val="00562BDF"/>
    <w:rsid w:val="00563D1D"/>
    <w:rsid w:val="0056412D"/>
    <w:rsid w:val="005660E5"/>
    <w:rsid w:val="00567534"/>
    <w:rsid w:val="00570522"/>
    <w:rsid w:val="00570B35"/>
    <w:rsid w:val="005739A5"/>
    <w:rsid w:val="00574113"/>
    <w:rsid w:val="00574D3B"/>
    <w:rsid w:val="00575D99"/>
    <w:rsid w:val="0057730E"/>
    <w:rsid w:val="00580E19"/>
    <w:rsid w:val="00583C0E"/>
    <w:rsid w:val="00583D32"/>
    <w:rsid w:val="00585C12"/>
    <w:rsid w:val="00587411"/>
    <w:rsid w:val="0058764F"/>
    <w:rsid w:val="005878AA"/>
    <w:rsid w:val="0059026E"/>
    <w:rsid w:val="00590671"/>
    <w:rsid w:val="00591719"/>
    <w:rsid w:val="00597E4D"/>
    <w:rsid w:val="005A0A34"/>
    <w:rsid w:val="005A3829"/>
    <w:rsid w:val="005A4E46"/>
    <w:rsid w:val="005A6387"/>
    <w:rsid w:val="005A7CAD"/>
    <w:rsid w:val="005A7FF0"/>
    <w:rsid w:val="005B11FA"/>
    <w:rsid w:val="005B23C7"/>
    <w:rsid w:val="005B4899"/>
    <w:rsid w:val="005B4A69"/>
    <w:rsid w:val="005B5A8B"/>
    <w:rsid w:val="005B609E"/>
    <w:rsid w:val="005B641F"/>
    <w:rsid w:val="005B6655"/>
    <w:rsid w:val="005B6DD9"/>
    <w:rsid w:val="005B7235"/>
    <w:rsid w:val="005B7846"/>
    <w:rsid w:val="005C0A9F"/>
    <w:rsid w:val="005C1B35"/>
    <w:rsid w:val="005D0E49"/>
    <w:rsid w:val="005D19E6"/>
    <w:rsid w:val="005D2267"/>
    <w:rsid w:val="005D53DA"/>
    <w:rsid w:val="005D5AD6"/>
    <w:rsid w:val="005D5EAA"/>
    <w:rsid w:val="005D60EA"/>
    <w:rsid w:val="005D6653"/>
    <w:rsid w:val="005D6B29"/>
    <w:rsid w:val="005D7270"/>
    <w:rsid w:val="005D743D"/>
    <w:rsid w:val="005E1484"/>
    <w:rsid w:val="005E180E"/>
    <w:rsid w:val="005E1FA8"/>
    <w:rsid w:val="005E32EB"/>
    <w:rsid w:val="005E538A"/>
    <w:rsid w:val="005E6FBE"/>
    <w:rsid w:val="005F4778"/>
    <w:rsid w:val="005F7E2C"/>
    <w:rsid w:val="00600AD5"/>
    <w:rsid w:val="006015D4"/>
    <w:rsid w:val="006029DE"/>
    <w:rsid w:val="00604944"/>
    <w:rsid w:val="00610805"/>
    <w:rsid w:val="00610880"/>
    <w:rsid w:val="00611534"/>
    <w:rsid w:val="00612477"/>
    <w:rsid w:val="006141B1"/>
    <w:rsid w:val="00615E21"/>
    <w:rsid w:val="00616E9F"/>
    <w:rsid w:val="00621483"/>
    <w:rsid w:val="0062238E"/>
    <w:rsid w:val="0062258A"/>
    <w:rsid w:val="0062288F"/>
    <w:rsid w:val="00623549"/>
    <w:rsid w:val="00624E91"/>
    <w:rsid w:val="006260DF"/>
    <w:rsid w:val="00627BDE"/>
    <w:rsid w:val="00632206"/>
    <w:rsid w:val="00632378"/>
    <w:rsid w:val="006334F2"/>
    <w:rsid w:val="00634283"/>
    <w:rsid w:val="00634FF8"/>
    <w:rsid w:val="006353F5"/>
    <w:rsid w:val="006425B0"/>
    <w:rsid w:val="00642696"/>
    <w:rsid w:val="00643BC1"/>
    <w:rsid w:val="006441D5"/>
    <w:rsid w:val="00645D91"/>
    <w:rsid w:val="00646643"/>
    <w:rsid w:val="00647301"/>
    <w:rsid w:val="00650583"/>
    <w:rsid w:val="00650782"/>
    <w:rsid w:val="00650D80"/>
    <w:rsid w:val="00651167"/>
    <w:rsid w:val="00651431"/>
    <w:rsid w:val="00652E90"/>
    <w:rsid w:val="00653C11"/>
    <w:rsid w:val="00654691"/>
    <w:rsid w:val="00655330"/>
    <w:rsid w:val="006568D7"/>
    <w:rsid w:val="00661386"/>
    <w:rsid w:val="00661F5E"/>
    <w:rsid w:val="00662CD1"/>
    <w:rsid w:val="006645A9"/>
    <w:rsid w:val="00665BBA"/>
    <w:rsid w:val="006708BC"/>
    <w:rsid w:val="00670C13"/>
    <w:rsid w:val="00671016"/>
    <w:rsid w:val="006717A6"/>
    <w:rsid w:val="00671AA7"/>
    <w:rsid w:val="00673B33"/>
    <w:rsid w:val="00673DC9"/>
    <w:rsid w:val="00675255"/>
    <w:rsid w:val="006802F1"/>
    <w:rsid w:val="00680317"/>
    <w:rsid w:val="00680DD1"/>
    <w:rsid w:val="00681CB7"/>
    <w:rsid w:val="00683E39"/>
    <w:rsid w:val="00683F03"/>
    <w:rsid w:val="006859B0"/>
    <w:rsid w:val="00686A99"/>
    <w:rsid w:val="00690043"/>
    <w:rsid w:val="00690CB6"/>
    <w:rsid w:val="0069101D"/>
    <w:rsid w:val="00691F03"/>
    <w:rsid w:val="00691FC7"/>
    <w:rsid w:val="00692155"/>
    <w:rsid w:val="006935C9"/>
    <w:rsid w:val="00697962"/>
    <w:rsid w:val="006A2342"/>
    <w:rsid w:val="006A3555"/>
    <w:rsid w:val="006A3D5E"/>
    <w:rsid w:val="006A50C0"/>
    <w:rsid w:val="006A62FC"/>
    <w:rsid w:val="006B1758"/>
    <w:rsid w:val="006B2B1E"/>
    <w:rsid w:val="006B3162"/>
    <w:rsid w:val="006B4A4C"/>
    <w:rsid w:val="006B6BA4"/>
    <w:rsid w:val="006C167B"/>
    <w:rsid w:val="006C3F5F"/>
    <w:rsid w:val="006D1B29"/>
    <w:rsid w:val="006D1C28"/>
    <w:rsid w:val="006D3736"/>
    <w:rsid w:val="006D4843"/>
    <w:rsid w:val="006D588C"/>
    <w:rsid w:val="006E2955"/>
    <w:rsid w:val="006E2F2C"/>
    <w:rsid w:val="006E378F"/>
    <w:rsid w:val="006E586F"/>
    <w:rsid w:val="006E7D38"/>
    <w:rsid w:val="006E7DC3"/>
    <w:rsid w:val="006F0E4C"/>
    <w:rsid w:val="006F2DD5"/>
    <w:rsid w:val="006F618C"/>
    <w:rsid w:val="006F6553"/>
    <w:rsid w:val="00700976"/>
    <w:rsid w:val="007036F9"/>
    <w:rsid w:val="007039AF"/>
    <w:rsid w:val="0070463F"/>
    <w:rsid w:val="00710834"/>
    <w:rsid w:val="0071219D"/>
    <w:rsid w:val="00712A42"/>
    <w:rsid w:val="00712CDD"/>
    <w:rsid w:val="00720D87"/>
    <w:rsid w:val="00724996"/>
    <w:rsid w:val="0072678B"/>
    <w:rsid w:val="007303FC"/>
    <w:rsid w:val="00730C23"/>
    <w:rsid w:val="00730EB4"/>
    <w:rsid w:val="00732C43"/>
    <w:rsid w:val="007339F7"/>
    <w:rsid w:val="0073596B"/>
    <w:rsid w:val="00735F33"/>
    <w:rsid w:val="00736D12"/>
    <w:rsid w:val="007433CC"/>
    <w:rsid w:val="0074450C"/>
    <w:rsid w:val="00747614"/>
    <w:rsid w:val="00750A13"/>
    <w:rsid w:val="00750D99"/>
    <w:rsid w:val="007529AD"/>
    <w:rsid w:val="007534BE"/>
    <w:rsid w:val="00754BEF"/>
    <w:rsid w:val="00754C15"/>
    <w:rsid w:val="0075599F"/>
    <w:rsid w:val="00755C76"/>
    <w:rsid w:val="007566D1"/>
    <w:rsid w:val="00756713"/>
    <w:rsid w:val="00756D3F"/>
    <w:rsid w:val="0075731C"/>
    <w:rsid w:val="0075734F"/>
    <w:rsid w:val="00760E91"/>
    <w:rsid w:val="007616FE"/>
    <w:rsid w:val="00762133"/>
    <w:rsid w:val="0076304F"/>
    <w:rsid w:val="00763066"/>
    <w:rsid w:val="007673E0"/>
    <w:rsid w:val="00767400"/>
    <w:rsid w:val="00767D94"/>
    <w:rsid w:val="00771E50"/>
    <w:rsid w:val="00773AD0"/>
    <w:rsid w:val="00776811"/>
    <w:rsid w:val="007773CB"/>
    <w:rsid w:val="00781DA4"/>
    <w:rsid w:val="00782084"/>
    <w:rsid w:val="00785201"/>
    <w:rsid w:val="0078531A"/>
    <w:rsid w:val="00787600"/>
    <w:rsid w:val="00791870"/>
    <w:rsid w:val="00791EFE"/>
    <w:rsid w:val="00792287"/>
    <w:rsid w:val="00793A1C"/>
    <w:rsid w:val="00794EDC"/>
    <w:rsid w:val="00794F5B"/>
    <w:rsid w:val="007951AE"/>
    <w:rsid w:val="00795264"/>
    <w:rsid w:val="007957B1"/>
    <w:rsid w:val="00797071"/>
    <w:rsid w:val="007A01BB"/>
    <w:rsid w:val="007A0EB4"/>
    <w:rsid w:val="007A1443"/>
    <w:rsid w:val="007A3579"/>
    <w:rsid w:val="007A3718"/>
    <w:rsid w:val="007A4371"/>
    <w:rsid w:val="007A4D7F"/>
    <w:rsid w:val="007A6BF0"/>
    <w:rsid w:val="007B0111"/>
    <w:rsid w:val="007B229F"/>
    <w:rsid w:val="007B3A8F"/>
    <w:rsid w:val="007B42B9"/>
    <w:rsid w:val="007B56C7"/>
    <w:rsid w:val="007B595F"/>
    <w:rsid w:val="007C0DF3"/>
    <w:rsid w:val="007C12F6"/>
    <w:rsid w:val="007C1C54"/>
    <w:rsid w:val="007C3C48"/>
    <w:rsid w:val="007C3F13"/>
    <w:rsid w:val="007C433C"/>
    <w:rsid w:val="007C4773"/>
    <w:rsid w:val="007D09F8"/>
    <w:rsid w:val="007D1DA8"/>
    <w:rsid w:val="007D22AE"/>
    <w:rsid w:val="007D2AE8"/>
    <w:rsid w:val="007D3569"/>
    <w:rsid w:val="007D3AFD"/>
    <w:rsid w:val="007E28D4"/>
    <w:rsid w:val="007E3099"/>
    <w:rsid w:val="007E319E"/>
    <w:rsid w:val="007E68DC"/>
    <w:rsid w:val="007F13A9"/>
    <w:rsid w:val="007F1DD3"/>
    <w:rsid w:val="007F3F3B"/>
    <w:rsid w:val="007F41E4"/>
    <w:rsid w:val="007F4B2A"/>
    <w:rsid w:val="007F4F9E"/>
    <w:rsid w:val="007F66D7"/>
    <w:rsid w:val="007F6811"/>
    <w:rsid w:val="007F744E"/>
    <w:rsid w:val="007F756D"/>
    <w:rsid w:val="007F7A43"/>
    <w:rsid w:val="008014FE"/>
    <w:rsid w:val="00801862"/>
    <w:rsid w:val="00801A68"/>
    <w:rsid w:val="00801EEE"/>
    <w:rsid w:val="0080272C"/>
    <w:rsid w:val="008038D4"/>
    <w:rsid w:val="00803A1B"/>
    <w:rsid w:val="008047AD"/>
    <w:rsid w:val="008059D6"/>
    <w:rsid w:val="00805B4D"/>
    <w:rsid w:val="00806F34"/>
    <w:rsid w:val="00806FA6"/>
    <w:rsid w:val="00807A57"/>
    <w:rsid w:val="00807DCE"/>
    <w:rsid w:val="0081073E"/>
    <w:rsid w:val="008118BD"/>
    <w:rsid w:val="0081389D"/>
    <w:rsid w:val="00814DBF"/>
    <w:rsid w:val="0081616E"/>
    <w:rsid w:val="008163C4"/>
    <w:rsid w:val="0081700E"/>
    <w:rsid w:val="008174A7"/>
    <w:rsid w:val="0081752A"/>
    <w:rsid w:val="00820494"/>
    <w:rsid w:val="00820DF5"/>
    <w:rsid w:val="0082299E"/>
    <w:rsid w:val="0082368B"/>
    <w:rsid w:val="00823946"/>
    <w:rsid w:val="00826690"/>
    <w:rsid w:val="00826C4F"/>
    <w:rsid w:val="00830068"/>
    <w:rsid w:val="00830BA4"/>
    <w:rsid w:val="00831EB3"/>
    <w:rsid w:val="0083270B"/>
    <w:rsid w:val="00832DCA"/>
    <w:rsid w:val="00833CF8"/>
    <w:rsid w:val="00833D3B"/>
    <w:rsid w:val="00835D6D"/>
    <w:rsid w:val="008363F4"/>
    <w:rsid w:val="00836A6C"/>
    <w:rsid w:val="00837831"/>
    <w:rsid w:val="00840503"/>
    <w:rsid w:val="008417A6"/>
    <w:rsid w:val="00843FF0"/>
    <w:rsid w:val="008443AC"/>
    <w:rsid w:val="00847FCE"/>
    <w:rsid w:val="00850077"/>
    <w:rsid w:val="00851429"/>
    <w:rsid w:val="00854849"/>
    <w:rsid w:val="008643C1"/>
    <w:rsid w:val="00864A1C"/>
    <w:rsid w:val="0086505A"/>
    <w:rsid w:val="0086678B"/>
    <w:rsid w:val="00866B4A"/>
    <w:rsid w:val="00866C5D"/>
    <w:rsid w:val="00867F50"/>
    <w:rsid w:val="00867F76"/>
    <w:rsid w:val="00870978"/>
    <w:rsid w:val="00871430"/>
    <w:rsid w:val="00871BB8"/>
    <w:rsid w:val="00871F51"/>
    <w:rsid w:val="00872460"/>
    <w:rsid w:val="008745F5"/>
    <w:rsid w:val="00874CCC"/>
    <w:rsid w:val="00875816"/>
    <w:rsid w:val="0088114E"/>
    <w:rsid w:val="00881F8E"/>
    <w:rsid w:val="00883B8B"/>
    <w:rsid w:val="00884A53"/>
    <w:rsid w:val="00887E45"/>
    <w:rsid w:val="00890590"/>
    <w:rsid w:val="008913DC"/>
    <w:rsid w:val="008963C6"/>
    <w:rsid w:val="008966C4"/>
    <w:rsid w:val="0089690A"/>
    <w:rsid w:val="008A0545"/>
    <w:rsid w:val="008A2835"/>
    <w:rsid w:val="008A30AF"/>
    <w:rsid w:val="008A3305"/>
    <w:rsid w:val="008A7AEA"/>
    <w:rsid w:val="008B07FE"/>
    <w:rsid w:val="008B1ABA"/>
    <w:rsid w:val="008B1D2F"/>
    <w:rsid w:val="008B4062"/>
    <w:rsid w:val="008B4A92"/>
    <w:rsid w:val="008B4AA3"/>
    <w:rsid w:val="008B7987"/>
    <w:rsid w:val="008B7CBA"/>
    <w:rsid w:val="008C2297"/>
    <w:rsid w:val="008C253F"/>
    <w:rsid w:val="008C286B"/>
    <w:rsid w:val="008C3011"/>
    <w:rsid w:val="008C38F9"/>
    <w:rsid w:val="008C47CA"/>
    <w:rsid w:val="008C51EB"/>
    <w:rsid w:val="008C540D"/>
    <w:rsid w:val="008C55AE"/>
    <w:rsid w:val="008C57F6"/>
    <w:rsid w:val="008C60FA"/>
    <w:rsid w:val="008C7DDE"/>
    <w:rsid w:val="008D0DC9"/>
    <w:rsid w:val="008D33EB"/>
    <w:rsid w:val="008D3D31"/>
    <w:rsid w:val="008D4F94"/>
    <w:rsid w:val="008D6B75"/>
    <w:rsid w:val="008E22E3"/>
    <w:rsid w:val="008E5021"/>
    <w:rsid w:val="008E513B"/>
    <w:rsid w:val="008E5E48"/>
    <w:rsid w:val="008E63AD"/>
    <w:rsid w:val="008E756A"/>
    <w:rsid w:val="008E7781"/>
    <w:rsid w:val="008F0EC2"/>
    <w:rsid w:val="008F262E"/>
    <w:rsid w:val="008F386D"/>
    <w:rsid w:val="008F74EE"/>
    <w:rsid w:val="0090098E"/>
    <w:rsid w:val="009034B4"/>
    <w:rsid w:val="00905044"/>
    <w:rsid w:val="0090588D"/>
    <w:rsid w:val="00906B80"/>
    <w:rsid w:val="00907F8A"/>
    <w:rsid w:val="00913266"/>
    <w:rsid w:val="009138BF"/>
    <w:rsid w:val="0091472C"/>
    <w:rsid w:val="00915920"/>
    <w:rsid w:val="00915D10"/>
    <w:rsid w:val="00921E62"/>
    <w:rsid w:val="00922BCF"/>
    <w:rsid w:val="009237F5"/>
    <w:rsid w:val="00923D64"/>
    <w:rsid w:val="009244AF"/>
    <w:rsid w:val="00924CFD"/>
    <w:rsid w:val="009257EB"/>
    <w:rsid w:val="00925C30"/>
    <w:rsid w:val="00926C65"/>
    <w:rsid w:val="009276E1"/>
    <w:rsid w:val="0092794E"/>
    <w:rsid w:val="009306D9"/>
    <w:rsid w:val="00930E42"/>
    <w:rsid w:val="0093326C"/>
    <w:rsid w:val="009335C2"/>
    <w:rsid w:val="00936DEE"/>
    <w:rsid w:val="0094026B"/>
    <w:rsid w:val="00941112"/>
    <w:rsid w:val="00941753"/>
    <w:rsid w:val="00941961"/>
    <w:rsid w:val="0094309D"/>
    <w:rsid w:val="0094314B"/>
    <w:rsid w:val="00943B28"/>
    <w:rsid w:val="0094559D"/>
    <w:rsid w:val="009455A4"/>
    <w:rsid w:val="009525F7"/>
    <w:rsid w:val="00953DF7"/>
    <w:rsid w:val="00954580"/>
    <w:rsid w:val="00954DE6"/>
    <w:rsid w:val="0095555A"/>
    <w:rsid w:val="0095590D"/>
    <w:rsid w:val="00955DCA"/>
    <w:rsid w:val="00957ED0"/>
    <w:rsid w:val="00960D6D"/>
    <w:rsid w:val="00960E83"/>
    <w:rsid w:val="0096213A"/>
    <w:rsid w:val="009626E4"/>
    <w:rsid w:val="00962D33"/>
    <w:rsid w:val="009632E7"/>
    <w:rsid w:val="0096372C"/>
    <w:rsid w:val="009644D5"/>
    <w:rsid w:val="009656F9"/>
    <w:rsid w:val="00965F68"/>
    <w:rsid w:val="0097152A"/>
    <w:rsid w:val="00971660"/>
    <w:rsid w:val="00971894"/>
    <w:rsid w:val="0097201D"/>
    <w:rsid w:val="00973E0A"/>
    <w:rsid w:val="00974D6B"/>
    <w:rsid w:val="00976890"/>
    <w:rsid w:val="00976D60"/>
    <w:rsid w:val="009770A0"/>
    <w:rsid w:val="00977CFE"/>
    <w:rsid w:val="00977EC2"/>
    <w:rsid w:val="00980BFD"/>
    <w:rsid w:val="00981B36"/>
    <w:rsid w:val="00982124"/>
    <w:rsid w:val="00982B12"/>
    <w:rsid w:val="00983CA4"/>
    <w:rsid w:val="00986AA2"/>
    <w:rsid w:val="00991050"/>
    <w:rsid w:val="009910CB"/>
    <w:rsid w:val="009915F6"/>
    <w:rsid w:val="00991E22"/>
    <w:rsid w:val="00991EB3"/>
    <w:rsid w:val="00993ECA"/>
    <w:rsid w:val="00995214"/>
    <w:rsid w:val="00995644"/>
    <w:rsid w:val="009957EA"/>
    <w:rsid w:val="009960BC"/>
    <w:rsid w:val="009973FC"/>
    <w:rsid w:val="009A0432"/>
    <w:rsid w:val="009A2104"/>
    <w:rsid w:val="009A4D85"/>
    <w:rsid w:val="009A7676"/>
    <w:rsid w:val="009B0220"/>
    <w:rsid w:val="009B04B7"/>
    <w:rsid w:val="009B1A0B"/>
    <w:rsid w:val="009B2E06"/>
    <w:rsid w:val="009B321C"/>
    <w:rsid w:val="009B5631"/>
    <w:rsid w:val="009B5F91"/>
    <w:rsid w:val="009B6168"/>
    <w:rsid w:val="009B6CC2"/>
    <w:rsid w:val="009B6F24"/>
    <w:rsid w:val="009B79CF"/>
    <w:rsid w:val="009C0B5D"/>
    <w:rsid w:val="009C2E1F"/>
    <w:rsid w:val="009C2E77"/>
    <w:rsid w:val="009C2FF0"/>
    <w:rsid w:val="009C36D2"/>
    <w:rsid w:val="009C42AE"/>
    <w:rsid w:val="009D4EAC"/>
    <w:rsid w:val="009D524D"/>
    <w:rsid w:val="009D649B"/>
    <w:rsid w:val="009D6A59"/>
    <w:rsid w:val="009D72B4"/>
    <w:rsid w:val="009E0B29"/>
    <w:rsid w:val="009E25D6"/>
    <w:rsid w:val="009E2C9D"/>
    <w:rsid w:val="009E3CC1"/>
    <w:rsid w:val="009E4470"/>
    <w:rsid w:val="009E4DEF"/>
    <w:rsid w:val="009E7230"/>
    <w:rsid w:val="009E7532"/>
    <w:rsid w:val="009E7C81"/>
    <w:rsid w:val="009F0A31"/>
    <w:rsid w:val="009F3071"/>
    <w:rsid w:val="009F45A4"/>
    <w:rsid w:val="009F47FF"/>
    <w:rsid w:val="009F5410"/>
    <w:rsid w:val="009F6FC1"/>
    <w:rsid w:val="00A00C58"/>
    <w:rsid w:val="00A02A5E"/>
    <w:rsid w:val="00A02C79"/>
    <w:rsid w:val="00A02F73"/>
    <w:rsid w:val="00A03912"/>
    <w:rsid w:val="00A042B0"/>
    <w:rsid w:val="00A05B40"/>
    <w:rsid w:val="00A0636E"/>
    <w:rsid w:val="00A063B4"/>
    <w:rsid w:val="00A06E58"/>
    <w:rsid w:val="00A11978"/>
    <w:rsid w:val="00A128DE"/>
    <w:rsid w:val="00A15F8A"/>
    <w:rsid w:val="00A21403"/>
    <w:rsid w:val="00A21AB0"/>
    <w:rsid w:val="00A23A23"/>
    <w:rsid w:val="00A23B30"/>
    <w:rsid w:val="00A256E7"/>
    <w:rsid w:val="00A2625C"/>
    <w:rsid w:val="00A274E9"/>
    <w:rsid w:val="00A31DB2"/>
    <w:rsid w:val="00A33BCD"/>
    <w:rsid w:val="00A341C7"/>
    <w:rsid w:val="00A34A99"/>
    <w:rsid w:val="00A3788A"/>
    <w:rsid w:val="00A41188"/>
    <w:rsid w:val="00A421D2"/>
    <w:rsid w:val="00A4355A"/>
    <w:rsid w:val="00A44184"/>
    <w:rsid w:val="00A44FBC"/>
    <w:rsid w:val="00A47B4B"/>
    <w:rsid w:val="00A52503"/>
    <w:rsid w:val="00A537D6"/>
    <w:rsid w:val="00A548A3"/>
    <w:rsid w:val="00A548AF"/>
    <w:rsid w:val="00A56B3B"/>
    <w:rsid w:val="00A627BC"/>
    <w:rsid w:val="00A63D01"/>
    <w:rsid w:val="00A6574D"/>
    <w:rsid w:val="00A66435"/>
    <w:rsid w:val="00A6679E"/>
    <w:rsid w:val="00A74EAD"/>
    <w:rsid w:val="00A818C4"/>
    <w:rsid w:val="00A82372"/>
    <w:rsid w:val="00A85177"/>
    <w:rsid w:val="00A86E04"/>
    <w:rsid w:val="00A92029"/>
    <w:rsid w:val="00A92E1E"/>
    <w:rsid w:val="00A95473"/>
    <w:rsid w:val="00A95EF9"/>
    <w:rsid w:val="00AA16CA"/>
    <w:rsid w:val="00AA1E2B"/>
    <w:rsid w:val="00AA39C8"/>
    <w:rsid w:val="00AA5AD0"/>
    <w:rsid w:val="00AA5F9E"/>
    <w:rsid w:val="00AA6DB1"/>
    <w:rsid w:val="00AA7EA1"/>
    <w:rsid w:val="00AB07FD"/>
    <w:rsid w:val="00AB4130"/>
    <w:rsid w:val="00AB5E8D"/>
    <w:rsid w:val="00AC0616"/>
    <w:rsid w:val="00AC0EA3"/>
    <w:rsid w:val="00AC2167"/>
    <w:rsid w:val="00AC250C"/>
    <w:rsid w:val="00AC37B2"/>
    <w:rsid w:val="00AC488E"/>
    <w:rsid w:val="00AC6634"/>
    <w:rsid w:val="00AC7190"/>
    <w:rsid w:val="00AC7BF7"/>
    <w:rsid w:val="00AD015E"/>
    <w:rsid w:val="00AD1392"/>
    <w:rsid w:val="00AD1E7A"/>
    <w:rsid w:val="00AD21C7"/>
    <w:rsid w:val="00AD3B37"/>
    <w:rsid w:val="00AD3FE1"/>
    <w:rsid w:val="00AD76F3"/>
    <w:rsid w:val="00AD78BD"/>
    <w:rsid w:val="00AE2736"/>
    <w:rsid w:val="00AE3C36"/>
    <w:rsid w:val="00AE5D13"/>
    <w:rsid w:val="00AE60E4"/>
    <w:rsid w:val="00AE6A35"/>
    <w:rsid w:val="00AF034B"/>
    <w:rsid w:val="00AF0410"/>
    <w:rsid w:val="00AF0D2A"/>
    <w:rsid w:val="00AF289B"/>
    <w:rsid w:val="00AF2F99"/>
    <w:rsid w:val="00AF3E7F"/>
    <w:rsid w:val="00AF3FBD"/>
    <w:rsid w:val="00AF716C"/>
    <w:rsid w:val="00B00BBF"/>
    <w:rsid w:val="00B03DDC"/>
    <w:rsid w:val="00B0451C"/>
    <w:rsid w:val="00B04A5E"/>
    <w:rsid w:val="00B10C54"/>
    <w:rsid w:val="00B11778"/>
    <w:rsid w:val="00B117AD"/>
    <w:rsid w:val="00B1333B"/>
    <w:rsid w:val="00B13AB0"/>
    <w:rsid w:val="00B1418D"/>
    <w:rsid w:val="00B16396"/>
    <w:rsid w:val="00B1779D"/>
    <w:rsid w:val="00B17ECE"/>
    <w:rsid w:val="00B2146A"/>
    <w:rsid w:val="00B21F8C"/>
    <w:rsid w:val="00B221C8"/>
    <w:rsid w:val="00B228DE"/>
    <w:rsid w:val="00B23AA2"/>
    <w:rsid w:val="00B244DD"/>
    <w:rsid w:val="00B27E06"/>
    <w:rsid w:val="00B30DCB"/>
    <w:rsid w:val="00B34633"/>
    <w:rsid w:val="00B351D1"/>
    <w:rsid w:val="00B35E71"/>
    <w:rsid w:val="00B362E7"/>
    <w:rsid w:val="00B36B28"/>
    <w:rsid w:val="00B375BD"/>
    <w:rsid w:val="00B37F20"/>
    <w:rsid w:val="00B40154"/>
    <w:rsid w:val="00B4388C"/>
    <w:rsid w:val="00B454DC"/>
    <w:rsid w:val="00B45880"/>
    <w:rsid w:val="00B4669C"/>
    <w:rsid w:val="00B46889"/>
    <w:rsid w:val="00B52FA9"/>
    <w:rsid w:val="00B5410D"/>
    <w:rsid w:val="00B54309"/>
    <w:rsid w:val="00B5671A"/>
    <w:rsid w:val="00B5743F"/>
    <w:rsid w:val="00B57C71"/>
    <w:rsid w:val="00B62219"/>
    <w:rsid w:val="00B710D0"/>
    <w:rsid w:val="00B71F4F"/>
    <w:rsid w:val="00B74104"/>
    <w:rsid w:val="00B7489F"/>
    <w:rsid w:val="00B74B81"/>
    <w:rsid w:val="00B7691B"/>
    <w:rsid w:val="00B81632"/>
    <w:rsid w:val="00B82087"/>
    <w:rsid w:val="00B8221F"/>
    <w:rsid w:val="00B8225E"/>
    <w:rsid w:val="00B830C7"/>
    <w:rsid w:val="00B8460D"/>
    <w:rsid w:val="00B8635D"/>
    <w:rsid w:val="00B87C9D"/>
    <w:rsid w:val="00B917C4"/>
    <w:rsid w:val="00B92FA5"/>
    <w:rsid w:val="00B9315C"/>
    <w:rsid w:val="00B96E42"/>
    <w:rsid w:val="00B96EAF"/>
    <w:rsid w:val="00B97941"/>
    <w:rsid w:val="00BA0E57"/>
    <w:rsid w:val="00BA619B"/>
    <w:rsid w:val="00BA79B1"/>
    <w:rsid w:val="00BB148D"/>
    <w:rsid w:val="00BB2EA7"/>
    <w:rsid w:val="00BB3C10"/>
    <w:rsid w:val="00BB4065"/>
    <w:rsid w:val="00BB407F"/>
    <w:rsid w:val="00BB4B11"/>
    <w:rsid w:val="00BB743C"/>
    <w:rsid w:val="00BB7F61"/>
    <w:rsid w:val="00BC06C0"/>
    <w:rsid w:val="00BC10DE"/>
    <w:rsid w:val="00BC2098"/>
    <w:rsid w:val="00BC20E0"/>
    <w:rsid w:val="00BC3045"/>
    <w:rsid w:val="00BC3929"/>
    <w:rsid w:val="00BC4B5F"/>
    <w:rsid w:val="00BC51D5"/>
    <w:rsid w:val="00BC672C"/>
    <w:rsid w:val="00BC6BA0"/>
    <w:rsid w:val="00BC70AB"/>
    <w:rsid w:val="00BD09BB"/>
    <w:rsid w:val="00BD56C7"/>
    <w:rsid w:val="00BD5979"/>
    <w:rsid w:val="00BD738B"/>
    <w:rsid w:val="00BE0067"/>
    <w:rsid w:val="00BE0608"/>
    <w:rsid w:val="00BE2280"/>
    <w:rsid w:val="00BE785B"/>
    <w:rsid w:val="00BF01B1"/>
    <w:rsid w:val="00BF08BE"/>
    <w:rsid w:val="00BF119B"/>
    <w:rsid w:val="00BF138D"/>
    <w:rsid w:val="00BF197F"/>
    <w:rsid w:val="00BF1B76"/>
    <w:rsid w:val="00BF2336"/>
    <w:rsid w:val="00BF28E3"/>
    <w:rsid w:val="00BF4ED0"/>
    <w:rsid w:val="00BF4F43"/>
    <w:rsid w:val="00BF689F"/>
    <w:rsid w:val="00BF68D6"/>
    <w:rsid w:val="00C007E5"/>
    <w:rsid w:val="00C013FB"/>
    <w:rsid w:val="00C041F4"/>
    <w:rsid w:val="00C0469C"/>
    <w:rsid w:val="00C05013"/>
    <w:rsid w:val="00C05110"/>
    <w:rsid w:val="00C07B24"/>
    <w:rsid w:val="00C12DE5"/>
    <w:rsid w:val="00C14767"/>
    <w:rsid w:val="00C17057"/>
    <w:rsid w:val="00C22D3A"/>
    <w:rsid w:val="00C23740"/>
    <w:rsid w:val="00C241C5"/>
    <w:rsid w:val="00C25B01"/>
    <w:rsid w:val="00C26690"/>
    <w:rsid w:val="00C27CE9"/>
    <w:rsid w:val="00C304E0"/>
    <w:rsid w:val="00C308D5"/>
    <w:rsid w:val="00C30E50"/>
    <w:rsid w:val="00C31F07"/>
    <w:rsid w:val="00C321FC"/>
    <w:rsid w:val="00C32AA2"/>
    <w:rsid w:val="00C34939"/>
    <w:rsid w:val="00C355E2"/>
    <w:rsid w:val="00C40577"/>
    <w:rsid w:val="00C43A91"/>
    <w:rsid w:val="00C444DF"/>
    <w:rsid w:val="00C44E0D"/>
    <w:rsid w:val="00C4537D"/>
    <w:rsid w:val="00C4594F"/>
    <w:rsid w:val="00C46C29"/>
    <w:rsid w:val="00C47117"/>
    <w:rsid w:val="00C473CE"/>
    <w:rsid w:val="00C47465"/>
    <w:rsid w:val="00C47C23"/>
    <w:rsid w:val="00C50119"/>
    <w:rsid w:val="00C51492"/>
    <w:rsid w:val="00C51627"/>
    <w:rsid w:val="00C520A6"/>
    <w:rsid w:val="00C5615F"/>
    <w:rsid w:val="00C57E1E"/>
    <w:rsid w:val="00C616A7"/>
    <w:rsid w:val="00C616B4"/>
    <w:rsid w:val="00C617B4"/>
    <w:rsid w:val="00C62AF3"/>
    <w:rsid w:val="00C6309C"/>
    <w:rsid w:val="00C6725A"/>
    <w:rsid w:val="00C709A5"/>
    <w:rsid w:val="00C72825"/>
    <w:rsid w:val="00C74A39"/>
    <w:rsid w:val="00C76139"/>
    <w:rsid w:val="00C77B0F"/>
    <w:rsid w:val="00C77E95"/>
    <w:rsid w:val="00C815B2"/>
    <w:rsid w:val="00C8232F"/>
    <w:rsid w:val="00C846D0"/>
    <w:rsid w:val="00C85D72"/>
    <w:rsid w:val="00C86C30"/>
    <w:rsid w:val="00C86E0C"/>
    <w:rsid w:val="00C86F1F"/>
    <w:rsid w:val="00C87093"/>
    <w:rsid w:val="00C87B94"/>
    <w:rsid w:val="00C909CB"/>
    <w:rsid w:val="00C936C0"/>
    <w:rsid w:val="00C94BAB"/>
    <w:rsid w:val="00C95B73"/>
    <w:rsid w:val="00C9632E"/>
    <w:rsid w:val="00C96A6F"/>
    <w:rsid w:val="00C9727A"/>
    <w:rsid w:val="00CA0D34"/>
    <w:rsid w:val="00CA3107"/>
    <w:rsid w:val="00CA6A0D"/>
    <w:rsid w:val="00CA74BF"/>
    <w:rsid w:val="00CA76EB"/>
    <w:rsid w:val="00CB0A0F"/>
    <w:rsid w:val="00CB2A8E"/>
    <w:rsid w:val="00CB3BF8"/>
    <w:rsid w:val="00CB552F"/>
    <w:rsid w:val="00CB58E5"/>
    <w:rsid w:val="00CC0B76"/>
    <w:rsid w:val="00CC1492"/>
    <w:rsid w:val="00CC1C35"/>
    <w:rsid w:val="00CC1D1A"/>
    <w:rsid w:val="00CC35CD"/>
    <w:rsid w:val="00CC429F"/>
    <w:rsid w:val="00CC500F"/>
    <w:rsid w:val="00CC6F25"/>
    <w:rsid w:val="00CC71DC"/>
    <w:rsid w:val="00CD425F"/>
    <w:rsid w:val="00CD482B"/>
    <w:rsid w:val="00CD650B"/>
    <w:rsid w:val="00CD7901"/>
    <w:rsid w:val="00CE01D5"/>
    <w:rsid w:val="00CE7AE2"/>
    <w:rsid w:val="00CF0FE8"/>
    <w:rsid w:val="00CF4DD3"/>
    <w:rsid w:val="00CF5E12"/>
    <w:rsid w:val="00CF7C19"/>
    <w:rsid w:val="00CF7D47"/>
    <w:rsid w:val="00D005DF"/>
    <w:rsid w:val="00D01238"/>
    <w:rsid w:val="00D05B7E"/>
    <w:rsid w:val="00D06B6F"/>
    <w:rsid w:val="00D11020"/>
    <w:rsid w:val="00D1117B"/>
    <w:rsid w:val="00D1141E"/>
    <w:rsid w:val="00D11743"/>
    <w:rsid w:val="00D12B20"/>
    <w:rsid w:val="00D12E76"/>
    <w:rsid w:val="00D1429E"/>
    <w:rsid w:val="00D145F6"/>
    <w:rsid w:val="00D14E61"/>
    <w:rsid w:val="00D16BBD"/>
    <w:rsid w:val="00D173F0"/>
    <w:rsid w:val="00D23C45"/>
    <w:rsid w:val="00D25385"/>
    <w:rsid w:val="00D2573C"/>
    <w:rsid w:val="00D25764"/>
    <w:rsid w:val="00D25F07"/>
    <w:rsid w:val="00D26100"/>
    <w:rsid w:val="00D26B80"/>
    <w:rsid w:val="00D27F80"/>
    <w:rsid w:val="00D31481"/>
    <w:rsid w:val="00D320CF"/>
    <w:rsid w:val="00D33311"/>
    <w:rsid w:val="00D3388F"/>
    <w:rsid w:val="00D34BC9"/>
    <w:rsid w:val="00D36799"/>
    <w:rsid w:val="00D37DE2"/>
    <w:rsid w:val="00D41E4C"/>
    <w:rsid w:val="00D42CBF"/>
    <w:rsid w:val="00D44260"/>
    <w:rsid w:val="00D45035"/>
    <w:rsid w:val="00D505A5"/>
    <w:rsid w:val="00D50AC3"/>
    <w:rsid w:val="00D50C3E"/>
    <w:rsid w:val="00D50DFF"/>
    <w:rsid w:val="00D51D0C"/>
    <w:rsid w:val="00D52AB9"/>
    <w:rsid w:val="00D541CE"/>
    <w:rsid w:val="00D55D29"/>
    <w:rsid w:val="00D572E1"/>
    <w:rsid w:val="00D5746B"/>
    <w:rsid w:val="00D57DDB"/>
    <w:rsid w:val="00D6016A"/>
    <w:rsid w:val="00D62CA6"/>
    <w:rsid w:val="00D64211"/>
    <w:rsid w:val="00D673C1"/>
    <w:rsid w:val="00D71817"/>
    <w:rsid w:val="00D720AB"/>
    <w:rsid w:val="00D72B0E"/>
    <w:rsid w:val="00D809B5"/>
    <w:rsid w:val="00D819E7"/>
    <w:rsid w:val="00D824C0"/>
    <w:rsid w:val="00D82A9F"/>
    <w:rsid w:val="00D83BD7"/>
    <w:rsid w:val="00D8539D"/>
    <w:rsid w:val="00D919CC"/>
    <w:rsid w:val="00D91A1F"/>
    <w:rsid w:val="00D97185"/>
    <w:rsid w:val="00DA03A4"/>
    <w:rsid w:val="00DA0731"/>
    <w:rsid w:val="00DA0B40"/>
    <w:rsid w:val="00DA1640"/>
    <w:rsid w:val="00DA1ED8"/>
    <w:rsid w:val="00DA3688"/>
    <w:rsid w:val="00DA4444"/>
    <w:rsid w:val="00DA566D"/>
    <w:rsid w:val="00DB25E5"/>
    <w:rsid w:val="00DB4E2F"/>
    <w:rsid w:val="00DC196E"/>
    <w:rsid w:val="00DC2CA9"/>
    <w:rsid w:val="00DC475A"/>
    <w:rsid w:val="00DC515F"/>
    <w:rsid w:val="00DC5189"/>
    <w:rsid w:val="00DC5483"/>
    <w:rsid w:val="00DC753A"/>
    <w:rsid w:val="00DC772C"/>
    <w:rsid w:val="00DD0A79"/>
    <w:rsid w:val="00DD0BF6"/>
    <w:rsid w:val="00DD187C"/>
    <w:rsid w:val="00DD2CA0"/>
    <w:rsid w:val="00DD3031"/>
    <w:rsid w:val="00DD3877"/>
    <w:rsid w:val="00DD5D6D"/>
    <w:rsid w:val="00DD732E"/>
    <w:rsid w:val="00DD7902"/>
    <w:rsid w:val="00DD7A2E"/>
    <w:rsid w:val="00DD7B86"/>
    <w:rsid w:val="00DE0FAA"/>
    <w:rsid w:val="00DE1804"/>
    <w:rsid w:val="00DE1BBE"/>
    <w:rsid w:val="00DE2030"/>
    <w:rsid w:val="00DE2717"/>
    <w:rsid w:val="00DE29CD"/>
    <w:rsid w:val="00DE3D5F"/>
    <w:rsid w:val="00DE3F1D"/>
    <w:rsid w:val="00DE453F"/>
    <w:rsid w:val="00DE589B"/>
    <w:rsid w:val="00DF13A6"/>
    <w:rsid w:val="00DF2618"/>
    <w:rsid w:val="00DF4455"/>
    <w:rsid w:val="00DF449C"/>
    <w:rsid w:val="00E0194E"/>
    <w:rsid w:val="00E031DE"/>
    <w:rsid w:val="00E03B88"/>
    <w:rsid w:val="00E06106"/>
    <w:rsid w:val="00E0650A"/>
    <w:rsid w:val="00E0732F"/>
    <w:rsid w:val="00E07359"/>
    <w:rsid w:val="00E1188C"/>
    <w:rsid w:val="00E11E59"/>
    <w:rsid w:val="00E151E6"/>
    <w:rsid w:val="00E156AD"/>
    <w:rsid w:val="00E17165"/>
    <w:rsid w:val="00E174D1"/>
    <w:rsid w:val="00E174F2"/>
    <w:rsid w:val="00E176B8"/>
    <w:rsid w:val="00E17916"/>
    <w:rsid w:val="00E20758"/>
    <w:rsid w:val="00E26394"/>
    <w:rsid w:val="00E264B3"/>
    <w:rsid w:val="00E26B91"/>
    <w:rsid w:val="00E3088C"/>
    <w:rsid w:val="00E3737A"/>
    <w:rsid w:val="00E4085C"/>
    <w:rsid w:val="00E426FF"/>
    <w:rsid w:val="00E4326C"/>
    <w:rsid w:val="00E47AC0"/>
    <w:rsid w:val="00E47E31"/>
    <w:rsid w:val="00E529E7"/>
    <w:rsid w:val="00E52A00"/>
    <w:rsid w:val="00E53127"/>
    <w:rsid w:val="00E5668B"/>
    <w:rsid w:val="00E56CD7"/>
    <w:rsid w:val="00E5779A"/>
    <w:rsid w:val="00E61A87"/>
    <w:rsid w:val="00E61E7F"/>
    <w:rsid w:val="00E63CAB"/>
    <w:rsid w:val="00E6544E"/>
    <w:rsid w:val="00E66471"/>
    <w:rsid w:val="00E67A27"/>
    <w:rsid w:val="00E67DCE"/>
    <w:rsid w:val="00E71F0D"/>
    <w:rsid w:val="00E73CE5"/>
    <w:rsid w:val="00E73EA2"/>
    <w:rsid w:val="00E762D1"/>
    <w:rsid w:val="00E77C74"/>
    <w:rsid w:val="00E806CA"/>
    <w:rsid w:val="00E8224F"/>
    <w:rsid w:val="00E8424A"/>
    <w:rsid w:val="00E84D31"/>
    <w:rsid w:val="00E85B32"/>
    <w:rsid w:val="00E86F41"/>
    <w:rsid w:val="00E92E45"/>
    <w:rsid w:val="00E94C18"/>
    <w:rsid w:val="00E95799"/>
    <w:rsid w:val="00E96BAA"/>
    <w:rsid w:val="00E96F49"/>
    <w:rsid w:val="00E970F6"/>
    <w:rsid w:val="00E97343"/>
    <w:rsid w:val="00EA00D0"/>
    <w:rsid w:val="00EA0E42"/>
    <w:rsid w:val="00EA1276"/>
    <w:rsid w:val="00EA235C"/>
    <w:rsid w:val="00EA3250"/>
    <w:rsid w:val="00EA374D"/>
    <w:rsid w:val="00EA4656"/>
    <w:rsid w:val="00EA6583"/>
    <w:rsid w:val="00EA6789"/>
    <w:rsid w:val="00EA6C1F"/>
    <w:rsid w:val="00EB1910"/>
    <w:rsid w:val="00EB4FC9"/>
    <w:rsid w:val="00EC0199"/>
    <w:rsid w:val="00EC0C10"/>
    <w:rsid w:val="00EC1415"/>
    <w:rsid w:val="00EC3A4F"/>
    <w:rsid w:val="00EC526D"/>
    <w:rsid w:val="00EC54DF"/>
    <w:rsid w:val="00EC5C50"/>
    <w:rsid w:val="00EC6F2B"/>
    <w:rsid w:val="00EC7D6B"/>
    <w:rsid w:val="00ED00B3"/>
    <w:rsid w:val="00ED1FBD"/>
    <w:rsid w:val="00ED2F59"/>
    <w:rsid w:val="00ED3320"/>
    <w:rsid w:val="00ED74B5"/>
    <w:rsid w:val="00EE1C46"/>
    <w:rsid w:val="00EE5A93"/>
    <w:rsid w:val="00EE6AD5"/>
    <w:rsid w:val="00EE6C8D"/>
    <w:rsid w:val="00EE70FA"/>
    <w:rsid w:val="00EE7F0C"/>
    <w:rsid w:val="00EF0081"/>
    <w:rsid w:val="00EF054D"/>
    <w:rsid w:val="00EF0B27"/>
    <w:rsid w:val="00EF1946"/>
    <w:rsid w:val="00EF40C9"/>
    <w:rsid w:val="00EF4FA2"/>
    <w:rsid w:val="00EF581E"/>
    <w:rsid w:val="00EF5CD1"/>
    <w:rsid w:val="00EF5F7D"/>
    <w:rsid w:val="00EF72A7"/>
    <w:rsid w:val="00F0002D"/>
    <w:rsid w:val="00F00055"/>
    <w:rsid w:val="00F002B8"/>
    <w:rsid w:val="00F00353"/>
    <w:rsid w:val="00F00619"/>
    <w:rsid w:val="00F022C6"/>
    <w:rsid w:val="00F03BC2"/>
    <w:rsid w:val="00F047C9"/>
    <w:rsid w:val="00F0566E"/>
    <w:rsid w:val="00F05F43"/>
    <w:rsid w:val="00F06494"/>
    <w:rsid w:val="00F07D5D"/>
    <w:rsid w:val="00F115F3"/>
    <w:rsid w:val="00F125AC"/>
    <w:rsid w:val="00F136AC"/>
    <w:rsid w:val="00F16CD4"/>
    <w:rsid w:val="00F17B7A"/>
    <w:rsid w:val="00F21643"/>
    <w:rsid w:val="00F21D8A"/>
    <w:rsid w:val="00F2390E"/>
    <w:rsid w:val="00F25CE7"/>
    <w:rsid w:val="00F3155E"/>
    <w:rsid w:val="00F327EA"/>
    <w:rsid w:val="00F32B6E"/>
    <w:rsid w:val="00F33FC1"/>
    <w:rsid w:val="00F35AC4"/>
    <w:rsid w:val="00F35BD0"/>
    <w:rsid w:val="00F368DB"/>
    <w:rsid w:val="00F40690"/>
    <w:rsid w:val="00F451C1"/>
    <w:rsid w:val="00F4661E"/>
    <w:rsid w:val="00F509EE"/>
    <w:rsid w:val="00F50B1D"/>
    <w:rsid w:val="00F512B3"/>
    <w:rsid w:val="00F52EA2"/>
    <w:rsid w:val="00F5363F"/>
    <w:rsid w:val="00F54183"/>
    <w:rsid w:val="00F543A5"/>
    <w:rsid w:val="00F55450"/>
    <w:rsid w:val="00F56165"/>
    <w:rsid w:val="00F561A1"/>
    <w:rsid w:val="00F57D5C"/>
    <w:rsid w:val="00F61EE1"/>
    <w:rsid w:val="00F62172"/>
    <w:rsid w:val="00F666BF"/>
    <w:rsid w:val="00F66FB8"/>
    <w:rsid w:val="00F705F8"/>
    <w:rsid w:val="00F734CC"/>
    <w:rsid w:val="00F76179"/>
    <w:rsid w:val="00F85844"/>
    <w:rsid w:val="00F87498"/>
    <w:rsid w:val="00F87675"/>
    <w:rsid w:val="00F918B4"/>
    <w:rsid w:val="00F92D7A"/>
    <w:rsid w:val="00F95920"/>
    <w:rsid w:val="00FA112C"/>
    <w:rsid w:val="00FA140E"/>
    <w:rsid w:val="00FA1FD6"/>
    <w:rsid w:val="00FA3AE2"/>
    <w:rsid w:val="00FA5D69"/>
    <w:rsid w:val="00FA7DF6"/>
    <w:rsid w:val="00FB0E04"/>
    <w:rsid w:val="00FB12AF"/>
    <w:rsid w:val="00FB1713"/>
    <w:rsid w:val="00FB1D18"/>
    <w:rsid w:val="00FB39F4"/>
    <w:rsid w:val="00FB6389"/>
    <w:rsid w:val="00FB6906"/>
    <w:rsid w:val="00FB6A9B"/>
    <w:rsid w:val="00FC127C"/>
    <w:rsid w:val="00FC2C82"/>
    <w:rsid w:val="00FC4288"/>
    <w:rsid w:val="00FC4FB1"/>
    <w:rsid w:val="00FC5EF2"/>
    <w:rsid w:val="00FC61B7"/>
    <w:rsid w:val="00FC7E33"/>
    <w:rsid w:val="00FD1438"/>
    <w:rsid w:val="00FD5777"/>
    <w:rsid w:val="00FD5E21"/>
    <w:rsid w:val="00FD76AE"/>
    <w:rsid w:val="00FD76DD"/>
    <w:rsid w:val="00FD7E60"/>
    <w:rsid w:val="00FE05DE"/>
    <w:rsid w:val="00FE4BC2"/>
    <w:rsid w:val="00FE4BC6"/>
    <w:rsid w:val="00FE6426"/>
    <w:rsid w:val="00FE6567"/>
    <w:rsid w:val="00FF04F4"/>
    <w:rsid w:val="00FF0C3E"/>
    <w:rsid w:val="00FF23E5"/>
    <w:rsid w:val="00FF3095"/>
    <w:rsid w:val="00FF6B98"/>
    <w:rsid w:val="00FF6C25"/>
    <w:rsid w:val="00FF705E"/>
    <w:rsid w:val="00FF7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0">
    <w:name w:val="normal"/>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basedOn w:val="Normal"/>
    <w:uiPriority w:val="99"/>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basedOn w:val="Normal"/>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
    <w:basedOn w:val="DefaultParagraphFont"/>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s>
</file>

<file path=word/webSettings.xml><?xml version="1.0" encoding="utf-8"?>
<w:webSettings xmlns:r="http://schemas.openxmlformats.org/officeDocument/2006/relationships" xmlns:w="http://schemas.openxmlformats.org/wordprocessingml/2006/main">
  <w:divs>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5DC8B-299F-49FC-9768-97D1B117F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7523</Words>
  <Characters>27754</Characters>
  <Application>Microsoft Office Word</Application>
  <DocSecurity>0</DocSecurity>
  <Lines>231</Lines>
  <Paragraphs>70</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35207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ptnam</cp:lastModifiedBy>
  <cp:revision>6</cp:revision>
  <cp:lastPrinted>2018-09-27T09:28:00Z</cp:lastPrinted>
  <dcterms:created xsi:type="dcterms:W3CDTF">2018-09-28T00:42:00Z</dcterms:created>
  <dcterms:modified xsi:type="dcterms:W3CDTF">2018-11-21T08:02:00Z</dcterms:modified>
</cp:coreProperties>
</file>