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2" w:type="dxa"/>
        <w:tblInd w:w="-360" w:type="dxa"/>
        <w:tblLayout w:type="fixed"/>
        <w:tblLook w:val="0000" w:firstRow="0" w:lastRow="0" w:firstColumn="0" w:lastColumn="0" w:noHBand="0" w:noVBand="0"/>
      </w:tblPr>
      <w:tblGrid>
        <w:gridCol w:w="3621"/>
        <w:gridCol w:w="5811"/>
      </w:tblGrid>
      <w:tr w:rsidR="000D0F24" w:rsidRPr="000D0F24" w14:paraId="57B3F5DC" w14:textId="77777777" w:rsidTr="001B7FAD">
        <w:trPr>
          <w:trHeight w:val="718"/>
        </w:trPr>
        <w:tc>
          <w:tcPr>
            <w:tcW w:w="3621" w:type="dxa"/>
          </w:tcPr>
          <w:p w14:paraId="69169B7B" w14:textId="77777777" w:rsidR="000D0F24" w:rsidRPr="000D0F24" w:rsidRDefault="000D0F24" w:rsidP="00216653">
            <w:pPr>
              <w:spacing w:after="0" w:line="264" w:lineRule="auto"/>
              <w:jc w:val="center"/>
              <w:rPr>
                <w:rFonts w:ascii="Times New Roman" w:hAnsi="Times New Roman"/>
                <w:sz w:val="28"/>
                <w:szCs w:val="28"/>
              </w:rPr>
            </w:pPr>
            <w:r w:rsidRPr="000D0F24">
              <w:rPr>
                <w:rFonts w:ascii="Times New Roman" w:hAnsi="Times New Roman"/>
                <w:sz w:val="26"/>
                <w:szCs w:val="28"/>
              </w:rPr>
              <w:t>BỘ KẾ HOẠCH VÀ ĐẦU TƯ</w:t>
            </w:r>
          </w:p>
          <w:p w14:paraId="2357B921" w14:textId="77777777" w:rsidR="000D0F24" w:rsidRPr="000D0F24" w:rsidRDefault="000D0F24" w:rsidP="00216653">
            <w:pPr>
              <w:spacing w:line="264" w:lineRule="auto"/>
              <w:jc w:val="center"/>
              <w:rPr>
                <w:rFonts w:ascii="Times New Roman" w:hAnsi="Times New Roman"/>
                <w:b/>
                <w:sz w:val="28"/>
                <w:szCs w:val="28"/>
              </w:rPr>
            </w:pPr>
            <w:r w:rsidRPr="000D0F24">
              <w:rPr>
                <w:rFonts w:ascii="Times New Roman" w:hAnsi="Times New Roman"/>
                <w:b/>
                <w:noProof/>
                <w:sz w:val="26"/>
                <w:szCs w:val="28"/>
              </w:rPr>
              <mc:AlternateContent>
                <mc:Choice Requires="wps">
                  <w:drawing>
                    <wp:anchor distT="0" distB="0" distL="114300" distR="114300" simplePos="0" relativeHeight="251660288" behindDoc="0" locked="0" layoutInCell="1" allowOverlap="1" wp14:anchorId="0B3D0518" wp14:editId="3EF9292F">
                      <wp:simplePos x="0" y="0"/>
                      <wp:positionH relativeFrom="column">
                        <wp:posOffset>545465</wp:posOffset>
                      </wp:positionH>
                      <wp:positionV relativeFrom="paragraph">
                        <wp:posOffset>247650</wp:posOffset>
                      </wp:positionV>
                      <wp:extent cx="11176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117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CE3567"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95pt,19.5pt" to="13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" strokecolor="#5b9bd5 [3204]" strokeweight=".5pt">
                      <v:stroke joinstyle="miter"/>
                    </v:line>
                  </w:pict>
                </mc:Fallback>
              </mc:AlternateContent>
            </w:r>
            <w:r w:rsidRPr="000D0F24">
              <w:rPr>
                <w:rFonts w:ascii="Times New Roman" w:hAnsi="Times New Roman"/>
                <w:b/>
                <w:sz w:val="26"/>
                <w:szCs w:val="28"/>
              </w:rPr>
              <w:t>TỔNG CỤC THỐNG KÊ</w:t>
            </w:r>
          </w:p>
        </w:tc>
        <w:tc>
          <w:tcPr>
            <w:tcW w:w="5811" w:type="dxa"/>
          </w:tcPr>
          <w:p w14:paraId="7765F74F" w14:textId="77777777" w:rsidR="000D0F24" w:rsidRPr="000D0F24" w:rsidRDefault="000D0F24" w:rsidP="00216653">
            <w:pPr>
              <w:spacing w:after="0" w:line="264" w:lineRule="auto"/>
              <w:jc w:val="center"/>
              <w:rPr>
                <w:rFonts w:ascii="Times New Roman" w:hAnsi="Times New Roman"/>
                <w:b/>
                <w:sz w:val="26"/>
                <w:szCs w:val="28"/>
              </w:rPr>
            </w:pPr>
            <w:r w:rsidRPr="000D0F24">
              <w:rPr>
                <w:rFonts w:ascii="Times New Roman" w:hAnsi="Times New Roman"/>
                <w:b/>
                <w:sz w:val="26"/>
                <w:szCs w:val="28"/>
              </w:rPr>
              <w:t>CỘNG HÒA XÃ HỘI CHỦ NGHĨA VIỆT NAM</w:t>
            </w:r>
          </w:p>
          <w:p w14:paraId="1DCD871D" w14:textId="77777777" w:rsidR="000D0F24" w:rsidRPr="000D0F24" w:rsidRDefault="000D0F24" w:rsidP="00216653">
            <w:pPr>
              <w:spacing w:line="264" w:lineRule="auto"/>
              <w:jc w:val="center"/>
              <w:rPr>
                <w:rFonts w:ascii="Times New Roman" w:hAnsi="Times New Roman"/>
                <w:b/>
                <w:sz w:val="28"/>
                <w:szCs w:val="28"/>
              </w:rPr>
            </w:pPr>
            <w:r w:rsidRPr="000D0F24">
              <w:rPr>
                <w:rFonts w:ascii="Times New Roman" w:hAnsi="Times New Roman"/>
                <w:b/>
                <w:i/>
                <w:noProof/>
                <w:sz w:val="26"/>
                <w:szCs w:val="28"/>
              </w:rPr>
              <mc:AlternateContent>
                <mc:Choice Requires="wps">
                  <w:drawing>
                    <wp:anchor distT="0" distB="0" distL="114300" distR="114300" simplePos="0" relativeHeight="251659264" behindDoc="0" locked="0" layoutInCell="1" allowOverlap="1" wp14:anchorId="77ADC424" wp14:editId="604A91A3">
                      <wp:simplePos x="0" y="0"/>
                      <wp:positionH relativeFrom="column">
                        <wp:posOffset>793750</wp:posOffset>
                      </wp:positionH>
                      <wp:positionV relativeFrom="paragraph">
                        <wp:posOffset>200025</wp:posOffset>
                      </wp:positionV>
                      <wp:extent cx="2120900" cy="0"/>
                      <wp:effectExtent l="0" t="0" r="31750" b="1905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7DEB7" id="Line 1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5.75pt" to="22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FP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"/>
                  </w:pict>
                </mc:Fallback>
              </mc:AlternateContent>
            </w:r>
            <w:r w:rsidRPr="000D0F24">
              <w:rPr>
                <w:rFonts w:ascii="Times New Roman" w:hAnsi="Times New Roman"/>
                <w:b/>
                <w:sz w:val="26"/>
                <w:szCs w:val="28"/>
              </w:rPr>
              <w:t xml:space="preserve">   Độc lập - Tự do - Hạnh phúc</w:t>
            </w:r>
          </w:p>
          <w:p w14:paraId="70C52F49" w14:textId="77777777" w:rsidR="000D0F24" w:rsidRPr="000D0F24" w:rsidRDefault="000D0F24" w:rsidP="000D0F24">
            <w:pPr>
              <w:spacing w:line="264" w:lineRule="auto"/>
              <w:jc w:val="center"/>
              <w:rPr>
                <w:rFonts w:ascii="Times New Roman" w:hAnsi="Times New Roman"/>
                <w:i/>
                <w:sz w:val="28"/>
                <w:szCs w:val="28"/>
              </w:rPr>
            </w:pPr>
            <w:r w:rsidRPr="000D0F24">
              <w:rPr>
                <w:rFonts w:ascii="Times New Roman" w:hAnsi="Times New Roman"/>
                <w:b/>
                <w:i/>
                <w:sz w:val="28"/>
                <w:szCs w:val="28"/>
              </w:rPr>
              <w:t xml:space="preserve">    </w:t>
            </w:r>
            <w:r w:rsidRPr="000D0F24">
              <w:rPr>
                <w:rFonts w:ascii="Times New Roman" w:hAnsi="Times New Roman"/>
                <w:i/>
                <w:sz w:val="28"/>
                <w:szCs w:val="28"/>
                <w:lang w:val="vi-VN"/>
              </w:rPr>
              <w:t xml:space="preserve">Hà Nội, ngày </w:t>
            </w:r>
            <w:r>
              <w:rPr>
                <w:rFonts w:ascii="Times New Roman" w:hAnsi="Times New Roman"/>
                <w:i/>
                <w:sz w:val="28"/>
                <w:szCs w:val="28"/>
              </w:rPr>
              <w:t>06</w:t>
            </w:r>
            <w:r w:rsidRPr="000D0F24">
              <w:rPr>
                <w:rFonts w:ascii="Times New Roman" w:hAnsi="Times New Roman"/>
                <w:i/>
                <w:sz w:val="28"/>
                <w:szCs w:val="28"/>
              </w:rPr>
              <w:t xml:space="preserve"> </w:t>
            </w:r>
            <w:r w:rsidRPr="000D0F24">
              <w:rPr>
                <w:rFonts w:ascii="Times New Roman" w:hAnsi="Times New Roman"/>
                <w:i/>
                <w:sz w:val="28"/>
                <w:szCs w:val="28"/>
                <w:lang w:val="vi-VN"/>
              </w:rPr>
              <w:t xml:space="preserve">tháng </w:t>
            </w:r>
            <w:r>
              <w:rPr>
                <w:rFonts w:ascii="Times New Roman" w:hAnsi="Times New Roman"/>
                <w:i/>
                <w:sz w:val="28"/>
                <w:szCs w:val="28"/>
              </w:rPr>
              <w:t>0</w:t>
            </w:r>
            <w:r w:rsidRPr="000D0F24">
              <w:rPr>
                <w:rFonts w:ascii="Times New Roman" w:hAnsi="Times New Roman"/>
                <w:i/>
                <w:sz w:val="28"/>
                <w:szCs w:val="28"/>
              </w:rPr>
              <w:t>1</w:t>
            </w:r>
            <w:r w:rsidRPr="000D0F24">
              <w:rPr>
                <w:rFonts w:ascii="Times New Roman" w:hAnsi="Times New Roman"/>
                <w:i/>
                <w:sz w:val="28"/>
                <w:szCs w:val="28"/>
                <w:lang w:val="vi-VN"/>
              </w:rPr>
              <w:t xml:space="preserve"> năm 20</w:t>
            </w:r>
            <w:r w:rsidRPr="000D0F24">
              <w:rPr>
                <w:rFonts w:ascii="Times New Roman" w:hAnsi="Times New Roman"/>
                <w:i/>
                <w:sz w:val="28"/>
                <w:szCs w:val="28"/>
              </w:rPr>
              <w:t>2</w:t>
            </w:r>
            <w:r>
              <w:rPr>
                <w:rFonts w:ascii="Times New Roman" w:hAnsi="Times New Roman"/>
                <w:i/>
                <w:sz w:val="28"/>
                <w:szCs w:val="28"/>
              </w:rPr>
              <w:t>2</w:t>
            </w:r>
          </w:p>
        </w:tc>
      </w:tr>
    </w:tbl>
    <w:p w14:paraId="2DEBD9F5" w14:textId="77777777" w:rsidR="00C16FED" w:rsidRPr="00243EA9" w:rsidRDefault="000D0F24" w:rsidP="00911B8F">
      <w:pPr>
        <w:spacing w:after="0" w:line="264" w:lineRule="auto"/>
        <w:jc w:val="center"/>
        <w:rPr>
          <w:rFonts w:ascii="Times New Roman" w:hAnsi="Times New Roman"/>
          <w:b/>
          <w:caps/>
          <w:sz w:val="28"/>
          <w:szCs w:val="32"/>
        </w:rPr>
      </w:pPr>
      <w:r>
        <w:rPr>
          <w:rFonts w:ascii="Times New Roman" w:hAnsi="Times New Roman"/>
          <w:b/>
          <w:caps/>
          <w:sz w:val="28"/>
          <w:szCs w:val="32"/>
        </w:rPr>
        <w:t>THÔNG CÁO BÁO CHÍ</w:t>
      </w:r>
    </w:p>
    <w:p w14:paraId="4C154819" w14:textId="77777777" w:rsidR="00C16FED" w:rsidRPr="00243EA9" w:rsidRDefault="000D0F24" w:rsidP="00911B8F">
      <w:pPr>
        <w:spacing w:after="0" w:line="264" w:lineRule="auto"/>
        <w:jc w:val="center"/>
        <w:rPr>
          <w:rFonts w:ascii="Times New Roman" w:hAnsi="Times New Roman"/>
          <w:b/>
          <w:caps/>
          <w:sz w:val="28"/>
          <w:szCs w:val="32"/>
        </w:rPr>
      </w:pPr>
      <w:r>
        <w:rPr>
          <w:rFonts w:ascii="Times New Roman" w:hAnsi="Times New Roman"/>
          <w:b/>
          <w:caps/>
          <w:sz w:val="28"/>
          <w:szCs w:val="32"/>
        </w:rPr>
        <w:t xml:space="preserve">CÔNG BỐ </w:t>
      </w:r>
      <w:r w:rsidR="00911B8F">
        <w:rPr>
          <w:rFonts w:ascii="Times New Roman" w:hAnsi="Times New Roman"/>
          <w:b/>
          <w:caps/>
          <w:sz w:val="28"/>
          <w:szCs w:val="32"/>
        </w:rPr>
        <w:t xml:space="preserve">BÁO CÁO </w:t>
      </w:r>
      <w:r w:rsidR="00C16FED" w:rsidRPr="00243EA9">
        <w:rPr>
          <w:rFonts w:ascii="Times New Roman" w:hAnsi="Times New Roman"/>
          <w:b/>
          <w:caps/>
          <w:sz w:val="28"/>
          <w:szCs w:val="32"/>
        </w:rPr>
        <w:t xml:space="preserve">Chỉ số phát triển con người </w:t>
      </w:r>
    </w:p>
    <w:p w14:paraId="677BB47B" w14:textId="77777777" w:rsidR="00C16FED" w:rsidRPr="00243EA9" w:rsidRDefault="00C16FED" w:rsidP="00911B8F">
      <w:pPr>
        <w:spacing w:after="0" w:line="264" w:lineRule="auto"/>
        <w:jc w:val="center"/>
        <w:rPr>
          <w:rFonts w:ascii="Times New Roman" w:hAnsi="Times New Roman"/>
          <w:b/>
          <w:caps/>
          <w:sz w:val="28"/>
          <w:szCs w:val="32"/>
        </w:rPr>
      </w:pPr>
      <w:r w:rsidRPr="00243EA9">
        <w:rPr>
          <w:rFonts w:ascii="Times New Roman" w:hAnsi="Times New Roman"/>
          <w:b/>
          <w:caps/>
          <w:sz w:val="28"/>
          <w:szCs w:val="32"/>
        </w:rPr>
        <w:t>CỦA Việt nam giai đoạn 2016-2020</w:t>
      </w:r>
    </w:p>
    <w:p w14:paraId="0FC7C4E1" w14:textId="77777777" w:rsidR="00C16FED" w:rsidRDefault="00C16FED" w:rsidP="00C16FED">
      <w:pPr>
        <w:spacing w:after="0" w:line="320" w:lineRule="exact"/>
        <w:jc w:val="both"/>
        <w:rPr>
          <w:rFonts w:ascii="Times New Roman" w:hAnsi="Times New Roman"/>
          <w:sz w:val="28"/>
        </w:rPr>
      </w:pPr>
    </w:p>
    <w:p w14:paraId="7DD89851" w14:textId="77777777" w:rsidR="00DA736A" w:rsidRDefault="000D0F24" w:rsidP="00911B8F">
      <w:pPr>
        <w:spacing w:before="120" w:after="120" w:line="264" w:lineRule="auto"/>
        <w:ind w:firstLine="720"/>
        <w:jc w:val="both"/>
        <w:rPr>
          <w:rFonts w:ascii="Times New Roman" w:hAnsi="Times New Roman"/>
          <w:sz w:val="28"/>
          <w:szCs w:val="28"/>
        </w:rPr>
      </w:pPr>
      <w:r w:rsidRPr="00C62A0E">
        <w:rPr>
          <w:rFonts w:ascii="Times New Roman" w:hAnsi="Times New Roman"/>
          <w:sz w:val="28"/>
          <w:szCs w:val="28"/>
        </w:rPr>
        <w:t xml:space="preserve">Ngày 06 tháng 01 năm 2022, Tổng cục Thống kê tổ chức Hội thảo công bố </w:t>
      </w:r>
      <w:r w:rsidR="00AC5529" w:rsidRPr="00C62A0E">
        <w:rPr>
          <w:rFonts w:ascii="Times New Roman" w:hAnsi="Times New Roman"/>
          <w:sz w:val="28"/>
          <w:szCs w:val="28"/>
        </w:rPr>
        <w:t>Báo cáo C</w:t>
      </w:r>
      <w:r w:rsidRPr="00C62A0E">
        <w:rPr>
          <w:rFonts w:ascii="Times New Roman" w:hAnsi="Times New Roman"/>
          <w:sz w:val="28"/>
          <w:szCs w:val="28"/>
        </w:rPr>
        <w:t>hỉ số ph</w:t>
      </w:r>
      <w:bookmarkStart w:id="0" w:name="_GoBack"/>
      <w:bookmarkEnd w:id="0"/>
      <w:r w:rsidRPr="00C62A0E">
        <w:rPr>
          <w:rFonts w:ascii="Times New Roman" w:hAnsi="Times New Roman"/>
          <w:sz w:val="28"/>
          <w:szCs w:val="28"/>
        </w:rPr>
        <w:t xml:space="preserve">át triển con người của Việt Nam giai đoạn 2016 </w:t>
      </w:r>
      <w:r w:rsidR="00AC5529" w:rsidRPr="00C62A0E">
        <w:rPr>
          <w:rFonts w:ascii="Times New Roman" w:hAnsi="Times New Roman"/>
          <w:sz w:val="28"/>
          <w:szCs w:val="28"/>
        </w:rPr>
        <w:t>–</w:t>
      </w:r>
      <w:r w:rsidRPr="00C62A0E">
        <w:rPr>
          <w:rFonts w:ascii="Times New Roman" w:hAnsi="Times New Roman"/>
          <w:sz w:val="28"/>
          <w:szCs w:val="28"/>
        </w:rPr>
        <w:t xml:space="preserve"> 2020</w:t>
      </w:r>
      <w:r w:rsidR="00AC5529" w:rsidRPr="00C62A0E">
        <w:rPr>
          <w:rFonts w:ascii="Times New Roman" w:hAnsi="Times New Roman"/>
          <w:sz w:val="28"/>
          <w:szCs w:val="28"/>
        </w:rPr>
        <w:t xml:space="preserve">. Báo cáo </w:t>
      </w:r>
      <w:r w:rsidR="00DA736A">
        <w:rPr>
          <w:rFonts w:ascii="Times New Roman" w:hAnsi="Times New Roman"/>
          <w:sz w:val="28"/>
          <w:szCs w:val="28"/>
        </w:rPr>
        <w:t xml:space="preserve">hoàn thành </w:t>
      </w:r>
      <w:r w:rsidR="00AC5529" w:rsidRPr="00C62A0E">
        <w:rPr>
          <w:rFonts w:ascii="Times New Roman" w:hAnsi="Times New Roman"/>
          <w:sz w:val="28"/>
          <w:szCs w:val="28"/>
        </w:rPr>
        <w:t>là kết quả của sự phối hợp giữa Tổng cục Thống kê với các Bộ</w:t>
      </w:r>
      <w:r w:rsidR="005E2C83">
        <w:rPr>
          <w:rFonts w:ascii="Times New Roman" w:hAnsi="Times New Roman"/>
          <w:sz w:val="28"/>
          <w:szCs w:val="28"/>
        </w:rPr>
        <w:t>,</w:t>
      </w:r>
      <w:r w:rsidR="00AC5529" w:rsidRPr="00C62A0E">
        <w:rPr>
          <w:rFonts w:ascii="Times New Roman" w:hAnsi="Times New Roman"/>
          <w:sz w:val="28"/>
          <w:szCs w:val="28"/>
        </w:rPr>
        <w:t xml:space="preserve"> ngành</w:t>
      </w:r>
      <w:r w:rsidR="005E2C83">
        <w:rPr>
          <w:rFonts w:ascii="Times New Roman" w:hAnsi="Times New Roman"/>
          <w:sz w:val="28"/>
          <w:szCs w:val="28"/>
        </w:rPr>
        <w:t>, địa phương</w:t>
      </w:r>
      <w:r w:rsidR="00AC5529" w:rsidRPr="00C62A0E">
        <w:rPr>
          <w:rFonts w:ascii="Times New Roman" w:hAnsi="Times New Roman"/>
          <w:sz w:val="28"/>
          <w:szCs w:val="28"/>
        </w:rPr>
        <w:t xml:space="preserve"> và sự hỗ trợ kỹ thuật của Chương trình phát triển Liên hợp quốc </w:t>
      </w:r>
      <w:r w:rsidR="005E2C83">
        <w:rPr>
          <w:rFonts w:ascii="Times New Roman" w:hAnsi="Times New Roman"/>
          <w:sz w:val="28"/>
          <w:szCs w:val="28"/>
        </w:rPr>
        <w:t>(</w:t>
      </w:r>
      <w:r w:rsidR="00AC5529" w:rsidRPr="00C62A0E">
        <w:rPr>
          <w:rFonts w:ascii="Times New Roman" w:hAnsi="Times New Roman"/>
          <w:sz w:val="28"/>
          <w:szCs w:val="28"/>
        </w:rPr>
        <w:t>UNDP</w:t>
      </w:r>
      <w:r w:rsidR="005E2C83">
        <w:rPr>
          <w:rFonts w:ascii="Times New Roman" w:hAnsi="Times New Roman"/>
          <w:sz w:val="28"/>
          <w:szCs w:val="28"/>
        </w:rPr>
        <w:t>)</w:t>
      </w:r>
      <w:r w:rsidR="00AC5529" w:rsidRPr="00C62A0E">
        <w:rPr>
          <w:rFonts w:ascii="Times New Roman Italic" w:hAnsi="Times New Roman Italic"/>
          <w:i/>
          <w:sz w:val="28"/>
          <w:szCs w:val="28"/>
        </w:rPr>
        <w:t>.</w:t>
      </w:r>
      <w:r w:rsidR="00AC5529" w:rsidRPr="00C62A0E">
        <w:rPr>
          <w:rFonts w:ascii="Times New Roman" w:hAnsi="Times New Roman"/>
          <w:i/>
          <w:sz w:val="28"/>
          <w:szCs w:val="28"/>
        </w:rPr>
        <w:t xml:space="preserve"> </w:t>
      </w:r>
      <w:r w:rsidR="00AC5529" w:rsidRPr="00C62A0E">
        <w:rPr>
          <w:rFonts w:ascii="Times New Roman" w:hAnsi="Times New Roman"/>
          <w:sz w:val="28"/>
          <w:szCs w:val="28"/>
        </w:rPr>
        <w:t>Trên cơ sở phương pháp tính Chỉ số phát triển con người (HDI) đang được các quốc gia, vùng lãnh thổ và các tổ chức quốc tế thống nhất áp dụng, Báo cáo đã thu thập thông tin đầu vào để biên soạn các chỉ tiêu tổng hợp HDI</w:t>
      </w:r>
      <w:r w:rsidR="005E2C83">
        <w:rPr>
          <w:rFonts w:ascii="Times New Roman" w:hAnsi="Times New Roman"/>
          <w:sz w:val="28"/>
          <w:szCs w:val="28"/>
        </w:rPr>
        <w:t xml:space="preserve"> của</w:t>
      </w:r>
      <w:r w:rsidR="00AC5529" w:rsidRPr="00C62A0E">
        <w:rPr>
          <w:rFonts w:ascii="Times New Roman" w:hAnsi="Times New Roman"/>
          <w:sz w:val="28"/>
          <w:szCs w:val="28"/>
        </w:rPr>
        <w:t xml:space="preserve"> cả nước và 63 tỉnh, thành phố trực thuộc Trung ương những năm 2016 - 2020. Báo cáo đi sâu phân tích các chỉ tiêu HDI đã tính toán, tổng hợp được; góp phần phản ánh động thái và thực trạng kinh tế - xã hội của đất nước những năm vừa qua trên 3 tiêu chí quan hệ trực tiếp đến mỗi người dân; đó là, sức khỏe, giáo dục và thu nhập. </w:t>
      </w:r>
      <w:r w:rsidR="00C62A0E" w:rsidRPr="00C62A0E">
        <w:rPr>
          <w:rFonts w:ascii="Times New Roman" w:hAnsi="Times New Roman"/>
          <w:sz w:val="28"/>
          <w:szCs w:val="28"/>
        </w:rPr>
        <w:t xml:space="preserve">Ngoài ra, </w:t>
      </w:r>
      <w:r w:rsidR="00C16FED" w:rsidRPr="00C62A0E">
        <w:rPr>
          <w:rFonts w:ascii="Times New Roman" w:hAnsi="Times New Roman"/>
          <w:sz w:val="28"/>
          <w:szCs w:val="28"/>
        </w:rPr>
        <w:t xml:space="preserve">Báo cáo </w:t>
      </w:r>
      <w:r w:rsidR="005E2C83">
        <w:rPr>
          <w:rFonts w:ascii="Times New Roman" w:hAnsi="Times New Roman"/>
          <w:sz w:val="28"/>
          <w:szCs w:val="28"/>
        </w:rPr>
        <w:t>còn</w:t>
      </w:r>
      <w:r w:rsidR="00C62A0E" w:rsidRPr="00C62A0E">
        <w:rPr>
          <w:rFonts w:ascii="Times New Roman" w:hAnsi="Times New Roman"/>
          <w:sz w:val="28"/>
          <w:szCs w:val="28"/>
        </w:rPr>
        <w:t xml:space="preserve"> tập trung làm rõ phương pháp</w:t>
      </w:r>
      <w:r w:rsidR="00DA736A">
        <w:rPr>
          <w:rFonts w:ascii="Times New Roman" w:hAnsi="Times New Roman"/>
          <w:sz w:val="28"/>
          <w:szCs w:val="28"/>
        </w:rPr>
        <w:t xml:space="preserve"> tính</w:t>
      </w:r>
      <w:r w:rsidR="00C62A0E" w:rsidRPr="00C62A0E">
        <w:rPr>
          <w:rFonts w:ascii="Times New Roman" w:hAnsi="Times New Roman"/>
          <w:sz w:val="28"/>
          <w:szCs w:val="28"/>
        </w:rPr>
        <w:t xml:space="preserve">, nguồn số liệu </w:t>
      </w:r>
      <w:r w:rsidR="00DA736A">
        <w:rPr>
          <w:rFonts w:ascii="Times New Roman" w:hAnsi="Times New Roman"/>
          <w:sz w:val="28"/>
          <w:szCs w:val="28"/>
        </w:rPr>
        <w:t>sử dụng cũng như cung cấp</w:t>
      </w:r>
      <w:r w:rsidR="00C62A0E" w:rsidRPr="00C62A0E">
        <w:rPr>
          <w:rFonts w:ascii="Times New Roman" w:hAnsi="Times New Roman"/>
          <w:sz w:val="28"/>
          <w:szCs w:val="28"/>
        </w:rPr>
        <w:t xml:space="preserve"> </w:t>
      </w:r>
      <w:r w:rsidR="00DA736A">
        <w:rPr>
          <w:rFonts w:ascii="Times New Roman" w:hAnsi="Times New Roman"/>
          <w:sz w:val="28"/>
          <w:szCs w:val="28"/>
        </w:rPr>
        <w:t xml:space="preserve">các biểu tổng hợp </w:t>
      </w:r>
      <w:r w:rsidR="00C62A0E" w:rsidRPr="00C62A0E">
        <w:rPr>
          <w:rFonts w:ascii="Times New Roman" w:hAnsi="Times New Roman"/>
          <w:sz w:val="28"/>
          <w:szCs w:val="28"/>
        </w:rPr>
        <w:t xml:space="preserve">kết quả tính </w:t>
      </w:r>
      <w:r w:rsidR="00C16FED" w:rsidRPr="00C62A0E">
        <w:rPr>
          <w:rFonts w:ascii="Times New Roman" w:hAnsi="Times New Roman"/>
          <w:sz w:val="28"/>
          <w:szCs w:val="28"/>
        </w:rPr>
        <w:t xml:space="preserve">Chỉ số phát triển con người của Việt Nam </w:t>
      </w:r>
      <w:r w:rsidR="00C62A0E" w:rsidRPr="00C62A0E">
        <w:rPr>
          <w:rFonts w:ascii="Times New Roman" w:hAnsi="Times New Roman"/>
          <w:sz w:val="28"/>
          <w:szCs w:val="28"/>
        </w:rPr>
        <w:t xml:space="preserve">và 63 tỉnh thành phố trực thuộc Trung ương </w:t>
      </w:r>
      <w:r w:rsidR="00C16FED" w:rsidRPr="00C62A0E">
        <w:rPr>
          <w:rFonts w:ascii="Times New Roman" w:hAnsi="Times New Roman"/>
          <w:sz w:val="28"/>
          <w:szCs w:val="28"/>
        </w:rPr>
        <w:t>giai đoạn 2016 – 2020.</w:t>
      </w:r>
      <w:r w:rsidR="00C62A0E" w:rsidRPr="00C62A0E">
        <w:rPr>
          <w:rFonts w:ascii="Times New Roman" w:hAnsi="Times New Roman"/>
          <w:sz w:val="28"/>
          <w:szCs w:val="28"/>
        </w:rPr>
        <w:t xml:space="preserve"> </w:t>
      </w:r>
      <w:r w:rsidR="005E2C83">
        <w:rPr>
          <w:rFonts w:ascii="Times New Roman" w:hAnsi="Times New Roman"/>
          <w:sz w:val="28"/>
          <w:szCs w:val="28"/>
        </w:rPr>
        <w:t>Báo cáo đã cho thấy:</w:t>
      </w:r>
    </w:p>
    <w:p w14:paraId="79585E8C" w14:textId="77777777" w:rsidR="00C16FED" w:rsidRDefault="00C16FED" w:rsidP="00911B8F">
      <w:pPr>
        <w:pStyle w:val="ListParagraph"/>
        <w:spacing w:before="120" w:after="120" w:line="264" w:lineRule="auto"/>
        <w:ind w:left="0" w:firstLine="567"/>
        <w:contextualSpacing w:val="0"/>
        <w:jc w:val="both"/>
        <w:rPr>
          <w:rFonts w:ascii="Times New Roman" w:hAnsi="Times New Roman"/>
          <w:sz w:val="28"/>
        </w:rPr>
      </w:pPr>
      <w:r>
        <w:rPr>
          <w:rFonts w:ascii="Times New Roman" w:hAnsi="Times New Roman"/>
          <w:sz w:val="28"/>
        </w:rPr>
        <w:t xml:space="preserve">(1) Trong giai đoạn 2016-2020, </w:t>
      </w:r>
      <w:r w:rsidRPr="00CE460F">
        <w:rPr>
          <w:rFonts w:ascii="Times New Roman" w:hAnsi="Times New Roman"/>
          <w:sz w:val="26"/>
          <w:szCs w:val="26"/>
        </w:rPr>
        <w:t>HDI</w:t>
      </w:r>
      <w:r>
        <w:rPr>
          <w:rFonts w:ascii="Times New Roman" w:hAnsi="Times New Roman"/>
          <w:sz w:val="28"/>
        </w:rPr>
        <w:t xml:space="preserve"> của cả nước và</w:t>
      </w:r>
      <w:r w:rsidR="005E2C83">
        <w:rPr>
          <w:rFonts w:ascii="Times New Roman" w:hAnsi="Times New Roman"/>
          <w:sz w:val="28"/>
        </w:rPr>
        <w:t xml:space="preserve"> hầu hết</w:t>
      </w:r>
      <w:r>
        <w:rPr>
          <w:rFonts w:ascii="Times New Roman" w:hAnsi="Times New Roman"/>
          <w:sz w:val="28"/>
        </w:rPr>
        <w:t xml:space="preserve"> 63 tỉnh, thành phố trực thuộc Trung ương đều tăng qua các năm. </w:t>
      </w:r>
      <w:r w:rsidRPr="00CE460F">
        <w:rPr>
          <w:rFonts w:ascii="Times New Roman" w:hAnsi="Times New Roman"/>
          <w:sz w:val="26"/>
          <w:szCs w:val="26"/>
        </w:rPr>
        <w:t>HDI</w:t>
      </w:r>
      <w:r>
        <w:rPr>
          <w:rFonts w:ascii="Times New Roman" w:hAnsi="Times New Roman"/>
          <w:sz w:val="28"/>
        </w:rPr>
        <w:t xml:space="preserve"> của cả nước tăng từ 0,682 năm 2016 lên 0,687 năm 2017; 0,693 năm 2018; 0,703 năm 2019 và 0,706 năm 2020. Theo đó, Việt Nam từ Nhóm các quốc gia, vùng lãnh thổ có </w:t>
      </w:r>
      <w:r w:rsidRPr="00CE460F">
        <w:rPr>
          <w:rFonts w:ascii="Times New Roman" w:hAnsi="Times New Roman"/>
          <w:sz w:val="26"/>
          <w:szCs w:val="26"/>
        </w:rPr>
        <w:t>HDI</w:t>
      </w:r>
      <w:r>
        <w:rPr>
          <w:rFonts w:ascii="Times New Roman" w:hAnsi="Times New Roman"/>
          <w:sz w:val="28"/>
        </w:rPr>
        <w:t xml:space="preserve"> trung bình năm 2018 và những năm trước đó đã gia nhập Nhóm đạt mức cao trong năm 2019 và </w:t>
      </w:r>
      <w:r w:rsidR="00DA736A">
        <w:rPr>
          <w:rFonts w:ascii="Times New Roman" w:hAnsi="Times New Roman"/>
          <w:sz w:val="28"/>
        </w:rPr>
        <w:t xml:space="preserve">năm </w:t>
      </w:r>
      <w:r>
        <w:rPr>
          <w:rFonts w:ascii="Times New Roman" w:hAnsi="Times New Roman"/>
          <w:sz w:val="28"/>
        </w:rPr>
        <w:t xml:space="preserve">2020. Thứ hạng </w:t>
      </w:r>
      <w:r w:rsidRPr="00CE460F">
        <w:rPr>
          <w:rFonts w:ascii="Times New Roman" w:hAnsi="Times New Roman"/>
          <w:sz w:val="26"/>
          <w:szCs w:val="26"/>
        </w:rPr>
        <w:t>HDI</w:t>
      </w:r>
      <w:r>
        <w:rPr>
          <w:rFonts w:ascii="Times New Roman" w:hAnsi="Times New Roman"/>
          <w:sz w:val="28"/>
        </w:rPr>
        <w:t xml:space="preserve"> của Việt Nam trong các quốc gia, vùng lãnh thổ thế giới t</w:t>
      </w:r>
      <w:r w:rsidR="00DA736A">
        <w:rPr>
          <w:rFonts w:ascii="Times New Roman" w:hAnsi="Times New Roman"/>
          <w:sz w:val="28"/>
        </w:rPr>
        <w:t>ă</w:t>
      </w:r>
      <w:r>
        <w:rPr>
          <w:rFonts w:ascii="Times New Roman" w:hAnsi="Times New Roman"/>
          <w:sz w:val="28"/>
        </w:rPr>
        <w:t xml:space="preserve">ng từ vị trí 118 năm 2018 lên 117 năm 2019 và có thể tiếp tục được cải thiện trong năm 2020 khi UNDP cập nhật Bảng xếp hạng. </w:t>
      </w:r>
    </w:p>
    <w:p w14:paraId="4E301C44" w14:textId="77777777" w:rsidR="00C16FED" w:rsidRPr="00233F88" w:rsidRDefault="00C16FED" w:rsidP="00911B8F">
      <w:pPr>
        <w:pStyle w:val="ListParagraph"/>
        <w:spacing w:before="120" w:after="120" w:line="264" w:lineRule="auto"/>
        <w:ind w:left="0" w:firstLine="567"/>
        <w:contextualSpacing w:val="0"/>
        <w:jc w:val="both"/>
        <w:rPr>
          <w:rFonts w:ascii="Times New Roman" w:hAnsi="Times New Roman"/>
          <w:spacing w:val="-2"/>
          <w:sz w:val="28"/>
        </w:rPr>
      </w:pPr>
      <w:r w:rsidRPr="00233F88">
        <w:rPr>
          <w:rFonts w:ascii="Times New Roman" w:hAnsi="Times New Roman"/>
          <w:spacing w:val="-2"/>
          <w:sz w:val="28"/>
        </w:rPr>
        <w:t xml:space="preserve">(2) Với mức độ đóng góp khác nhau, tăng trưởng </w:t>
      </w:r>
      <w:r w:rsidRPr="00233F88">
        <w:rPr>
          <w:rFonts w:ascii="Times New Roman" w:hAnsi="Times New Roman"/>
          <w:spacing w:val="-2"/>
          <w:sz w:val="26"/>
          <w:szCs w:val="26"/>
        </w:rPr>
        <w:t>HDI</w:t>
      </w:r>
      <w:r w:rsidRPr="00233F88">
        <w:rPr>
          <w:rFonts w:ascii="Times New Roman" w:hAnsi="Times New Roman"/>
          <w:spacing w:val="-2"/>
          <w:sz w:val="28"/>
        </w:rPr>
        <w:t xml:space="preserve"> giai đoạn 2016-2020 của cả nước và 63 địa phương có sự đóng góp của cả 3 Chỉ số thành phần do các Chỉ số này cũng đạt được mức tăng và tốc độ tăng. Chỉ số sức khỏe của cả nước tăng từ 0,822 năm 2016 lên 0,823 năm 2017 và năm 2018; 0,825 năm 2019 và </w:t>
      </w:r>
      <w:r w:rsidR="00DA736A" w:rsidRPr="00233F88">
        <w:rPr>
          <w:rFonts w:ascii="Times New Roman" w:hAnsi="Times New Roman"/>
          <w:spacing w:val="-2"/>
          <w:sz w:val="28"/>
        </w:rPr>
        <w:t xml:space="preserve">đạt </w:t>
      </w:r>
      <w:r w:rsidRPr="00233F88">
        <w:rPr>
          <w:rFonts w:ascii="Times New Roman" w:hAnsi="Times New Roman"/>
          <w:spacing w:val="-2"/>
          <w:sz w:val="28"/>
        </w:rPr>
        <w:t>0,826 năm 2020. Chỉ số giáo dục 5 năm tương ứng</w:t>
      </w:r>
      <w:r w:rsidR="005E2C83" w:rsidRPr="00233F88">
        <w:rPr>
          <w:rFonts w:ascii="Times New Roman" w:hAnsi="Times New Roman"/>
          <w:spacing w:val="-2"/>
          <w:sz w:val="28"/>
        </w:rPr>
        <w:t xml:space="preserve"> đạt</w:t>
      </w:r>
      <w:r w:rsidRPr="00233F88">
        <w:rPr>
          <w:rFonts w:ascii="Times New Roman" w:hAnsi="Times New Roman"/>
          <w:spacing w:val="-2"/>
          <w:sz w:val="28"/>
        </w:rPr>
        <w:t xml:space="preserve"> lần lượt là: 0,618; 0,621; 0,625; 0,641 và 0,640; Chỉ số thu nhập là: 0,624; 0,634; 0,648; 0,659 và 0,664.</w:t>
      </w:r>
    </w:p>
    <w:p w14:paraId="26B93CD7" w14:textId="77777777" w:rsidR="00C16FED" w:rsidRDefault="00C16FED" w:rsidP="00911B8F">
      <w:pPr>
        <w:pStyle w:val="ListParagraph"/>
        <w:spacing w:before="120" w:after="120" w:line="276" w:lineRule="auto"/>
        <w:ind w:left="0" w:firstLine="567"/>
        <w:contextualSpacing w:val="0"/>
        <w:jc w:val="both"/>
        <w:rPr>
          <w:rFonts w:ascii="Times New Roman" w:hAnsi="Times New Roman"/>
          <w:sz w:val="28"/>
        </w:rPr>
      </w:pPr>
      <w:r>
        <w:rPr>
          <w:rFonts w:ascii="Times New Roman" w:hAnsi="Times New Roman"/>
          <w:sz w:val="28"/>
        </w:rPr>
        <w:t xml:space="preserve">(3) </w:t>
      </w:r>
      <w:r w:rsidR="00C62A0E">
        <w:rPr>
          <w:rFonts w:ascii="Times New Roman" w:hAnsi="Times New Roman"/>
          <w:sz w:val="28"/>
        </w:rPr>
        <w:t>Nhìn chung các</w:t>
      </w:r>
      <w:r>
        <w:rPr>
          <w:rFonts w:ascii="Times New Roman" w:hAnsi="Times New Roman"/>
          <w:sz w:val="28"/>
        </w:rPr>
        <w:t xml:space="preserve"> tỉnh, thành phố trực thuộc Trung ương </w:t>
      </w:r>
      <w:r w:rsidR="00C62A0E">
        <w:rPr>
          <w:rFonts w:ascii="Times New Roman" w:hAnsi="Times New Roman"/>
          <w:sz w:val="28"/>
        </w:rPr>
        <w:t>đều</w:t>
      </w:r>
      <w:r>
        <w:rPr>
          <w:rFonts w:ascii="Times New Roman" w:hAnsi="Times New Roman"/>
          <w:sz w:val="28"/>
        </w:rPr>
        <w:t xml:space="preserve"> đạt được </w:t>
      </w:r>
      <w:r w:rsidRPr="00CE460F">
        <w:rPr>
          <w:rFonts w:ascii="Times New Roman" w:hAnsi="Times New Roman"/>
          <w:sz w:val="26"/>
          <w:szCs w:val="26"/>
        </w:rPr>
        <w:t>HDI</w:t>
      </w:r>
      <w:r>
        <w:rPr>
          <w:rFonts w:ascii="Times New Roman" w:hAnsi="Times New Roman"/>
          <w:sz w:val="28"/>
        </w:rPr>
        <w:t xml:space="preserve"> năm 2020 cao hơn năm 2016. </w:t>
      </w:r>
      <w:r w:rsidR="00DA736A">
        <w:rPr>
          <w:rFonts w:ascii="Times New Roman" w:hAnsi="Times New Roman"/>
          <w:sz w:val="28"/>
        </w:rPr>
        <w:t xml:space="preserve">Năm </w:t>
      </w:r>
      <w:r>
        <w:rPr>
          <w:rFonts w:ascii="Times New Roman" w:hAnsi="Times New Roman"/>
          <w:sz w:val="28"/>
        </w:rPr>
        <w:t xml:space="preserve">2020, tuy không địa phương nào có </w:t>
      </w:r>
      <w:r w:rsidRPr="00CE460F">
        <w:rPr>
          <w:rFonts w:ascii="Times New Roman" w:hAnsi="Times New Roman"/>
          <w:sz w:val="26"/>
          <w:szCs w:val="26"/>
        </w:rPr>
        <w:t>HDI</w:t>
      </w:r>
      <w:r>
        <w:rPr>
          <w:rFonts w:ascii="Times New Roman" w:hAnsi="Times New Roman"/>
          <w:sz w:val="28"/>
        </w:rPr>
        <w:t xml:space="preserve"> được xếp vào Nhóm 1, là nhóm đạt mức rất cao; nhưng cũng không địa phương thuộc </w:t>
      </w:r>
      <w:r>
        <w:rPr>
          <w:rFonts w:ascii="Times New Roman" w:hAnsi="Times New Roman"/>
          <w:sz w:val="28"/>
        </w:rPr>
        <w:lastRenderedPageBreak/>
        <w:t xml:space="preserve">Nhóm 4, là Nhóm thấp nhất theo tiêu chuẩn phân chia nhóm của </w:t>
      </w:r>
      <w:r w:rsidRPr="00CE460F">
        <w:rPr>
          <w:rFonts w:ascii="Times New Roman" w:hAnsi="Times New Roman"/>
          <w:sz w:val="26"/>
          <w:szCs w:val="26"/>
        </w:rPr>
        <w:t>UNDP</w:t>
      </w:r>
      <w:r>
        <w:rPr>
          <w:rFonts w:ascii="Times New Roman" w:hAnsi="Times New Roman"/>
          <w:sz w:val="28"/>
        </w:rPr>
        <w:t xml:space="preserve">. Các địa phương đều thuộc Nhóm 3, là Nhóm có </w:t>
      </w:r>
      <w:r w:rsidRPr="00CE460F">
        <w:rPr>
          <w:rFonts w:ascii="Times New Roman" w:hAnsi="Times New Roman"/>
          <w:sz w:val="26"/>
          <w:szCs w:val="26"/>
        </w:rPr>
        <w:t>HDI</w:t>
      </w:r>
      <w:r>
        <w:rPr>
          <w:rFonts w:ascii="Times New Roman" w:hAnsi="Times New Roman"/>
          <w:sz w:val="28"/>
        </w:rPr>
        <w:t xml:space="preserve"> ở mức trung bình và Nhóm 2, là Nhóm có </w:t>
      </w:r>
      <w:r w:rsidRPr="00CE460F">
        <w:rPr>
          <w:rFonts w:ascii="Times New Roman" w:hAnsi="Times New Roman"/>
          <w:sz w:val="26"/>
          <w:szCs w:val="26"/>
        </w:rPr>
        <w:t>HDI</w:t>
      </w:r>
      <w:r>
        <w:rPr>
          <w:rFonts w:ascii="Times New Roman" w:hAnsi="Times New Roman"/>
          <w:sz w:val="28"/>
        </w:rPr>
        <w:t xml:space="preserve"> đạt mức cao. Đáng chú ý là, Nhóm đạt mức cao đã tăng từ 13 địa phương năm 2016 lên 14 địa phương năm 2017; 1</w:t>
      </w:r>
      <w:r w:rsidR="00C62A0E">
        <w:rPr>
          <w:rFonts w:ascii="Times New Roman" w:hAnsi="Times New Roman"/>
          <w:sz w:val="28"/>
        </w:rPr>
        <w:t>8</w:t>
      </w:r>
      <w:r>
        <w:rPr>
          <w:rFonts w:ascii="Times New Roman" w:hAnsi="Times New Roman"/>
          <w:sz w:val="28"/>
        </w:rPr>
        <w:t xml:space="preserve"> địa phương năm 2018; 21 địa phương năm 2019 và 24 địa phương năm 2020. </w:t>
      </w:r>
    </w:p>
    <w:p w14:paraId="2B5FB94E" w14:textId="77777777" w:rsidR="00C16FED" w:rsidRDefault="00DA736A" w:rsidP="00911B8F">
      <w:pPr>
        <w:pStyle w:val="ListParagraph"/>
        <w:spacing w:before="120" w:after="120" w:line="276" w:lineRule="auto"/>
        <w:ind w:left="0" w:firstLine="567"/>
        <w:contextualSpacing w:val="0"/>
        <w:jc w:val="both"/>
        <w:rPr>
          <w:rFonts w:ascii="Times New Roman" w:hAnsi="Times New Roman"/>
          <w:sz w:val="28"/>
        </w:rPr>
      </w:pPr>
      <w:r>
        <w:rPr>
          <w:rFonts w:ascii="Times New Roman" w:hAnsi="Times New Roman"/>
          <w:sz w:val="28"/>
        </w:rPr>
        <w:t>(4) Một k</w:t>
      </w:r>
      <w:r w:rsidR="00C16FED">
        <w:rPr>
          <w:rFonts w:ascii="Times New Roman" w:hAnsi="Times New Roman"/>
          <w:sz w:val="28"/>
        </w:rPr>
        <w:t xml:space="preserve">ết quả quan trọng khác là, nhiều địa phương có </w:t>
      </w:r>
      <w:r w:rsidR="00C16FED" w:rsidRPr="00CE460F">
        <w:rPr>
          <w:rFonts w:ascii="Times New Roman" w:hAnsi="Times New Roman"/>
          <w:sz w:val="26"/>
          <w:szCs w:val="26"/>
        </w:rPr>
        <w:t>HDI</w:t>
      </w:r>
      <w:r w:rsidR="00C16FED">
        <w:rPr>
          <w:rFonts w:ascii="Times New Roman" w:hAnsi="Times New Roman"/>
          <w:sz w:val="28"/>
        </w:rPr>
        <w:t xml:space="preserve"> thấp nhưng đạt tốc độ tăng nhanh hơn địa phương có </w:t>
      </w:r>
      <w:r w:rsidR="00C16FED" w:rsidRPr="00CE460F">
        <w:rPr>
          <w:rFonts w:ascii="Times New Roman" w:hAnsi="Times New Roman"/>
          <w:sz w:val="26"/>
          <w:szCs w:val="26"/>
        </w:rPr>
        <w:t>HDI</w:t>
      </w:r>
      <w:r w:rsidR="00C16FED">
        <w:rPr>
          <w:rFonts w:ascii="Times New Roman" w:hAnsi="Times New Roman"/>
          <w:sz w:val="28"/>
        </w:rPr>
        <w:t xml:space="preserve"> cao</w:t>
      </w:r>
      <w:r w:rsidR="005E2C83">
        <w:rPr>
          <w:rFonts w:ascii="Times New Roman" w:hAnsi="Times New Roman"/>
          <w:sz w:val="28"/>
        </w:rPr>
        <w:t>,</w:t>
      </w:r>
      <w:r>
        <w:rPr>
          <w:rFonts w:ascii="Times New Roman" w:hAnsi="Times New Roman"/>
          <w:sz w:val="28"/>
        </w:rPr>
        <w:t xml:space="preserve"> </w:t>
      </w:r>
      <w:r w:rsidR="00C16FED">
        <w:rPr>
          <w:rFonts w:ascii="Times New Roman" w:hAnsi="Times New Roman"/>
          <w:sz w:val="28"/>
        </w:rPr>
        <w:t xml:space="preserve">khoảng cách chênh lệch </w:t>
      </w:r>
      <w:r w:rsidR="00C16FED" w:rsidRPr="00CE460F">
        <w:rPr>
          <w:rFonts w:ascii="Times New Roman" w:hAnsi="Times New Roman"/>
          <w:sz w:val="26"/>
          <w:szCs w:val="26"/>
        </w:rPr>
        <w:t>HDI</w:t>
      </w:r>
      <w:r w:rsidR="00C16FED">
        <w:rPr>
          <w:rFonts w:ascii="Times New Roman" w:hAnsi="Times New Roman"/>
          <w:sz w:val="28"/>
        </w:rPr>
        <w:t xml:space="preserve"> giữa các địa phương thu hẹp dần. Năm 2020, </w:t>
      </w:r>
      <w:r w:rsidR="00C16FED" w:rsidRPr="00CE460F">
        <w:rPr>
          <w:rFonts w:ascii="Times New Roman" w:hAnsi="Times New Roman"/>
          <w:sz w:val="26"/>
          <w:szCs w:val="26"/>
        </w:rPr>
        <w:t xml:space="preserve">HDI </w:t>
      </w:r>
      <w:r w:rsidR="00C16FED">
        <w:rPr>
          <w:rFonts w:ascii="Times New Roman" w:hAnsi="Times New Roman"/>
          <w:sz w:val="28"/>
        </w:rPr>
        <w:t xml:space="preserve">bình quân của 10 địa phương đạt mức cao nhất là 0,773, tăng 2,71% so với năm 2016. Trong khi đó, HDI của 10 địa phương có mức thấp nhất là 0,626, tăng 5,02%; gấp 1,85 lần tốc độ tăng bình quân của 10 địa phương đạt mức cao nhất. Do vậy, mức chênh lệch </w:t>
      </w:r>
      <w:r w:rsidR="00C16FED" w:rsidRPr="00CE460F">
        <w:rPr>
          <w:rFonts w:ascii="Times New Roman" w:hAnsi="Times New Roman"/>
          <w:sz w:val="26"/>
          <w:szCs w:val="26"/>
        </w:rPr>
        <w:t>HDI</w:t>
      </w:r>
      <w:r w:rsidR="00C16FED">
        <w:rPr>
          <w:rFonts w:ascii="Times New Roman" w:hAnsi="Times New Roman"/>
          <w:sz w:val="28"/>
        </w:rPr>
        <w:t xml:space="preserve"> bình quân của 10 địa phương đạt cao nhất so với 10 địa phương có mức thấp nhất đã giảm từ 26,38% năm 2016 xuống còn 23,61% năm 2020.</w:t>
      </w:r>
    </w:p>
    <w:p w14:paraId="1254BDD4" w14:textId="77777777" w:rsidR="00C16FED" w:rsidRPr="00034411" w:rsidRDefault="00DA736A" w:rsidP="00911B8F">
      <w:pPr>
        <w:pStyle w:val="ListParagraph"/>
        <w:spacing w:before="120" w:after="120" w:line="276" w:lineRule="auto"/>
        <w:ind w:left="0" w:firstLine="567"/>
        <w:contextualSpacing w:val="0"/>
        <w:jc w:val="both"/>
        <w:rPr>
          <w:rFonts w:ascii="Times New Roman" w:hAnsi="Times New Roman"/>
          <w:sz w:val="28"/>
        </w:rPr>
      </w:pPr>
      <w:r>
        <w:rPr>
          <w:rFonts w:ascii="Times New Roman" w:hAnsi="Times New Roman"/>
          <w:sz w:val="28"/>
        </w:rPr>
        <w:t xml:space="preserve">Mặc dù </w:t>
      </w:r>
      <w:r w:rsidR="005E2C83">
        <w:rPr>
          <w:rFonts w:ascii="Times New Roman" w:hAnsi="Times New Roman"/>
          <w:sz w:val="28"/>
        </w:rPr>
        <w:t>đạt</w:t>
      </w:r>
      <w:r>
        <w:rPr>
          <w:rFonts w:ascii="Times New Roman" w:hAnsi="Times New Roman"/>
          <w:sz w:val="28"/>
        </w:rPr>
        <w:t xml:space="preserve"> được </w:t>
      </w:r>
      <w:r w:rsidR="005E2C83">
        <w:rPr>
          <w:rFonts w:ascii="Times New Roman" w:hAnsi="Times New Roman"/>
          <w:sz w:val="28"/>
        </w:rPr>
        <w:t>những</w:t>
      </w:r>
      <w:r>
        <w:rPr>
          <w:rFonts w:ascii="Times New Roman" w:hAnsi="Times New Roman"/>
          <w:sz w:val="28"/>
        </w:rPr>
        <w:t xml:space="preserve"> thành tựu </w:t>
      </w:r>
      <w:r w:rsidR="005E2C83">
        <w:rPr>
          <w:rFonts w:ascii="Times New Roman" w:hAnsi="Times New Roman"/>
          <w:sz w:val="28"/>
        </w:rPr>
        <w:t>rất quan trọng nêu</w:t>
      </w:r>
      <w:r>
        <w:rPr>
          <w:rFonts w:ascii="Times New Roman" w:hAnsi="Times New Roman"/>
          <w:sz w:val="28"/>
        </w:rPr>
        <w:t xml:space="preserve"> trên</w:t>
      </w:r>
      <w:r w:rsidR="005E2C83">
        <w:rPr>
          <w:rFonts w:ascii="Times New Roman" w:hAnsi="Times New Roman"/>
          <w:sz w:val="28"/>
        </w:rPr>
        <w:t>,</w:t>
      </w:r>
      <w:r>
        <w:rPr>
          <w:rFonts w:ascii="Times New Roman" w:hAnsi="Times New Roman"/>
          <w:sz w:val="28"/>
        </w:rPr>
        <w:t xml:space="preserve"> nhưng</w:t>
      </w:r>
      <w:r w:rsidR="00034411" w:rsidRPr="00034411">
        <w:rPr>
          <w:rFonts w:ascii="Times New Roman" w:hAnsi="Times New Roman"/>
          <w:sz w:val="28"/>
        </w:rPr>
        <w:t xml:space="preserve"> Việt Nam vẫn đang phải đối mặt với một số vấn đề đáng quan ngại trong phát triển con người. Cụ thể là:</w:t>
      </w:r>
    </w:p>
    <w:p w14:paraId="58033559" w14:textId="77777777" w:rsidR="00C16FED" w:rsidRDefault="00C16FED" w:rsidP="00911B8F">
      <w:pPr>
        <w:pStyle w:val="ListParagraph"/>
        <w:spacing w:before="120" w:after="120" w:line="276" w:lineRule="auto"/>
        <w:ind w:left="0" w:firstLine="567"/>
        <w:contextualSpacing w:val="0"/>
        <w:jc w:val="both"/>
        <w:rPr>
          <w:rFonts w:ascii="Times New Roman" w:hAnsi="Times New Roman"/>
          <w:sz w:val="28"/>
        </w:rPr>
      </w:pPr>
      <w:r>
        <w:rPr>
          <w:rFonts w:ascii="Times New Roman" w:hAnsi="Times New Roman"/>
          <w:sz w:val="28"/>
        </w:rPr>
        <w:t xml:space="preserve">(1) </w:t>
      </w:r>
      <w:r w:rsidRPr="00CE460F">
        <w:rPr>
          <w:rFonts w:ascii="Times New Roman" w:hAnsi="Times New Roman"/>
          <w:sz w:val="26"/>
          <w:szCs w:val="26"/>
        </w:rPr>
        <w:t>HDI</w:t>
      </w:r>
      <w:r>
        <w:rPr>
          <w:rFonts w:ascii="Times New Roman" w:hAnsi="Times New Roman"/>
          <w:sz w:val="28"/>
        </w:rPr>
        <w:t xml:space="preserve"> của cả nước và hầu hết các địa phương đều tăng</w:t>
      </w:r>
      <w:r w:rsidR="005E2C83">
        <w:rPr>
          <w:rFonts w:ascii="Times New Roman" w:hAnsi="Times New Roman"/>
          <w:sz w:val="28"/>
        </w:rPr>
        <w:t>,</w:t>
      </w:r>
      <w:r>
        <w:rPr>
          <w:rFonts w:ascii="Times New Roman" w:hAnsi="Times New Roman"/>
          <w:sz w:val="28"/>
        </w:rPr>
        <w:t xml:space="preserve"> </w:t>
      </w:r>
      <w:r w:rsidR="00DA736A">
        <w:rPr>
          <w:rFonts w:ascii="Times New Roman" w:hAnsi="Times New Roman"/>
          <w:sz w:val="28"/>
        </w:rPr>
        <w:t>nhưng</w:t>
      </w:r>
      <w:r>
        <w:rPr>
          <w:rFonts w:ascii="Times New Roman" w:hAnsi="Times New Roman"/>
          <w:sz w:val="28"/>
        </w:rPr>
        <w:t xml:space="preserve"> tốc độ tăng thấp. Năm 2020, </w:t>
      </w:r>
      <w:r w:rsidRPr="00CE460F">
        <w:rPr>
          <w:rFonts w:ascii="Times New Roman" w:hAnsi="Times New Roman"/>
          <w:sz w:val="26"/>
          <w:szCs w:val="26"/>
        </w:rPr>
        <w:t>HDI</w:t>
      </w:r>
      <w:r>
        <w:rPr>
          <w:rFonts w:ascii="Times New Roman" w:hAnsi="Times New Roman"/>
          <w:sz w:val="28"/>
        </w:rPr>
        <w:t xml:space="preserve"> của cả nước đạt 0,706, chỉ tăng 0,024 so với năm 2016 với tốc độ tăng bình quân mỗi năm 0,9%. </w:t>
      </w:r>
      <w:r w:rsidRPr="00CE460F">
        <w:rPr>
          <w:rFonts w:ascii="Times New Roman" w:hAnsi="Times New Roman"/>
          <w:sz w:val="26"/>
          <w:szCs w:val="26"/>
        </w:rPr>
        <w:t>HDI</w:t>
      </w:r>
      <w:r>
        <w:rPr>
          <w:rFonts w:ascii="Times New Roman" w:hAnsi="Times New Roman"/>
          <w:sz w:val="28"/>
        </w:rPr>
        <w:t xml:space="preserve"> của cả nước tuy đã chuyển từ Nhóm 3 lên Nhóm 2 nhưng mới ở mức thấp của Nhóm 2. Trong Bảng xếp hạng </w:t>
      </w:r>
      <w:r w:rsidRPr="00CE460F">
        <w:rPr>
          <w:rFonts w:ascii="Times New Roman" w:hAnsi="Times New Roman"/>
          <w:sz w:val="26"/>
          <w:szCs w:val="26"/>
        </w:rPr>
        <w:t>HDI</w:t>
      </w:r>
      <w:r>
        <w:rPr>
          <w:rFonts w:ascii="Times New Roman" w:hAnsi="Times New Roman"/>
          <w:sz w:val="28"/>
        </w:rPr>
        <w:t xml:space="preserve"> thế giới, thứ hạng của Việt </w:t>
      </w:r>
      <w:r w:rsidR="005E2C83">
        <w:rPr>
          <w:rFonts w:ascii="Times New Roman" w:hAnsi="Times New Roman"/>
          <w:sz w:val="28"/>
        </w:rPr>
        <w:t>N</w:t>
      </w:r>
      <w:r>
        <w:rPr>
          <w:rFonts w:ascii="Times New Roman" w:hAnsi="Times New Roman"/>
          <w:sz w:val="28"/>
        </w:rPr>
        <w:t>am cải thiện không nhiều và trong khu vực Đông Nam Á vẫn xếp thứ 7/11 quốc gia.</w:t>
      </w:r>
    </w:p>
    <w:p w14:paraId="0E226E2D" w14:textId="77777777" w:rsidR="00C16FED" w:rsidRDefault="00C16FED" w:rsidP="00911B8F">
      <w:pPr>
        <w:pStyle w:val="ListParagraph"/>
        <w:spacing w:before="120" w:after="120" w:line="276" w:lineRule="auto"/>
        <w:ind w:left="0" w:firstLine="567"/>
        <w:contextualSpacing w:val="0"/>
        <w:jc w:val="both"/>
        <w:rPr>
          <w:rFonts w:ascii="Times New Roman" w:hAnsi="Times New Roman"/>
          <w:sz w:val="28"/>
        </w:rPr>
      </w:pPr>
      <w:r>
        <w:rPr>
          <w:rFonts w:ascii="Times New Roman" w:hAnsi="Times New Roman"/>
          <w:sz w:val="28"/>
        </w:rPr>
        <w:t>(2) S</w:t>
      </w:r>
      <w:r w:rsidR="00DA736A">
        <w:rPr>
          <w:rFonts w:ascii="Times New Roman" w:hAnsi="Times New Roman"/>
          <w:sz w:val="28"/>
        </w:rPr>
        <w:t>ự</w:t>
      </w:r>
      <w:r>
        <w:rPr>
          <w:rFonts w:ascii="Times New Roman" w:hAnsi="Times New Roman"/>
          <w:sz w:val="28"/>
        </w:rPr>
        <w:t xml:space="preserve"> đóng góp của các Chỉ số thành phần vào cấu thành </w:t>
      </w:r>
      <w:r w:rsidRPr="00CE460F">
        <w:rPr>
          <w:rFonts w:ascii="Times New Roman" w:hAnsi="Times New Roman"/>
          <w:sz w:val="26"/>
          <w:szCs w:val="26"/>
        </w:rPr>
        <w:t>HDI</w:t>
      </w:r>
      <w:r>
        <w:rPr>
          <w:rFonts w:ascii="Times New Roman" w:hAnsi="Times New Roman"/>
          <w:sz w:val="28"/>
        </w:rPr>
        <w:t xml:space="preserve"> không lớn do tăng chậm. Chỉ số sứ</w:t>
      </w:r>
      <w:r w:rsidR="00DA736A">
        <w:rPr>
          <w:rFonts w:ascii="Times New Roman" w:hAnsi="Times New Roman"/>
          <w:sz w:val="28"/>
        </w:rPr>
        <w:t>c</w:t>
      </w:r>
      <w:r>
        <w:rPr>
          <w:rFonts w:ascii="Times New Roman" w:hAnsi="Times New Roman"/>
          <w:sz w:val="28"/>
        </w:rPr>
        <w:t xml:space="preserve"> khỏe của cả nước năm 2020 chỉ tăng 0,004 so với năm 2016 với tốc độ tằng bình quân mỗi năm là 0,12%; Chỉ số giáo dục tăng 0,022 với tốc độ tăng 0,88%/năm; Chỉ số thu nhập tăng 0,040 với tốc độ tăng 1,57%/năm.</w:t>
      </w:r>
    </w:p>
    <w:p w14:paraId="59E97BD4" w14:textId="77777777" w:rsidR="00C16FED" w:rsidRPr="00911B8F" w:rsidRDefault="00C16FED" w:rsidP="00911B8F">
      <w:pPr>
        <w:pStyle w:val="ListParagraph"/>
        <w:spacing w:before="120" w:after="120" w:line="276" w:lineRule="auto"/>
        <w:ind w:left="0" w:firstLine="567"/>
        <w:contextualSpacing w:val="0"/>
        <w:jc w:val="both"/>
        <w:rPr>
          <w:rFonts w:ascii="Times New Roman" w:hAnsi="Times New Roman"/>
          <w:spacing w:val="2"/>
          <w:sz w:val="28"/>
        </w:rPr>
      </w:pPr>
      <w:r w:rsidRPr="00911B8F">
        <w:rPr>
          <w:rFonts w:ascii="Times New Roman" w:hAnsi="Times New Roman"/>
          <w:spacing w:val="2"/>
          <w:sz w:val="28"/>
        </w:rPr>
        <w:t xml:space="preserve">(3) </w:t>
      </w:r>
      <w:r w:rsidRPr="00911B8F">
        <w:rPr>
          <w:rFonts w:ascii="Times New Roman" w:hAnsi="Times New Roman"/>
          <w:spacing w:val="2"/>
          <w:sz w:val="26"/>
          <w:szCs w:val="26"/>
        </w:rPr>
        <w:t>HDI</w:t>
      </w:r>
      <w:r w:rsidRPr="00911B8F">
        <w:rPr>
          <w:rFonts w:ascii="Times New Roman" w:hAnsi="Times New Roman"/>
          <w:spacing w:val="2"/>
          <w:sz w:val="28"/>
        </w:rPr>
        <w:t xml:space="preserve"> và các Chỉ số thành phần của nhiều địa phương vùng núi, vùng cao, vùng sâu, vùng xa còn thấ</w:t>
      </w:r>
      <w:r w:rsidR="005E2C83">
        <w:rPr>
          <w:rFonts w:ascii="Times New Roman" w:hAnsi="Times New Roman"/>
          <w:spacing w:val="2"/>
          <w:sz w:val="28"/>
        </w:rPr>
        <w:t>p.</w:t>
      </w:r>
      <w:r w:rsidRPr="00911B8F">
        <w:rPr>
          <w:rFonts w:ascii="Times New Roman" w:hAnsi="Times New Roman"/>
          <w:spacing w:val="2"/>
          <w:sz w:val="28"/>
        </w:rPr>
        <w:t xml:space="preserve"> Mặc dù đạt được tốc độ tăng tương đối cao trong những năm 2016-2020 vừa qua, nhưng </w:t>
      </w:r>
      <w:r w:rsidRPr="00911B8F">
        <w:rPr>
          <w:rFonts w:ascii="Times New Roman" w:hAnsi="Times New Roman"/>
          <w:spacing w:val="2"/>
          <w:sz w:val="26"/>
          <w:szCs w:val="26"/>
        </w:rPr>
        <w:t>HDI</w:t>
      </w:r>
      <w:r w:rsidRPr="00911B8F">
        <w:rPr>
          <w:rFonts w:ascii="Times New Roman" w:hAnsi="Times New Roman"/>
          <w:spacing w:val="2"/>
          <w:sz w:val="28"/>
        </w:rPr>
        <w:t xml:space="preserve"> của Lai Châu năm 2020 mới đạt 0,582, bằng 82,44% </w:t>
      </w:r>
      <w:r w:rsidRPr="00911B8F">
        <w:rPr>
          <w:rFonts w:ascii="Times New Roman" w:hAnsi="Times New Roman"/>
          <w:spacing w:val="2"/>
          <w:sz w:val="26"/>
          <w:szCs w:val="26"/>
        </w:rPr>
        <w:t>HDI</w:t>
      </w:r>
      <w:r w:rsidRPr="00911B8F">
        <w:rPr>
          <w:rFonts w:ascii="Times New Roman" w:hAnsi="Times New Roman"/>
          <w:spacing w:val="2"/>
          <w:sz w:val="28"/>
        </w:rPr>
        <w:t xml:space="preserve"> của cả nước; Hà Giang đạt 0,591, bằng 83,71%; Điện Biên đạt 0,602, bằng 85,27%; Gia Lai đạt 0,624, bằng 88,39%.</w:t>
      </w:r>
    </w:p>
    <w:p w14:paraId="6D4058CB" w14:textId="77777777" w:rsidR="00034411" w:rsidRPr="00034411" w:rsidRDefault="005E2C83" w:rsidP="00911B8F">
      <w:pPr>
        <w:pStyle w:val="ListParagraph"/>
        <w:spacing w:before="120" w:after="120" w:line="264" w:lineRule="auto"/>
        <w:ind w:left="0" w:firstLine="720"/>
        <w:contextualSpacing w:val="0"/>
        <w:jc w:val="both"/>
        <w:rPr>
          <w:rFonts w:ascii="Times New Roman" w:hAnsi="Times New Roman"/>
          <w:sz w:val="28"/>
        </w:rPr>
      </w:pPr>
      <w:r>
        <w:rPr>
          <w:rFonts w:ascii="Times New Roman" w:hAnsi="Times New Roman"/>
          <w:sz w:val="28"/>
        </w:rPr>
        <w:t>T</w:t>
      </w:r>
      <w:r w:rsidR="00034411" w:rsidRPr="00034411">
        <w:rPr>
          <w:rFonts w:ascii="Times New Roman" w:hAnsi="Times New Roman"/>
          <w:sz w:val="28"/>
        </w:rPr>
        <w:t xml:space="preserve">rên cơ sở </w:t>
      </w:r>
      <w:r>
        <w:rPr>
          <w:rFonts w:ascii="Times New Roman" w:hAnsi="Times New Roman"/>
          <w:sz w:val="28"/>
        </w:rPr>
        <w:t>phân tích động thái và thực trạng HDI của cả nước và 63 tỉnh, thành phố trực thuộc Trung ương cũng như kinh nghiệm biên soạn Báo cáo phát triển con người lần đầu tiên này, Tổng cục Thống kê đã đề xuất</w:t>
      </w:r>
      <w:r w:rsidR="00034411" w:rsidRPr="00034411">
        <w:rPr>
          <w:rFonts w:ascii="Times New Roman" w:hAnsi="Times New Roman"/>
          <w:sz w:val="28"/>
        </w:rPr>
        <w:t xml:space="preserve"> một số kiến nghị như sau: </w:t>
      </w:r>
    </w:p>
    <w:p w14:paraId="589B4959" w14:textId="77777777" w:rsidR="00C16FED" w:rsidRPr="003666E4" w:rsidRDefault="00C16FED" w:rsidP="00911B8F">
      <w:pPr>
        <w:spacing w:before="120" w:after="120" w:line="264" w:lineRule="auto"/>
        <w:ind w:firstLine="720"/>
        <w:jc w:val="both"/>
        <w:rPr>
          <w:rFonts w:ascii="Times New Roman" w:hAnsi="Times New Roman"/>
          <w:sz w:val="28"/>
        </w:rPr>
      </w:pPr>
      <w:r w:rsidRPr="003666E4">
        <w:rPr>
          <w:rFonts w:ascii="Times New Roman" w:hAnsi="Times New Roman"/>
          <w:sz w:val="28"/>
        </w:rPr>
        <w:lastRenderedPageBreak/>
        <w:t xml:space="preserve">(1) </w:t>
      </w:r>
      <w:r w:rsidRPr="00CE460F">
        <w:rPr>
          <w:rFonts w:ascii="Times New Roman" w:hAnsi="Times New Roman"/>
          <w:sz w:val="26"/>
          <w:szCs w:val="26"/>
        </w:rPr>
        <w:t>HDI</w:t>
      </w:r>
      <w:r w:rsidRPr="003666E4">
        <w:rPr>
          <w:rFonts w:ascii="Times New Roman" w:hAnsi="Times New Roman"/>
          <w:sz w:val="28"/>
        </w:rPr>
        <w:t xml:space="preserve"> là thước đo tổng hợp, đánh giá toàn diện kết quả phát triển kinh tế - xã hội của đất nước. Do vậy, </w:t>
      </w:r>
      <w:r w:rsidRPr="00CE460F">
        <w:rPr>
          <w:rFonts w:ascii="Times New Roman" w:hAnsi="Times New Roman"/>
          <w:sz w:val="26"/>
          <w:szCs w:val="26"/>
        </w:rPr>
        <w:t>HDI</w:t>
      </w:r>
      <w:r w:rsidRPr="003666E4">
        <w:rPr>
          <w:rFonts w:ascii="Times New Roman" w:hAnsi="Times New Roman"/>
          <w:sz w:val="28"/>
        </w:rPr>
        <w:t xml:space="preserve"> phải là một trong những chỉ tiêu chủ yếu trong chiến lược, kế hoạch phát triển kinh tế - xã hội của cả nước cũng như của từng địa phương. Đồng thời</w:t>
      </w:r>
      <w:r w:rsidR="00DA736A">
        <w:rPr>
          <w:rFonts w:ascii="Times New Roman" w:hAnsi="Times New Roman"/>
          <w:sz w:val="28"/>
        </w:rPr>
        <w:t>, dựa trên kết quả tính HDI, cần xây dựng</w:t>
      </w:r>
      <w:r w:rsidRPr="003666E4">
        <w:rPr>
          <w:rFonts w:ascii="Times New Roman" w:hAnsi="Times New Roman"/>
          <w:sz w:val="28"/>
        </w:rPr>
        <w:t xml:space="preserve"> một hệ thống các giải pháp đồng bộ và triển khai thực hiện quyết liệt</w:t>
      </w:r>
      <w:r>
        <w:rPr>
          <w:rFonts w:ascii="Times New Roman" w:hAnsi="Times New Roman"/>
          <w:sz w:val="28"/>
        </w:rPr>
        <w:t xml:space="preserve"> và hiệu quả; đặc biệt là </w:t>
      </w:r>
      <w:r w:rsidRPr="003666E4">
        <w:rPr>
          <w:rFonts w:ascii="Times New Roman" w:hAnsi="Times New Roman"/>
          <w:sz w:val="28"/>
        </w:rPr>
        <w:t>các giải pháp</w:t>
      </w:r>
      <w:r>
        <w:rPr>
          <w:rFonts w:ascii="Times New Roman" w:hAnsi="Times New Roman"/>
          <w:sz w:val="28"/>
        </w:rPr>
        <w:t xml:space="preserve"> tăng cường dịch vụ y tế, giáo dục vì các lĩnh vực này liên quan trực tiếp đến phát triển con người</w:t>
      </w:r>
      <w:r w:rsidR="005E2C83">
        <w:rPr>
          <w:rFonts w:ascii="Times New Roman" w:hAnsi="Times New Roman"/>
          <w:sz w:val="28"/>
        </w:rPr>
        <w:t>. Trong y tế cần tập trung nâng cao năng lực y tế dự phòng, y tế cơ sở và y tế gia đình. Trong giáo dục, cần nhanh chóng khắc phục tình trạng số năm đi học kỳ vọng đang ở mức thấp và tăng chậm hiện nay.</w:t>
      </w:r>
      <w:r w:rsidR="00DA736A">
        <w:rPr>
          <w:rFonts w:ascii="Times New Roman" w:hAnsi="Times New Roman"/>
          <w:sz w:val="28"/>
        </w:rPr>
        <w:t xml:space="preserve"> </w:t>
      </w:r>
      <w:r w:rsidRPr="003666E4">
        <w:rPr>
          <w:rFonts w:ascii="Times New Roman" w:hAnsi="Times New Roman"/>
          <w:sz w:val="28"/>
        </w:rPr>
        <w:t>Trong lĩnh vực kinh tế</w:t>
      </w:r>
      <w:r w:rsidRPr="005E2C83">
        <w:rPr>
          <w:rFonts w:ascii="Times New Roman" w:hAnsi="Times New Roman"/>
          <w:sz w:val="28"/>
        </w:rPr>
        <w:t>, mặc dù lạm phát được kiềm chế nhưng vẫn ở mức cao</w:t>
      </w:r>
      <w:r w:rsidR="00034411">
        <w:rPr>
          <w:rFonts w:ascii="Times New Roman" w:hAnsi="Times New Roman"/>
          <w:sz w:val="28"/>
        </w:rPr>
        <w:t>,</w:t>
      </w:r>
      <w:r w:rsidRPr="003666E4">
        <w:rPr>
          <w:rFonts w:ascii="Times New Roman" w:hAnsi="Times New Roman"/>
          <w:sz w:val="28"/>
        </w:rPr>
        <w:t xml:space="preserve"> cần có giải pháp vĩ mô ổn định giá trị đồng nội tệ</w:t>
      </w:r>
      <w:r w:rsidR="00034411">
        <w:rPr>
          <w:rFonts w:ascii="Times New Roman" w:hAnsi="Times New Roman"/>
          <w:sz w:val="28"/>
        </w:rPr>
        <w:t>, từ</w:t>
      </w:r>
      <w:r w:rsidRPr="003666E4">
        <w:rPr>
          <w:rFonts w:ascii="Times New Roman" w:hAnsi="Times New Roman"/>
          <w:sz w:val="28"/>
        </w:rPr>
        <w:t xml:space="preserve"> đó, nâng cao sức mua</w:t>
      </w:r>
      <w:r>
        <w:rPr>
          <w:rFonts w:ascii="Times New Roman" w:hAnsi="Times New Roman"/>
          <w:sz w:val="28"/>
        </w:rPr>
        <w:t xml:space="preserve"> tương đương</w:t>
      </w:r>
      <w:r w:rsidRPr="003666E4">
        <w:rPr>
          <w:rFonts w:ascii="Times New Roman" w:hAnsi="Times New Roman"/>
          <w:sz w:val="28"/>
        </w:rPr>
        <w:t xml:space="preserve"> trong so sánh quốc tế</w:t>
      </w:r>
      <w:r>
        <w:rPr>
          <w:rFonts w:ascii="Times New Roman" w:hAnsi="Times New Roman"/>
          <w:sz w:val="28"/>
        </w:rPr>
        <w:t xml:space="preserve"> nói chung và quy đổi </w:t>
      </w:r>
      <w:r w:rsidRPr="00CE460F">
        <w:rPr>
          <w:rFonts w:ascii="Times New Roman" w:hAnsi="Times New Roman"/>
          <w:sz w:val="26"/>
          <w:szCs w:val="26"/>
        </w:rPr>
        <w:t>GNI</w:t>
      </w:r>
      <w:r>
        <w:rPr>
          <w:rFonts w:ascii="Times New Roman" w:hAnsi="Times New Roman"/>
          <w:sz w:val="28"/>
        </w:rPr>
        <w:t xml:space="preserve"> bình quân đầu người tính Chỉ số thu nhập cấu thành </w:t>
      </w:r>
      <w:r w:rsidRPr="00CE460F">
        <w:rPr>
          <w:rFonts w:ascii="Times New Roman" w:hAnsi="Times New Roman"/>
          <w:sz w:val="26"/>
          <w:szCs w:val="26"/>
        </w:rPr>
        <w:t>HDI</w:t>
      </w:r>
      <w:r>
        <w:rPr>
          <w:rFonts w:ascii="Times New Roman" w:hAnsi="Times New Roman"/>
          <w:sz w:val="28"/>
        </w:rPr>
        <w:t xml:space="preserve"> nói riêng. Đây cũng là giải pháp góp phần</w:t>
      </w:r>
      <w:r w:rsidRPr="003666E4">
        <w:rPr>
          <w:rFonts w:ascii="Times New Roman" w:hAnsi="Times New Roman"/>
          <w:sz w:val="28"/>
        </w:rPr>
        <w:t xml:space="preserve"> nâng cao thu nhập thực tế của dân cư.</w:t>
      </w:r>
    </w:p>
    <w:p w14:paraId="5859C0DC" w14:textId="77777777" w:rsidR="00C16FED" w:rsidRPr="003A1EF1" w:rsidRDefault="00C16FED" w:rsidP="00911B8F">
      <w:pPr>
        <w:spacing w:before="120" w:after="120" w:line="264" w:lineRule="auto"/>
        <w:ind w:firstLine="720"/>
        <w:jc w:val="both"/>
        <w:rPr>
          <w:rFonts w:ascii="Times New Roman" w:hAnsi="Times New Roman"/>
          <w:sz w:val="28"/>
        </w:rPr>
      </w:pPr>
      <w:r w:rsidRPr="003A1EF1">
        <w:rPr>
          <w:rFonts w:ascii="Times New Roman" w:hAnsi="Times New Roman"/>
          <w:sz w:val="28"/>
        </w:rPr>
        <w:t>(2) Trong thời gian tới, Tổng cục Thống kê sẽ tăng cường biên soạn và công bố Chỉ số phát triển con người (HDI) và Báo cáo phát triển con người (HDR) của cả nước và 63 địa phương. Ngoài nỗ lực của Tổng cục Thống kê rất cần sự phối hợp chặt chẽ của các Bộ, ngành, địa phương trong việc thu thập, tổng hợp đầy đủ thông tin đầu vào biên soạn HDI và HDR. Tổng cục Thống kê hy vọng Cơ quan Thống kê các quốc gia, các Tổ chức quốc tế tiếp tục hợp tác, hỗ trợ cập nhật, hoàn thiện phương pháp tính HDI theo thông lệ và tiêu chuẩn quốc tế, phù hợp với điều kiện thực tế của Việt Nam.</w:t>
      </w:r>
    </w:p>
    <w:p w14:paraId="0648967C" w14:textId="77777777" w:rsidR="00C16FED" w:rsidRPr="003A1EF1" w:rsidRDefault="00C16FED" w:rsidP="00911B8F">
      <w:pPr>
        <w:pStyle w:val="ListParagraph"/>
        <w:spacing w:before="120" w:after="120" w:line="264" w:lineRule="auto"/>
        <w:ind w:left="0" w:firstLine="709"/>
        <w:contextualSpacing w:val="0"/>
        <w:jc w:val="both"/>
        <w:rPr>
          <w:rFonts w:ascii="Times New Roman" w:hAnsi="Times New Roman"/>
          <w:sz w:val="28"/>
        </w:rPr>
      </w:pPr>
      <w:r w:rsidRPr="003A1EF1">
        <w:rPr>
          <w:rFonts w:ascii="Times New Roman" w:hAnsi="Times New Roman"/>
          <w:sz w:val="28"/>
        </w:rPr>
        <w:t xml:space="preserve">(3) Báo cáo phát triển con người của Việt Nam giai đoạn 2016 - 2020 </w:t>
      </w:r>
      <w:r w:rsidR="00E16982">
        <w:rPr>
          <w:rFonts w:ascii="Times New Roman" w:hAnsi="Times New Roman"/>
          <w:sz w:val="28"/>
        </w:rPr>
        <w:t>có một số khác biệt về</w:t>
      </w:r>
      <w:r w:rsidRPr="003A1EF1">
        <w:rPr>
          <w:rFonts w:ascii="Times New Roman" w:hAnsi="Times New Roman"/>
          <w:sz w:val="28"/>
        </w:rPr>
        <w:t xml:space="preserve"> số liệu </w:t>
      </w:r>
      <w:r w:rsidRPr="003A1EF1">
        <w:rPr>
          <w:rFonts w:ascii="Times New Roman" w:hAnsi="Times New Roman"/>
          <w:sz w:val="26"/>
          <w:szCs w:val="26"/>
        </w:rPr>
        <w:t>HDI</w:t>
      </w:r>
      <w:r w:rsidRPr="003A1EF1">
        <w:rPr>
          <w:rFonts w:ascii="Times New Roman" w:hAnsi="Times New Roman"/>
          <w:sz w:val="28"/>
        </w:rPr>
        <w:t xml:space="preserve"> của Việt Nam trong </w:t>
      </w:r>
      <w:r w:rsidRPr="003A1EF1">
        <w:rPr>
          <w:rFonts w:ascii="Times New Roman" w:hAnsi="Times New Roman"/>
          <w:sz w:val="26"/>
          <w:szCs w:val="26"/>
        </w:rPr>
        <w:t>HDR</w:t>
      </w:r>
      <w:r w:rsidRPr="003A1EF1">
        <w:rPr>
          <w:rFonts w:ascii="Times New Roman" w:hAnsi="Times New Roman"/>
          <w:sz w:val="28"/>
        </w:rPr>
        <w:t xml:space="preserve"> hằng năm của </w:t>
      </w:r>
      <w:r w:rsidRPr="003A1EF1">
        <w:rPr>
          <w:rFonts w:ascii="Times New Roman" w:hAnsi="Times New Roman"/>
          <w:sz w:val="26"/>
          <w:szCs w:val="26"/>
        </w:rPr>
        <w:t>UNDP</w:t>
      </w:r>
      <w:r w:rsidRPr="003A1EF1">
        <w:rPr>
          <w:rFonts w:ascii="Times New Roman" w:hAnsi="Times New Roman"/>
          <w:sz w:val="28"/>
        </w:rPr>
        <w:t>; chủ yếu do các tổ chức quốc tế cung cấp</w:t>
      </w:r>
      <w:r w:rsidR="00E16982">
        <w:rPr>
          <w:rFonts w:ascii="Times New Roman" w:hAnsi="Times New Roman"/>
          <w:sz w:val="28"/>
        </w:rPr>
        <w:t xml:space="preserve"> số liệu đầu vào</w:t>
      </w:r>
      <w:r w:rsidRPr="003A1EF1">
        <w:rPr>
          <w:rFonts w:ascii="Times New Roman" w:hAnsi="Times New Roman"/>
          <w:sz w:val="28"/>
        </w:rPr>
        <w:t xml:space="preserve"> cho </w:t>
      </w:r>
      <w:r w:rsidRPr="003A1EF1">
        <w:rPr>
          <w:rFonts w:ascii="Times New Roman" w:hAnsi="Times New Roman"/>
          <w:sz w:val="26"/>
          <w:szCs w:val="26"/>
        </w:rPr>
        <w:t>UNDP</w:t>
      </w:r>
      <w:r w:rsidRPr="003A1EF1">
        <w:rPr>
          <w:rFonts w:ascii="Times New Roman" w:hAnsi="Times New Roman"/>
          <w:sz w:val="28"/>
        </w:rPr>
        <w:t xml:space="preserve"> chưa cập nhật số liệu chính thức hoặc số liệu điều chỉnh của Tổng cục Thống kê. Tuy nhiên, khác biệt không lớn. </w:t>
      </w:r>
      <w:r w:rsidR="00E16982">
        <w:rPr>
          <w:rFonts w:ascii="Times New Roman" w:hAnsi="Times New Roman"/>
          <w:sz w:val="28"/>
        </w:rPr>
        <w:t>Tổng cục Thống kê</w:t>
      </w:r>
      <w:r w:rsidRPr="003A1EF1">
        <w:rPr>
          <w:rFonts w:ascii="Times New Roman" w:hAnsi="Times New Roman"/>
          <w:sz w:val="28"/>
        </w:rPr>
        <w:t xml:space="preserve"> đề nghị các cơ quan, tổ chức, cá nhân trong nước và quốc tế </w:t>
      </w:r>
      <w:r w:rsidR="00E16982">
        <w:rPr>
          <w:rFonts w:ascii="Times New Roman" w:hAnsi="Times New Roman"/>
          <w:sz w:val="28"/>
        </w:rPr>
        <w:t>thống nhất sử dụng những thông tin HDI đã thu thập, tổng hợp trong</w:t>
      </w:r>
      <w:r w:rsidRPr="003A1EF1">
        <w:rPr>
          <w:rFonts w:ascii="Times New Roman" w:hAnsi="Times New Roman"/>
          <w:sz w:val="28"/>
        </w:rPr>
        <w:t xml:space="preserve"> Báo cáo này và đóng góp ý kiến để việc biên soạn các Báo cáo phát triển con người của Việt Nam tiếp theo hoàn thiện hơn./.</w:t>
      </w:r>
    </w:p>
    <w:p w14:paraId="29C1CF5E" w14:textId="77777777" w:rsidR="00C52267" w:rsidRDefault="00034411" w:rsidP="00034411">
      <w:pPr>
        <w:jc w:val="center"/>
      </w:pPr>
      <w:r>
        <w:rPr>
          <w:rFonts w:ascii="Times New Roman" w:hAnsi="Times New Roman"/>
          <w:b/>
          <w:sz w:val="26"/>
          <w:szCs w:val="26"/>
        </w:rPr>
        <w:t xml:space="preserve">                                                                            </w:t>
      </w:r>
      <w:r w:rsidR="00C16FED" w:rsidRPr="0052013B">
        <w:rPr>
          <w:rFonts w:ascii="Times New Roman" w:hAnsi="Times New Roman"/>
          <w:b/>
          <w:sz w:val="26"/>
          <w:szCs w:val="26"/>
        </w:rPr>
        <w:t>TỔNG CỤC THỐNG KÊ</w:t>
      </w:r>
    </w:p>
    <w:sectPr w:rsidR="00C52267" w:rsidSect="00233F88">
      <w:headerReference w:type="default" r:id="rId8"/>
      <w:pgSz w:w="11907" w:h="16840" w:code="9"/>
      <w:pgMar w:top="1134" w:right="1247" w:bottom="1135"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92847" w14:textId="77777777" w:rsidR="004217FD" w:rsidRDefault="004217FD" w:rsidP="00233F88">
      <w:pPr>
        <w:spacing w:after="0" w:line="240" w:lineRule="auto"/>
      </w:pPr>
      <w:r>
        <w:separator/>
      </w:r>
    </w:p>
  </w:endnote>
  <w:endnote w:type="continuationSeparator" w:id="0">
    <w:p w14:paraId="5E07D2B4" w14:textId="77777777" w:rsidR="004217FD" w:rsidRDefault="004217FD" w:rsidP="00233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A2B2F" w14:textId="77777777" w:rsidR="004217FD" w:rsidRDefault="004217FD" w:rsidP="00233F88">
      <w:pPr>
        <w:spacing w:after="0" w:line="240" w:lineRule="auto"/>
      </w:pPr>
      <w:r>
        <w:separator/>
      </w:r>
    </w:p>
  </w:footnote>
  <w:footnote w:type="continuationSeparator" w:id="0">
    <w:p w14:paraId="00A146D2" w14:textId="77777777" w:rsidR="004217FD" w:rsidRDefault="004217FD" w:rsidP="00233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658917"/>
      <w:docPartObj>
        <w:docPartGallery w:val="Page Numbers (Top of Page)"/>
        <w:docPartUnique/>
      </w:docPartObj>
    </w:sdtPr>
    <w:sdtEndPr>
      <w:rPr>
        <w:noProof/>
      </w:rPr>
    </w:sdtEndPr>
    <w:sdtContent>
      <w:p w14:paraId="32405A52" w14:textId="7881FA3E" w:rsidR="00233F88" w:rsidRDefault="00233F88">
        <w:pPr>
          <w:pStyle w:val="Header"/>
          <w:jc w:val="center"/>
        </w:pPr>
        <w:r>
          <w:fldChar w:fldCharType="begin"/>
        </w:r>
        <w:r>
          <w:instrText xml:space="preserve"> PAGE   \* MERGEFORMAT </w:instrText>
        </w:r>
        <w:r>
          <w:fldChar w:fldCharType="separate"/>
        </w:r>
        <w:r w:rsidR="002D77A0">
          <w:rPr>
            <w:noProof/>
          </w:rPr>
          <w:t>3</w:t>
        </w:r>
        <w:r>
          <w:rPr>
            <w:noProof/>
          </w:rPr>
          <w:fldChar w:fldCharType="end"/>
        </w:r>
      </w:p>
    </w:sdtContent>
  </w:sdt>
  <w:p w14:paraId="69D5C3CB" w14:textId="77777777" w:rsidR="00233F88" w:rsidRDefault="00233F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35A20"/>
    <w:multiLevelType w:val="multilevel"/>
    <w:tmpl w:val="EF32171C"/>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D"/>
    <w:rsid w:val="00034411"/>
    <w:rsid w:val="000D0F24"/>
    <w:rsid w:val="001B7FAD"/>
    <w:rsid w:val="00233F88"/>
    <w:rsid w:val="002D77A0"/>
    <w:rsid w:val="003A1EF1"/>
    <w:rsid w:val="003A5CF5"/>
    <w:rsid w:val="004217FD"/>
    <w:rsid w:val="005E2C83"/>
    <w:rsid w:val="00911B8F"/>
    <w:rsid w:val="00AC5529"/>
    <w:rsid w:val="00C16FED"/>
    <w:rsid w:val="00C52267"/>
    <w:rsid w:val="00C62A0E"/>
    <w:rsid w:val="00DA736A"/>
    <w:rsid w:val="00E16982"/>
    <w:rsid w:val="00E25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A7900"/>
  <w15:chartTrackingRefBased/>
  <w15:docId w15:val="{A41FDCC8-1DFC-45CC-AD34-D5919EBA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FE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ED"/>
    <w:pPr>
      <w:ind w:left="720"/>
      <w:contextualSpacing/>
    </w:pPr>
  </w:style>
  <w:style w:type="table" w:styleId="TableGrid">
    <w:name w:val="Table Grid"/>
    <w:basedOn w:val="TableNormal"/>
    <w:uiPriority w:val="39"/>
    <w:rsid w:val="000D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0F24"/>
    <w:rPr>
      <w:color w:val="0000FF"/>
      <w:u w:val="single"/>
    </w:rPr>
  </w:style>
  <w:style w:type="paragraph" w:styleId="Header">
    <w:name w:val="header"/>
    <w:basedOn w:val="Normal"/>
    <w:link w:val="HeaderChar"/>
    <w:uiPriority w:val="99"/>
    <w:unhideWhenUsed/>
    <w:rsid w:val="00233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F88"/>
    <w:rPr>
      <w:rFonts w:ascii="Calibri" w:eastAsia="Calibri" w:hAnsi="Calibri" w:cs="Times New Roman"/>
    </w:rPr>
  </w:style>
  <w:style w:type="paragraph" w:styleId="Footer">
    <w:name w:val="footer"/>
    <w:basedOn w:val="Normal"/>
    <w:link w:val="FooterChar"/>
    <w:uiPriority w:val="99"/>
    <w:unhideWhenUsed/>
    <w:rsid w:val="00233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F88"/>
    <w:rPr>
      <w:rFonts w:ascii="Calibri" w:eastAsia="Calibri" w:hAnsi="Calibri" w:cs="Times New Roman"/>
    </w:rPr>
  </w:style>
  <w:style w:type="paragraph" w:styleId="BalloonText">
    <w:name w:val="Balloon Text"/>
    <w:basedOn w:val="Normal"/>
    <w:link w:val="BalloonTextChar"/>
    <w:uiPriority w:val="99"/>
    <w:semiHidden/>
    <w:unhideWhenUsed/>
    <w:rsid w:val="00233F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F88"/>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33F88"/>
    <w:rPr>
      <w:sz w:val="16"/>
      <w:szCs w:val="16"/>
    </w:rPr>
  </w:style>
  <w:style w:type="paragraph" w:styleId="CommentText">
    <w:name w:val="annotation text"/>
    <w:basedOn w:val="Normal"/>
    <w:link w:val="CommentTextChar"/>
    <w:uiPriority w:val="99"/>
    <w:semiHidden/>
    <w:unhideWhenUsed/>
    <w:rsid w:val="00233F88"/>
    <w:pPr>
      <w:spacing w:line="240" w:lineRule="auto"/>
    </w:pPr>
    <w:rPr>
      <w:sz w:val="20"/>
      <w:szCs w:val="20"/>
    </w:rPr>
  </w:style>
  <w:style w:type="character" w:customStyle="1" w:styleId="CommentTextChar">
    <w:name w:val="Comment Text Char"/>
    <w:basedOn w:val="DefaultParagraphFont"/>
    <w:link w:val="CommentText"/>
    <w:uiPriority w:val="99"/>
    <w:semiHidden/>
    <w:rsid w:val="00233F8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33F88"/>
    <w:rPr>
      <w:b/>
      <w:bCs/>
    </w:rPr>
  </w:style>
  <w:style w:type="character" w:customStyle="1" w:styleId="CommentSubjectChar">
    <w:name w:val="Comment Subject Char"/>
    <w:basedOn w:val="CommentTextChar"/>
    <w:link w:val="CommentSubject"/>
    <w:uiPriority w:val="99"/>
    <w:semiHidden/>
    <w:rsid w:val="00233F8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324D6-B052-4B3B-AB39-D6C701A2D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Dell</cp:lastModifiedBy>
  <cp:revision>2</cp:revision>
  <cp:lastPrinted>2022-01-06T01:29:00Z</cp:lastPrinted>
  <dcterms:created xsi:type="dcterms:W3CDTF">2022-01-06T01:37:00Z</dcterms:created>
  <dcterms:modified xsi:type="dcterms:W3CDTF">2022-01-06T01:37:00Z</dcterms:modified>
</cp:coreProperties>
</file>