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9925FF" w:rsidRPr="00F75206" w14:paraId="59BE42D7" w14:textId="77777777" w:rsidTr="00C57FAB">
        <w:trPr>
          <w:trHeight w:val="708"/>
          <w:jc w:val="center"/>
        </w:trPr>
        <w:tc>
          <w:tcPr>
            <w:tcW w:w="3813" w:type="dxa"/>
          </w:tcPr>
          <w:p w14:paraId="6F3DF6A5" w14:textId="77777777" w:rsidR="009925FF" w:rsidRPr="00F75206" w:rsidRDefault="009925FF" w:rsidP="00C57FAB">
            <w:pPr>
              <w:pStyle w:val="BodyText3"/>
              <w:jc w:val="center"/>
              <w:rPr>
                <w:rFonts w:ascii="Times New Roman" w:hAnsi="Times New Roman"/>
                <w:i w:val="0"/>
                <w:iCs/>
                <w:szCs w:val="26"/>
                <w:lang w:val="vi-VN"/>
              </w:rPr>
            </w:pPr>
            <w:bookmarkStart w:id="0" w:name="_Hlk45022207"/>
            <w:r w:rsidRPr="00F75206">
              <w:rPr>
                <w:rFonts w:ascii="Times New Roman" w:hAnsi="Times New Roman"/>
                <w:i w:val="0"/>
                <w:iCs/>
                <w:szCs w:val="26"/>
                <w:lang w:val="vi-VN"/>
              </w:rPr>
              <w:t>BỘ KẾ HOẠCH VÀ ĐẦU TƯ</w:t>
            </w:r>
          </w:p>
          <w:p w14:paraId="372BFC45" w14:textId="77777777" w:rsidR="009925FF" w:rsidRPr="00F75206" w:rsidRDefault="009925FF" w:rsidP="00C57FAB">
            <w:pPr>
              <w:pStyle w:val="BodyText3"/>
              <w:jc w:val="center"/>
              <w:rPr>
                <w:rFonts w:ascii="Times New Roman" w:hAnsi="Times New Roman"/>
                <w:b/>
                <w:i w:val="0"/>
                <w:iCs/>
                <w:szCs w:val="26"/>
                <w:lang w:val="vi-VN"/>
              </w:rPr>
            </w:pPr>
            <w:r w:rsidRPr="00F75206">
              <w:rPr>
                <w:rFonts w:ascii="Times New Roman" w:hAnsi="Times New Roman"/>
                <w:b/>
                <w:i w:val="0"/>
                <w:iCs/>
                <w:szCs w:val="26"/>
                <w:lang w:val="vi-VN"/>
              </w:rPr>
              <w:t>TỔNG CỤC THỐNG KÊ</w:t>
            </w:r>
          </w:p>
          <w:p w14:paraId="2D79C54D" w14:textId="77777777" w:rsidR="009925FF" w:rsidRPr="00F75206" w:rsidRDefault="009925FF" w:rsidP="00C57FAB">
            <w:pPr>
              <w:spacing w:line="192" w:lineRule="auto"/>
              <w:jc w:val="center"/>
              <w:rPr>
                <w:b w:val="0"/>
                <w:bCs/>
                <w:i w:val="0"/>
                <w:iCs/>
                <w:snapToGrid w:val="0"/>
                <w:sz w:val="26"/>
                <w:szCs w:val="26"/>
                <w:lang w:val="vi-VN"/>
              </w:rPr>
            </w:pPr>
            <w:r w:rsidRPr="00F75206">
              <w:rPr>
                <w:b w:val="0"/>
                <w:bCs/>
                <w:i w:val="0"/>
                <w:iCs/>
                <w:noProof/>
                <w:sz w:val="26"/>
                <w:szCs w:val="26"/>
              </w:rPr>
              <mc:AlternateContent>
                <mc:Choice Requires="wps">
                  <w:drawing>
                    <wp:anchor distT="4294967295" distB="4294967295" distL="114300" distR="114300" simplePos="0" relativeHeight="251659264" behindDoc="0" locked="0" layoutInCell="1" allowOverlap="1" wp14:anchorId="49E14B27" wp14:editId="630CEB03">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59835"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3392D378" w14:textId="77777777" w:rsidR="009925FF" w:rsidRPr="00F75206" w:rsidRDefault="009925FF" w:rsidP="00C57FAB">
            <w:pPr>
              <w:pStyle w:val="Heading2"/>
              <w:spacing w:before="0"/>
              <w:jc w:val="center"/>
              <w:rPr>
                <w:rFonts w:ascii="Times New Roman" w:hAnsi="Times New Roman"/>
                <w:i w:val="0"/>
                <w:iCs/>
                <w:color w:val="auto"/>
                <w:lang w:val="vi-VN"/>
              </w:rPr>
            </w:pPr>
            <w:r w:rsidRPr="00F75206">
              <w:rPr>
                <w:rFonts w:ascii="Times New Roman" w:hAnsi="Times New Roman"/>
                <w:i w:val="0"/>
                <w:iCs/>
                <w:color w:val="auto"/>
                <w:lang w:val="vi-VN"/>
              </w:rPr>
              <w:t>CỘNG HÒA XÃ HỘI CHỦ NGHĨA VIỆT NAM</w:t>
            </w:r>
          </w:p>
          <w:p w14:paraId="22C77AC9" w14:textId="77777777" w:rsidR="009925FF" w:rsidRPr="00F75206" w:rsidRDefault="009925FF" w:rsidP="00C57FAB">
            <w:pPr>
              <w:pStyle w:val="Heading5"/>
              <w:spacing w:before="0"/>
              <w:jc w:val="center"/>
              <w:rPr>
                <w:rFonts w:ascii="Times New Roman" w:hAnsi="Times New Roman" w:cs="Times New Roman"/>
                <w:b w:val="0"/>
                <w:bCs/>
                <w:i w:val="0"/>
                <w:iCs/>
                <w:color w:val="auto"/>
                <w:sz w:val="28"/>
                <w:szCs w:val="28"/>
                <w:lang w:val="vi-VN"/>
              </w:rPr>
            </w:pPr>
            <w:r w:rsidRPr="00F75206">
              <w:rPr>
                <w:rFonts w:ascii="Times New Roman" w:hAnsi="Times New Roman" w:cs="Times New Roman"/>
                <w:i w:val="0"/>
                <w:iCs/>
                <w:noProof/>
                <w:color w:val="auto"/>
                <w:sz w:val="28"/>
                <w:szCs w:val="28"/>
              </w:rPr>
              <mc:AlternateContent>
                <mc:Choice Requires="wps">
                  <w:drawing>
                    <wp:anchor distT="4294967295" distB="4294967295" distL="114300" distR="114300" simplePos="0" relativeHeight="251660288" behindDoc="0" locked="0" layoutInCell="1" allowOverlap="1" wp14:anchorId="01A0B5C0" wp14:editId="0D692A32">
                      <wp:simplePos x="0" y="0"/>
                      <wp:positionH relativeFrom="column">
                        <wp:posOffset>783277</wp:posOffset>
                      </wp:positionH>
                      <wp:positionV relativeFrom="paragraph">
                        <wp:posOffset>210185</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DCB5E3"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mc:Fallback>
              </mc:AlternateContent>
            </w:r>
            <w:r w:rsidRPr="00F75206">
              <w:rPr>
                <w:rFonts w:ascii="Times New Roman" w:hAnsi="Times New Roman" w:cs="Times New Roman"/>
                <w:i w:val="0"/>
                <w:iCs/>
                <w:color w:val="auto"/>
                <w:sz w:val="28"/>
                <w:szCs w:val="28"/>
                <w:lang w:val="vi-VN"/>
              </w:rPr>
              <w:t>Độc lập - Tự do - Hạnh phúc</w:t>
            </w:r>
          </w:p>
        </w:tc>
      </w:tr>
      <w:tr w:rsidR="009925FF" w:rsidRPr="00F75206" w14:paraId="63CF0C59" w14:textId="77777777" w:rsidTr="00C57FAB">
        <w:trPr>
          <w:gridAfter w:val="1"/>
          <w:wAfter w:w="10" w:type="dxa"/>
          <w:trHeight w:val="454"/>
          <w:jc w:val="center"/>
        </w:trPr>
        <w:tc>
          <w:tcPr>
            <w:tcW w:w="3813" w:type="dxa"/>
          </w:tcPr>
          <w:p w14:paraId="7317196E" w14:textId="77777777" w:rsidR="009925FF" w:rsidRPr="00F75206" w:rsidRDefault="009925FF" w:rsidP="00C57FAB">
            <w:pPr>
              <w:spacing w:line="360" w:lineRule="exact"/>
              <w:rPr>
                <w:b w:val="0"/>
                <w:i w:val="0"/>
                <w:iCs/>
                <w:snapToGrid w:val="0"/>
                <w:sz w:val="26"/>
                <w:szCs w:val="26"/>
                <w:lang w:val="vi-VN"/>
              </w:rPr>
            </w:pPr>
          </w:p>
        </w:tc>
        <w:tc>
          <w:tcPr>
            <w:tcW w:w="6098" w:type="dxa"/>
          </w:tcPr>
          <w:p w14:paraId="58377D4E" w14:textId="4BA35787" w:rsidR="009925FF" w:rsidRPr="00F75206" w:rsidRDefault="009925FF" w:rsidP="00C57FAB">
            <w:pPr>
              <w:pStyle w:val="Heading4"/>
              <w:spacing w:before="0"/>
              <w:jc w:val="center"/>
              <w:rPr>
                <w:rFonts w:ascii="Times New Roman" w:hAnsi="Times New Roman"/>
                <w:i/>
                <w:snapToGrid w:val="0"/>
                <w:color w:val="auto"/>
                <w:sz w:val="28"/>
                <w:szCs w:val="28"/>
                <w:lang w:val="vi-VN"/>
              </w:rPr>
            </w:pPr>
            <w:r w:rsidRPr="00F75206">
              <w:rPr>
                <w:rFonts w:ascii="Times New Roman" w:hAnsi="Times New Roman"/>
                <w:i/>
                <w:color w:val="auto"/>
                <w:sz w:val="28"/>
                <w:szCs w:val="28"/>
                <w:lang w:val="vi-VN"/>
              </w:rPr>
              <w:t xml:space="preserve">Hà Nội, ngày </w:t>
            </w:r>
            <w:r w:rsidR="005B480D">
              <w:rPr>
                <w:rFonts w:ascii="Times New Roman" w:hAnsi="Times New Roman"/>
                <w:i/>
                <w:color w:val="auto"/>
                <w:sz w:val="28"/>
                <w:szCs w:val="28"/>
              </w:rPr>
              <w:t>06</w:t>
            </w:r>
            <w:r w:rsidRPr="00F75206">
              <w:rPr>
                <w:rFonts w:ascii="Times New Roman" w:hAnsi="Times New Roman"/>
                <w:i/>
                <w:color w:val="auto"/>
                <w:sz w:val="28"/>
                <w:szCs w:val="28"/>
                <w:lang w:val="vi-VN"/>
              </w:rPr>
              <w:t xml:space="preserve"> tháng </w:t>
            </w:r>
            <w:r w:rsidR="005B480D">
              <w:rPr>
                <w:rFonts w:ascii="Times New Roman" w:hAnsi="Times New Roman"/>
                <w:i/>
                <w:color w:val="auto"/>
                <w:sz w:val="28"/>
                <w:szCs w:val="28"/>
              </w:rPr>
              <w:t>01</w:t>
            </w:r>
            <w:r w:rsidR="005B480D">
              <w:rPr>
                <w:rFonts w:ascii="Times New Roman" w:hAnsi="Times New Roman"/>
                <w:i/>
                <w:color w:val="auto"/>
                <w:sz w:val="28"/>
                <w:szCs w:val="28"/>
                <w:lang w:val="vi-VN"/>
              </w:rPr>
              <w:t xml:space="preserve"> năm 2022</w:t>
            </w:r>
          </w:p>
        </w:tc>
      </w:tr>
    </w:tbl>
    <w:p w14:paraId="1919AB92" w14:textId="77777777" w:rsidR="009925FF" w:rsidRDefault="009925FF" w:rsidP="009925FF">
      <w:pPr>
        <w:spacing w:before="80" w:after="80"/>
        <w:jc w:val="center"/>
        <w:rPr>
          <w:i w:val="0"/>
          <w:sz w:val="28"/>
          <w:szCs w:val="28"/>
        </w:rPr>
      </w:pPr>
      <w:bookmarkStart w:id="1" w:name="_Hlk35690362"/>
      <w:bookmarkStart w:id="2" w:name="_Hlk35690343"/>
      <w:bookmarkEnd w:id="0"/>
      <w:r>
        <w:rPr>
          <w:i w:val="0"/>
          <w:sz w:val="28"/>
          <w:szCs w:val="28"/>
        </w:rPr>
        <w:t xml:space="preserve">BÁO CÁO TÁC ĐỘNG CỦA DỊCH COVID-19 </w:t>
      </w:r>
    </w:p>
    <w:p w14:paraId="08D7AF79" w14:textId="194CC45E" w:rsidR="009925FF" w:rsidRPr="0058568F" w:rsidRDefault="009925FF" w:rsidP="009925FF">
      <w:pPr>
        <w:spacing w:before="80" w:after="80"/>
        <w:jc w:val="center"/>
        <w:rPr>
          <w:rFonts w:asciiTheme="minorHAnsi" w:hAnsiTheme="minorHAnsi"/>
          <w:i w:val="0"/>
          <w:spacing w:val="-6"/>
          <w:sz w:val="28"/>
          <w:szCs w:val="28"/>
        </w:rPr>
      </w:pPr>
      <w:r>
        <w:rPr>
          <w:i w:val="0"/>
          <w:sz w:val="28"/>
          <w:szCs w:val="28"/>
        </w:rPr>
        <w:t xml:space="preserve">ĐẾN </w:t>
      </w:r>
      <w:r w:rsidRPr="004B0BCC">
        <w:rPr>
          <w:rFonts w:ascii="Times New Roman Bold" w:hAnsi="Times New Roman Bold"/>
          <w:i w:val="0"/>
          <w:spacing w:val="-6"/>
          <w:sz w:val="28"/>
          <w:szCs w:val="28"/>
          <w:lang w:val="vi-VN"/>
        </w:rPr>
        <w:t>TÌNH HÌNH LAO ĐỘNG</w:t>
      </w:r>
      <w:r w:rsidR="00315059">
        <w:rPr>
          <w:rFonts w:asciiTheme="minorHAnsi" w:hAnsiTheme="minorHAnsi"/>
          <w:i w:val="0"/>
          <w:spacing w:val="-6"/>
          <w:sz w:val="28"/>
          <w:szCs w:val="28"/>
        </w:rPr>
        <w:t>,</w:t>
      </w:r>
      <w:r w:rsidRPr="004B0BCC">
        <w:rPr>
          <w:rFonts w:ascii="Times New Roman Bold" w:hAnsi="Times New Roman Bold"/>
          <w:i w:val="0"/>
          <w:spacing w:val="-6"/>
          <w:sz w:val="28"/>
          <w:szCs w:val="28"/>
          <w:lang w:val="vi-VN"/>
        </w:rPr>
        <w:t xml:space="preserve"> VIỆC LÀM </w:t>
      </w:r>
      <w:r w:rsidRPr="004B0BCC">
        <w:rPr>
          <w:rFonts w:ascii="Times New Roman Bold" w:hAnsi="Times New Roman Bold"/>
          <w:i w:val="0"/>
          <w:spacing w:val="-6"/>
          <w:sz w:val="28"/>
          <w:szCs w:val="28"/>
        </w:rPr>
        <w:t>QUÝ I</w:t>
      </w:r>
      <w:r w:rsidR="009E4FB1">
        <w:rPr>
          <w:rFonts w:ascii="Times New Roman Bold" w:hAnsi="Times New Roman Bold"/>
          <w:i w:val="0"/>
          <w:spacing w:val="-6"/>
          <w:sz w:val="28"/>
          <w:szCs w:val="28"/>
        </w:rPr>
        <w:t>V NĂM 2021</w:t>
      </w:r>
      <w:r>
        <w:rPr>
          <w:rStyle w:val="FootnoteReference"/>
          <w:rFonts w:ascii="Times New Roman Bold" w:hAnsi="Times New Roman Bold"/>
          <w:i w:val="0"/>
          <w:spacing w:val="-6"/>
          <w:sz w:val="28"/>
          <w:szCs w:val="28"/>
        </w:rPr>
        <w:footnoteReference w:id="1"/>
      </w:r>
    </w:p>
    <w:p w14:paraId="5573679C" w14:textId="77777777" w:rsidR="009925FF" w:rsidRPr="00257835" w:rsidRDefault="009925FF" w:rsidP="009925FF">
      <w:pPr>
        <w:jc w:val="center"/>
        <w:rPr>
          <w:i w:val="0"/>
          <w:sz w:val="28"/>
          <w:szCs w:val="28"/>
          <w:lang w:val="vi-VN"/>
        </w:rPr>
      </w:pPr>
      <w:r>
        <w:rPr>
          <w:i w:val="0"/>
          <w:noProof/>
          <w:szCs w:val="26"/>
        </w:rPr>
        <mc:AlternateContent>
          <mc:Choice Requires="wps">
            <w:drawing>
              <wp:anchor distT="4294967291" distB="4294967291" distL="114300" distR="114300" simplePos="0" relativeHeight="251661312" behindDoc="0" locked="0" layoutInCell="1" allowOverlap="1" wp14:anchorId="1684706C" wp14:editId="71D99D4F">
                <wp:simplePos x="0" y="0"/>
                <wp:positionH relativeFrom="column">
                  <wp:posOffset>2258695</wp:posOffset>
                </wp:positionH>
                <wp:positionV relativeFrom="paragraph">
                  <wp:posOffset>40004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A5A841" id="_x0000_t32" coordsize="21600,21600" o:spt="32" o:oned="t" path="m,l21600,21600e" filled="f">
                <v:path arrowok="t" fillok="f" o:connecttype="none"/>
                <o:lock v:ext="edit" shapetype="t"/>
              </v:shapetype>
              <v:shape id="AutoShape 3" o:spid="_x0000_s1026" type="#_x0000_t32" style="position:absolute;margin-left:177.85pt;margin-top:3.15pt;width:102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mc:Fallback>
        </mc:AlternateContent>
      </w:r>
    </w:p>
    <w:p w14:paraId="475A9D6B" w14:textId="4ECB1796" w:rsidR="009925FF" w:rsidRDefault="009925FF" w:rsidP="00155A2C">
      <w:pPr>
        <w:numPr>
          <w:ilvl w:val="0"/>
          <w:numId w:val="21"/>
        </w:numPr>
        <w:spacing w:line="259" w:lineRule="auto"/>
        <w:ind w:left="1077" w:hanging="357"/>
        <w:jc w:val="both"/>
        <w:rPr>
          <w:rFonts w:eastAsia="Calibri"/>
          <w:i w:val="0"/>
          <w:sz w:val="28"/>
          <w:szCs w:val="28"/>
          <w:lang w:val="vi-VN"/>
        </w:rPr>
      </w:pPr>
      <w:bookmarkStart w:id="3" w:name="OLE_LINK19"/>
      <w:bookmarkStart w:id="4" w:name="OLE_LINK20"/>
      <w:r w:rsidRPr="004723FA">
        <w:rPr>
          <w:rFonts w:eastAsia="Calibri"/>
          <w:i w:val="0"/>
          <w:sz w:val="28"/>
          <w:szCs w:val="28"/>
          <w:lang w:val="vi-VN"/>
        </w:rPr>
        <w:t xml:space="preserve">Bối cảnh </w:t>
      </w:r>
      <w:r w:rsidR="00F16547">
        <w:rPr>
          <w:rFonts w:eastAsia="Calibri"/>
          <w:i w:val="0"/>
          <w:sz w:val="28"/>
          <w:szCs w:val="28"/>
        </w:rPr>
        <w:t>chung</w:t>
      </w:r>
    </w:p>
    <w:p w14:paraId="1BE67F47" w14:textId="314B191C" w:rsidR="004B5389" w:rsidRPr="0062205E" w:rsidRDefault="004B5389" w:rsidP="00155A2C">
      <w:pPr>
        <w:overflowPunct w:val="0"/>
        <w:autoSpaceDE w:val="0"/>
        <w:autoSpaceDN w:val="0"/>
        <w:adjustRightInd w:val="0"/>
        <w:spacing w:before="120" w:line="269" w:lineRule="auto"/>
        <w:ind w:firstLine="709"/>
        <w:jc w:val="both"/>
        <w:rPr>
          <w:rFonts w:eastAsia="Calibri"/>
          <w:b w:val="0"/>
          <w:i w:val="0"/>
          <w:spacing w:val="-2"/>
          <w:sz w:val="28"/>
          <w:szCs w:val="28"/>
          <w:lang w:val="vi-VN"/>
        </w:rPr>
      </w:pPr>
      <w:bookmarkStart w:id="5" w:name="OLE_LINK8"/>
      <w:bookmarkStart w:id="6" w:name="OLE_LINK10"/>
      <w:r w:rsidRPr="0062205E">
        <w:rPr>
          <w:rFonts w:eastAsia="Calibri"/>
          <w:b w:val="0"/>
          <w:i w:val="0"/>
          <w:spacing w:val="-2"/>
          <w:sz w:val="28"/>
          <w:szCs w:val="28"/>
          <w:lang w:val="vi-VN"/>
        </w:rPr>
        <w:t>Năm 2021 diễn ra trong bối cảnh đại dị</w:t>
      </w:r>
      <w:r w:rsidR="00FC6EF3">
        <w:rPr>
          <w:rFonts w:eastAsia="Calibri"/>
          <w:b w:val="0"/>
          <w:i w:val="0"/>
          <w:spacing w:val="-2"/>
          <w:sz w:val="28"/>
          <w:szCs w:val="28"/>
          <w:lang w:val="vi-VN"/>
        </w:rPr>
        <w:t>ch Covid-</w:t>
      </w:r>
      <w:r w:rsidRPr="0062205E">
        <w:rPr>
          <w:rFonts w:eastAsia="Calibri"/>
          <w:b w:val="0"/>
          <w:i w:val="0"/>
          <w:spacing w:val="-2"/>
          <w:sz w:val="28"/>
          <w:szCs w:val="28"/>
          <w:lang w:val="vi-VN"/>
        </w:rPr>
        <w:t xml:space="preserve">19 vẫn </w:t>
      </w:r>
      <w:r w:rsidR="00315059">
        <w:rPr>
          <w:rFonts w:eastAsia="Calibri"/>
          <w:b w:val="0"/>
          <w:i w:val="0"/>
          <w:spacing w:val="-2"/>
          <w:sz w:val="28"/>
          <w:szCs w:val="28"/>
        </w:rPr>
        <w:t>diễn biến phức tạp với biến chủng mới</w:t>
      </w:r>
      <w:r w:rsidRPr="0062205E">
        <w:rPr>
          <w:rFonts w:eastAsia="Calibri"/>
          <w:b w:val="0"/>
          <w:i w:val="0"/>
          <w:spacing w:val="-2"/>
          <w:sz w:val="28"/>
          <w:szCs w:val="28"/>
          <w:lang w:val="vi-VN"/>
        </w:rPr>
        <w:t xml:space="preserve"> trên toàn thế giới. Tuy nhiên, nhiều quốc gia đã dần kiểm soát và thích ứng với dịch bệnh bằng </w:t>
      </w:r>
      <w:r w:rsidR="00315059" w:rsidRPr="0062205E">
        <w:rPr>
          <w:rFonts w:eastAsia="Calibri"/>
          <w:b w:val="0"/>
          <w:i w:val="0"/>
          <w:spacing w:val="-2"/>
          <w:sz w:val="28"/>
          <w:szCs w:val="28"/>
          <w:lang w:val="vi-VN"/>
        </w:rPr>
        <w:t>chương trình tiêm chủng v</w:t>
      </w:r>
      <w:r w:rsidR="00315059">
        <w:rPr>
          <w:rFonts w:eastAsia="Calibri"/>
          <w:b w:val="0"/>
          <w:i w:val="0"/>
          <w:spacing w:val="-2"/>
          <w:sz w:val="28"/>
          <w:szCs w:val="28"/>
          <w:lang w:val="en-IN"/>
        </w:rPr>
        <w:t xml:space="preserve">ắc-xin phòng </w:t>
      </w:r>
      <w:r w:rsidR="00315059" w:rsidRPr="0062205E">
        <w:rPr>
          <w:rFonts w:eastAsia="Calibri"/>
          <w:b w:val="0"/>
          <w:i w:val="0"/>
          <w:spacing w:val="-2"/>
          <w:sz w:val="28"/>
          <w:szCs w:val="28"/>
          <w:lang w:val="vi-VN"/>
        </w:rPr>
        <w:t>C</w:t>
      </w:r>
      <w:r w:rsidR="00315059">
        <w:rPr>
          <w:rFonts w:eastAsia="Calibri"/>
          <w:b w:val="0"/>
          <w:i w:val="0"/>
          <w:spacing w:val="-2"/>
          <w:sz w:val="28"/>
          <w:szCs w:val="28"/>
          <w:lang w:val="en-IN"/>
        </w:rPr>
        <w:t>ovid-</w:t>
      </w:r>
      <w:r w:rsidR="00315059" w:rsidRPr="0062205E">
        <w:rPr>
          <w:rFonts w:eastAsia="Calibri"/>
          <w:b w:val="0"/>
          <w:i w:val="0"/>
          <w:spacing w:val="-2"/>
          <w:sz w:val="28"/>
          <w:szCs w:val="28"/>
          <w:lang w:val="vi-VN"/>
        </w:rPr>
        <w:t>19</w:t>
      </w:r>
      <w:r w:rsidR="00315059">
        <w:rPr>
          <w:rFonts w:eastAsia="Calibri"/>
          <w:b w:val="0"/>
          <w:i w:val="0"/>
          <w:spacing w:val="-2"/>
          <w:sz w:val="28"/>
          <w:szCs w:val="28"/>
          <w:lang w:val="en-IN"/>
        </w:rPr>
        <w:t xml:space="preserve"> mở rộng,</w:t>
      </w:r>
      <w:r w:rsidR="00315059" w:rsidRPr="0062205E">
        <w:rPr>
          <w:rFonts w:eastAsia="Calibri"/>
          <w:b w:val="0"/>
          <w:i w:val="0"/>
          <w:spacing w:val="-2"/>
          <w:sz w:val="28"/>
          <w:szCs w:val="28"/>
          <w:lang w:val="vi-VN"/>
        </w:rPr>
        <w:t xml:space="preserve"> </w:t>
      </w:r>
      <w:r w:rsidRPr="0062205E">
        <w:rPr>
          <w:rFonts w:eastAsia="Calibri"/>
          <w:b w:val="0"/>
          <w:i w:val="0"/>
          <w:spacing w:val="-2"/>
          <w:sz w:val="28"/>
          <w:szCs w:val="28"/>
          <w:lang w:val="vi-VN"/>
        </w:rPr>
        <w:t xml:space="preserve">điều chỉnh </w:t>
      </w:r>
      <w:r w:rsidR="001B13D4" w:rsidRPr="0062205E">
        <w:rPr>
          <w:rFonts w:eastAsia="Calibri"/>
          <w:b w:val="0"/>
          <w:i w:val="0"/>
          <w:spacing w:val="-2"/>
          <w:sz w:val="28"/>
          <w:szCs w:val="28"/>
        </w:rPr>
        <w:t>linh hoạt</w:t>
      </w:r>
      <w:r w:rsidRPr="0062205E">
        <w:rPr>
          <w:rFonts w:eastAsia="Calibri"/>
          <w:b w:val="0"/>
          <w:i w:val="0"/>
          <w:spacing w:val="-2"/>
          <w:sz w:val="28"/>
          <w:szCs w:val="28"/>
          <w:lang w:val="vi-VN"/>
        </w:rPr>
        <w:t xml:space="preserve"> </w:t>
      </w:r>
      <w:r w:rsidR="001B13D4" w:rsidRPr="0062205E">
        <w:rPr>
          <w:rFonts w:eastAsia="Calibri"/>
          <w:b w:val="0"/>
          <w:i w:val="0"/>
          <w:spacing w:val="-2"/>
          <w:sz w:val="28"/>
          <w:szCs w:val="28"/>
        </w:rPr>
        <w:t xml:space="preserve">các </w:t>
      </w:r>
      <w:r w:rsidRPr="0062205E">
        <w:rPr>
          <w:rFonts w:eastAsia="Calibri"/>
          <w:b w:val="0"/>
          <w:i w:val="0"/>
          <w:spacing w:val="-2"/>
          <w:sz w:val="28"/>
          <w:szCs w:val="28"/>
          <w:lang w:val="vi-VN"/>
        </w:rPr>
        <w:t>chính sách chống dịch và thực hiện các gói kích thích tăng trưởng</w:t>
      </w:r>
      <w:r w:rsidR="00315059">
        <w:rPr>
          <w:rFonts w:eastAsia="Calibri"/>
          <w:b w:val="0"/>
          <w:i w:val="0"/>
          <w:spacing w:val="-2"/>
          <w:sz w:val="28"/>
          <w:szCs w:val="28"/>
        </w:rPr>
        <w:t>,</w:t>
      </w:r>
      <w:r w:rsidR="005D19E7" w:rsidRPr="0062205E">
        <w:rPr>
          <w:rFonts w:eastAsia="Calibri"/>
          <w:b w:val="0"/>
          <w:i w:val="0"/>
          <w:spacing w:val="-2"/>
          <w:sz w:val="28"/>
          <w:szCs w:val="28"/>
        </w:rPr>
        <w:t xml:space="preserve"> n</w:t>
      </w:r>
      <w:r w:rsidR="00315059">
        <w:rPr>
          <w:rFonts w:eastAsia="Calibri"/>
          <w:b w:val="0"/>
          <w:i w:val="0"/>
          <w:spacing w:val="-2"/>
          <w:sz w:val="28"/>
          <w:szCs w:val="28"/>
        </w:rPr>
        <w:t>ề</w:t>
      </w:r>
      <w:r w:rsidR="005D19E7" w:rsidRPr="0062205E">
        <w:rPr>
          <w:rFonts w:eastAsia="Calibri"/>
          <w:b w:val="0"/>
          <w:i w:val="0"/>
          <w:spacing w:val="-2"/>
          <w:sz w:val="28"/>
          <w:szCs w:val="28"/>
        </w:rPr>
        <w:t>n</w:t>
      </w:r>
      <w:r w:rsidRPr="0062205E">
        <w:rPr>
          <w:rFonts w:eastAsia="Calibri"/>
          <w:b w:val="0"/>
          <w:i w:val="0"/>
          <w:spacing w:val="-2"/>
          <w:sz w:val="28"/>
          <w:szCs w:val="28"/>
          <w:lang w:val="vi-VN"/>
        </w:rPr>
        <w:t xml:space="preserve"> </w:t>
      </w:r>
      <w:r w:rsidR="00FE5C4C" w:rsidRPr="0062205E">
        <w:rPr>
          <w:rFonts w:eastAsia="Calibri"/>
          <w:b w:val="0"/>
          <w:i w:val="0"/>
          <w:spacing w:val="-2"/>
          <w:sz w:val="28"/>
          <w:szCs w:val="28"/>
          <w:lang w:val="vi-VN"/>
        </w:rPr>
        <w:t>kinh tế toàn cầu dần thoát khỏ</w:t>
      </w:r>
      <w:r w:rsidRPr="0062205E">
        <w:rPr>
          <w:rFonts w:eastAsia="Calibri"/>
          <w:b w:val="0"/>
          <w:i w:val="0"/>
          <w:spacing w:val="-2"/>
          <w:sz w:val="28"/>
          <w:szCs w:val="28"/>
          <w:lang w:val="vi-VN"/>
        </w:rPr>
        <w:t>i suy thoái và có sự</w:t>
      </w:r>
      <w:r w:rsidR="00FE5C4C" w:rsidRPr="0062205E">
        <w:rPr>
          <w:rFonts w:eastAsia="Calibri"/>
          <w:b w:val="0"/>
          <w:i w:val="0"/>
          <w:spacing w:val="-2"/>
          <w:sz w:val="28"/>
          <w:szCs w:val="28"/>
          <w:lang w:val="vi-VN"/>
        </w:rPr>
        <w:t xml:space="preserve"> phục hồ</w:t>
      </w:r>
      <w:r w:rsidR="00FC6EF3">
        <w:rPr>
          <w:rFonts w:eastAsia="Calibri"/>
          <w:b w:val="0"/>
          <w:i w:val="0"/>
          <w:spacing w:val="-2"/>
          <w:sz w:val="28"/>
          <w:szCs w:val="28"/>
          <w:lang w:val="vi-VN"/>
        </w:rPr>
        <w:t>i</w:t>
      </w:r>
      <w:r w:rsidR="00FE5C4C" w:rsidRPr="0062205E">
        <w:rPr>
          <w:rFonts w:eastAsia="Calibri"/>
          <w:b w:val="0"/>
          <w:i w:val="0"/>
          <w:spacing w:val="-2"/>
          <w:sz w:val="28"/>
          <w:szCs w:val="28"/>
          <w:lang w:val="vi-VN"/>
        </w:rPr>
        <w:t xml:space="preserve">. </w:t>
      </w:r>
      <w:r w:rsidR="00315059">
        <w:rPr>
          <w:rFonts w:eastAsia="Calibri"/>
          <w:b w:val="0"/>
          <w:i w:val="0"/>
          <w:spacing w:val="-2"/>
          <w:sz w:val="28"/>
          <w:szCs w:val="28"/>
          <w:lang w:val="en-IN"/>
        </w:rPr>
        <w:t>Tuy nhiên, sự xuất hiện của biến chủng mới (Omicron) đã tạo ra nhiều thách thức trong phục hồi và phát triển kinh tế của các quốc gia.</w:t>
      </w:r>
      <w:r w:rsidR="00315059" w:rsidRPr="0062205E">
        <w:rPr>
          <w:rFonts w:eastAsia="Calibri"/>
          <w:b w:val="0"/>
          <w:i w:val="0"/>
          <w:spacing w:val="-2"/>
          <w:sz w:val="28"/>
          <w:szCs w:val="28"/>
          <w:lang w:val="vi-VN"/>
        </w:rPr>
        <w:t xml:space="preserve"> </w:t>
      </w:r>
      <w:r w:rsidR="00FE5C4C" w:rsidRPr="0062205E">
        <w:rPr>
          <w:rFonts w:eastAsia="Calibri"/>
          <w:b w:val="0"/>
          <w:i w:val="0"/>
          <w:spacing w:val="-2"/>
          <w:sz w:val="28"/>
          <w:szCs w:val="28"/>
          <w:lang w:val="vi-VN"/>
        </w:rPr>
        <w:t xml:space="preserve">Quỹ Tiền tệ Quốc tế (IMF) dự báo kinh tế thế giới năm 2021 sẽ tăng khoảng </w:t>
      </w:r>
      <w:r w:rsidR="007C2E41" w:rsidRPr="0062205E">
        <w:rPr>
          <w:rFonts w:eastAsia="Calibri"/>
          <w:b w:val="0"/>
          <w:i w:val="0"/>
          <w:spacing w:val="-2"/>
          <w:sz w:val="28"/>
          <w:szCs w:val="28"/>
        </w:rPr>
        <w:t>5,9</w:t>
      </w:r>
      <w:r w:rsidR="00FE5C4C" w:rsidRPr="0062205E">
        <w:rPr>
          <w:rFonts w:eastAsia="Calibri"/>
          <w:b w:val="0"/>
          <w:i w:val="0"/>
          <w:spacing w:val="-2"/>
          <w:sz w:val="28"/>
          <w:szCs w:val="28"/>
          <w:lang w:val="vi-VN"/>
        </w:rPr>
        <w:t>%</w:t>
      </w:r>
      <w:r w:rsidR="007C2E41" w:rsidRPr="0062205E">
        <w:rPr>
          <w:rFonts w:eastAsia="Calibri"/>
          <w:b w:val="0"/>
          <w:i w:val="0"/>
          <w:spacing w:val="-2"/>
          <w:sz w:val="28"/>
          <w:szCs w:val="28"/>
        </w:rPr>
        <w:t xml:space="preserve">, </w:t>
      </w:r>
      <w:r w:rsidR="001926E3">
        <w:rPr>
          <w:rFonts w:eastAsia="Calibri"/>
          <w:b w:val="0"/>
          <w:i w:val="0"/>
          <w:spacing w:val="-2"/>
          <w:sz w:val="28"/>
          <w:szCs w:val="28"/>
        </w:rPr>
        <w:t>thấp hơn</w:t>
      </w:r>
      <w:r w:rsidR="007C2E41" w:rsidRPr="0062205E">
        <w:rPr>
          <w:rFonts w:eastAsia="Calibri"/>
          <w:b w:val="0"/>
          <w:i w:val="0"/>
          <w:spacing w:val="-2"/>
          <w:sz w:val="28"/>
          <w:szCs w:val="28"/>
        </w:rPr>
        <w:t xml:space="preserve"> 0,1 điểm phần trăm so với dự báo tại thời điểm tháng 7 năm 2021</w:t>
      </w:r>
      <w:r w:rsidR="00A73EE7">
        <w:rPr>
          <w:rStyle w:val="FootnoteReference"/>
          <w:rFonts w:eastAsia="Calibri"/>
          <w:b w:val="0"/>
          <w:i w:val="0"/>
          <w:spacing w:val="-2"/>
          <w:sz w:val="28"/>
          <w:szCs w:val="28"/>
        </w:rPr>
        <w:footnoteReference w:id="2"/>
      </w:r>
      <w:r w:rsidR="007C2E41" w:rsidRPr="0062205E">
        <w:rPr>
          <w:rFonts w:eastAsia="Calibri"/>
          <w:b w:val="0"/>
          <w:i w:val="0"/>
          <w:spacing w:val="-2"/>
          <w:sz w:val="28"/>
          <w:szCs w:val="28"/>
        </w:rPr>
        <w:t xml:space="preserve">. </w:t>
      </w:r>
      <w:r w:rsidR="00FE5C4C" w:rsidRPr="0062205E">
        <w:rPr>
          <w:rFonts w:eastAsia="Calibri"/>
          <w:b w:val="0"/>
          <w:i w:val="0"/>
          <w:spacing w:val="-2"/>
          <w:sz w:val="28"/>
          <w:szCs w:val="28"/>
          <w:lang w:val="vi-VN"/>
        </w:rPr>
        <w:t> </w:t>
      </w:r>
    </w:p>
    <w:p w14:paraId="2D3004E0" w14:textId="5CF8AB5A" w:rsidR="00B31449" w:rsidRPr="00155A2C" w:rsidRDefault="001B13D4" w:rsidP="00155A2C">
      <w:pPr>
        <w:overflowPunct w:val="0"/>
        <w:autoSpaceDE w:val="0"/>
        <w:autoSpaceDN w:val="0"/>
        <w:adjustRightInd w:val="0"/>
        <w:spacing w:before="120" w:line="269" w:lineRule="auto"/>
        <w:ind w:firstLine="709"/>
        <w:jc w:val="both"/>
        <w:rPr>
          <w:rFonts w:eastAsia="Calibri"/>
          <w:b w:val="0"/>
          <w:i w:val="0"/>
          <w:spacing w:val="-6"/>
          <w:sz w:val="28"/>
          <w:szCs w:val="28"/>
        </w:rPr>
      </w:pPr>
      <w:r w:rsidRPr="00155A2C">
        <w:rPr>
          <w:rFonts w:eastAsia="Calibri"/>
          <w:b w:val="0"/>
          <w:i w:val="0"/>
          <w:spacing w:val="-6"/>
          <w:sz w:val="28"/>
          <w:szCs w:val="28"/>
        </w:rPr>
        <w:t xml:space="preserve">Trong lĩnh vực lao động việc làm, </w:t>
      </w:r>
      <w:r w:rsidR="00B31449" w:rsidRPr="00155A2C">
        <w:rPr>
          <w:rFonts w:eastAsia="Calibri"/>
          <w:b w:val="0"/>
          <w:i w:val="0"/>
          <w:spacing w:val="-6"/>
          <w:sz w:val="28"/>
          <w:szCs w:val="28"/>
          <w:lang w:val="vi-VN"/>
        </w:rPr>
        <w:t>Tổ chức Lao động Quốc tế</w:t>
      </w:r>
      <w:r w:rsidR="00C81CAB" w:rsidRPr="00155A2C">
        <w:rPr>
          <w:rFonts w:eastAsia="Calibri"/>
          <w:b w:val="0"/>
          <w:i w:val="0"/>
          <w:spacing w:val="-6"/>
          <w:sz w:val="28"/>
          <w:szCs w:val="28"/>
        </w:rPr>
        <w:t xml:space="preserve"> (ILO)</w:t>
      </w:r>
      <w:r w:rsidR="00C81CAB" w:rsidRPr="00155A2C">
        <w:rPr>
          <w:rStyle w:val="FootnoteReference"/>
          <w:rFonts w:eastAsia="Calibri"/>
          <w:b w:val="0"/>
          <w:i w:val="0"/>
          <w:spacing w:val="-6"/>
          <w:sz w:val="28"/>
          <w:szCs w:val="28"/>
        </w:rPr>
        <w:footnoteReference w:id="3"/>
      </w:r>
      <w:r w:rsidR="00FC6EF3" w:rsidRPr="00155A2C">
        <w:rPr>
          <w:rFonts w:eastAsia="Calibri"/>
          <w:b w:val="0"/>
          <w:i w:val="0"/>
          <w:spacing w:val="-6"/>
          <w:sz w:val="28"/>
          <w:szCs w:val="28"/>
        </w:rPr>
        <w:t xml:space="preserve"> nhận định</w:t>
      </w:r>
      <w:r w:rsidR="00B31449" w:rsidRPr="00155A2C">
        <w:rPr>
          <w:rFonts w:eastAsia="Calibri"/>
          <w:b w:val="0"/>
          <w:i w:val="0"/>
          <w:spacing w:val="-6"/>
          <w:sz w:val="28"/>
          <w:szCs w:val="28"/>
          <w:lang w:val="vi-VN"/>
        </w:rPr>
        <w:t xml:space="preserve"> </w:t>
      </w:r>
      <w:r w:rsidRPr="00155A2C">
        <w:rPr>
          <w:rFonts w:eastAsia="Calibri"/>
          <w:b w:val="0"/>
          <w:i w:val="0"/>
          <w:spacing w:val="-6"/>
          <w:sz w:val="28"/>
          <w:szCs w:val="28"/>
        </w:rPr>
        <w:t>đại dị</w:t>
      </w:r>
      <w:r w:rsidR="00AA75D3" w:rsidRPr="00155A2C">
        <w:rPr>
          <w:rFonts w:eastAsia="Calibri"/>
          <w:b w:val="0"/>
          <w:i w:val="0"/>
          <w:spacing w:val="-6"/>
          <w:sz w:val="28"/>
          <w:szCs w:val="28"/>
        </w:rPr>
        <w:t>ch Covid-</w:t>
      </w:r>
      <w:r w:rsidRPr="00155A2C">
        <w:rPr>
          <w:rFonts w:eastAsia="Calibri"/>
          <w:b w:val="0"/>
          <w:i w:val="0"/>
          <w:spacing w:val="-6"/>
          <w:sz w:val="28"/>
          <w:szCs w:val="28"/>
        </w:rPr>
        <w:t xml:space="preserve">19 sẽ gây </w:t>
      </w:r>
      <w:r w:rsidR="00B31449" w:rsidRPr="00155A2C">
        <w:rPr>
          <w:rFonts w:eastAsia="Calibri"/>
          <w:b w:val="0"/>
          <w:i w:val="0"/>
          <w:spacing w:val="-6"/>
          <w:sz w:val="28"/>
          <w:szCs w:val="28"/>
          <w:lang w:val="vi-VN"/>
        </w:rPr>
        <w:t>tổn thất về</w:t>
      </w:r>
      <w:r w:rsidR="00810B69" w:rsidRPr="00155A2C">
        <w:rPr>
          <w:rFonts w:eastAsia="Calibri"/>
          <w:b w:val="0"/>
          <w:i w:val="0"/>
          <w:spacing w:val="-6"/>
          <w:sz w:val="28"/>
          <w:szCs w:val="28"/>
          <w:lang w:val="vi-VN"/>
        </w:rPr>
        <w:t xml:space="preserve"> số giờ</w:t>
      </w:r>
      <w:r w:rsidR="00B31449" w:rsidRPr="00155A2C">
        <w:rPr>
          <w:rFonts w:eastAsia="Calibri"/>
          <w:b w:val="0"/>
          <w:i w:val="0"/>
          <w:spacing w:val="-6"/>
          <w:sz w:val="28"/>
          <w:szCs w:val="28"/>
          <w:lang w:val="vi-VN"/>
        </w:rPr>
        <w:t xml:space="preserve"> làm việc cao hơn đáng kể so với số liệu ước tính trước đây do </w:t>
      </w:r>
      <w:r w:rsidR="005D19E7" w:rsidRPr="00155A2C">
        <w:rPr>
          <w:rFonts w:eastAsia="Calibri"/>
          <w:b w:val="0"/>
          <w:i w:val="0"/>
          <w:spacing w:val="-6"/>
          <w:sz w:val="28"/>
          <w:szCs w:val="28"/>
        </w:rPr>
        <w:t xml:space="preserve">sự không </w:t>
      </w:r>
      <w:r w:rsidRPr="00155A2C">
        <w:rPr>
          <w:rFonts w:eastAsia="Calibri"/>
          <w:b w:val="0"/>
          <w:i w:val="0"/>
          <w:spacing w:val="-6"/>
          <w:sz w:val="28"/>
          <w:szCs w:val="28"/>
        </w:rPr>
        <w:t xml:space="preserve">đồng nhất </w:t>
      </w:r>
      <w:r w:rsidR="005D19E7" w:rsidRPr="00155A2C">
        <w:rPr>
          <w:rFonts w:eastAsia="Calibri"/>
          <w:b w:val="0"/>
          <w:i w:val="0"/>
          <w:spacing w:val="-6"/>
          <w:sz w:val="28"/>
          <w:szCs w:val="28"/>
        </w:rPr>
        <w:t xml:space="preserve">về tốc độ </w:t>
      </w:r>
      <w:r w:rsidR="00B31449" w:rsidRPr="00155A2C">
        <w:rPr>
          <w:rFonts w:eastAsia="Calibri"/>
          <w:b w:val="0"/>
          <w:i w:val="0"/>
          <w:spacing w:val="-6"/>
          <w:sz w:val="28"/>
          <w:szCs w:val="28"/>
          <w:lang w:val="vi-VN"/>
        </w:rPr>
        <w:t xml:space="preserve">phục hồi </w:t>
      </w:r>
      <w:r w:rsidRPr="00155A2C">
        <w:rPr>
          <w:rFonts w:eastAsia="Calibri"/>
          <w:b w:val="0"/>
          <w:i w:val="0"/>
          <w:spacing w:val="-6"/>
          <w:sz w:val="28"/>
          <w:szCs w:val="28"/>
        </w:rPr>
        <w:t xml:space="preserve">kinh tế giữa </w:t>
      </w:r>
      <w:r w:rsidR="00FC6EF3" w:rsidRPr="00155A2C">
        <w:rPr>
          <w:rFonts w:eastAsia="Calibri"/>
          <w:b w:val="0"/>
          <w:i w:val="0"/>
          <w:spacing w:val="-6"/>
          <w:sz w:val="28"/>
          <w:szCs w:val="28"/>
          <w:lang w:val="vi-VN"/>
        </w:rPr>
        <w:t>các quốc gia</w:t>
      </w:r>
      <w:r w:rsidR="00C81CAB" w:rsidRPr="00155A2C">
        <w:rPr>
          <w:rFonts w:eastAsia="Calibri"/>
          <w:b w:val="0"/>
          <w:i w:val="0"/>
          <w:spacing w:val="-6"/>
          <w:sz w:val="28"/>
          <w:szCs w:val="28"/>
          <w:lang w:val="vi-VN"/>
        </w:rPr>
        <w:t>.</w:t>
      </w:r>
      <w:r w:rsidR="00C81CAB" w:rsidRPr="00155A2C">
        <w:rPr>
          <w:rFonts w:eastAsia="Calibri"/>
          <w:b w:val="0"/>
          <w:i w:val="0"/>
          <w:spacing w:val="-6"/>
          <w:sz w:val="28"/>
          <w:szCs w:val="28"/>
        </w:rPr>
        <w:t xml:space="preserve"> </w:t>
      </w:r>
      <w:r w:rsidR="00B31449" w:rsidRPr="00155A2C">
        <w:rPr>
          <w:rFonts w:eastAsia="Calibri"/>
          <w:b w:val="0"/>
          <w:i w:val="0"/>
          <w:spacing w:val="-6"/>
          <w:sz w:val="28"/>
          <w:szCs w:val="28"/>
          <w:lang w:val="vi-VN"/>
        </w:rPr>
        <w:t>ILO dự</w:t>
      </w:r>
      <w:r w:rsidR="00810B69" w:rsidRPr="00155A2C">
        <w:rPr>
          <w:rFonts w:eastAsia="Calibri"/>
          <w:b w:val="0"/>
          <w:i w:val="0"/>
          <w:spacing w:val="-6"/>
          <w:sz w:val="28"/>
          <w:szCs w:val="28"/>
          <w:lang w:val="vi-VN"/>
        </w:rPr>
        <w:t xml:space="preserve"> báo số giờ</w:t>
      </w:r>
      <w:r w:rsidR="00B31449" w:rsidRPr="00155A2C">
        <w:rPr>
          <w:rFonts w:eastAsia="Calibri"/>
          <w:b w:val="0"/>
          <w:i w:val="0"/>
          <w:spacing w:val="-6"/>
          <w:sz w:val="28"/>
          <w:szCs w:val="28"/>
          <w:lang w:val="vi-VN"/>
        </w:rPr>
        <w:t xml:space="preserve"> làm việc toàn cầu năm 2021 sẽ thấp hơn 4,3% so với mức trước đại dịch (quý IV năm 2019), tương đương với 125 triệu việc làm toàn thời gian. Đây là mức </w:t>
      </w:r>
      <w:r w:rsidR="001926E3">
        <w:rPr>
          <w:rFonts w:eastAsia="Calibri"/>
          <w:b w:val="0"/>
          <w:i w:val="0"/>
          <w:spacing w:val="-6"/>
          <w:sz w:val="28"/>
          <w:szCs w:val="28"/>
        </w:rPr>
        <w:t>dự báo tăng</w:t>
      </w:r>
      <w:r w:rsidR="00B31449" w:rsidRPr="00155A2C">
        <w:rPr>
          <w:rFonts w:eastAsia="Calibri"/>
          <w:b w:val="0"/>
          <w:i w:val="0"/>
          <w:spacing w:val="-6"/>
          <w:sz w:val="28"/>
          <w:szCs w:val="28"/>
          <w:lang w:val="vi-VN"/>
        </w:rPr>
        <w:t xml:space="preserve"> đáng kể so với dự báo mà ILO đưa ra trong tháng 6 là 3,5%, tương đương với 100 triệu việc làm toàn thời gian.</w:t>
      </w:r>
      <w:r w:rsidR="00C81CAB" w:rsidRPr="00155A2C">
        <w:rPr>
          <w:rFonts w:eastAsia="Calibri"/>
          <w:b w:val="0"/>
          <w:i w:val="0"/>
          <w:spacing w:val="-6"/>
          <w:sz w:val="28"/>
          <w:szCs w:val="28"/>
        </w:rPr>
        <w:t xml:space="preserve"> </w:t>
      </w:r>
      <w:r w:rsidR="00C254EB" w:rsidRPr="00155A2C">
        <w:rPr>
          <w:rFonts w:eastAsia="Calibri"/>
          <w:b w:val="0"/>
          <w:i w:val="0"/>
          <w:spacing w:val="-6"/>
          <w:sz w:val="28"/>
          <w:szCs w:val="28"/>
        </w:rPr>
        <w:t xml:space="preserve">Nhìn từ góc độ khu vực, </w:t>
      </w:r>
      <w:r w:rsidRPr="00155A2C">
        <w:rPr>
          <w:rFonts w:eastAsia="Calibri"/>
          <w:b w:val="0"/>
          <w:i w:val="0"/>
          <w:spacing w:val="-6"/>
          <w:sz w:val="28"/>
          <w:szCs w:val="28"/>
        </w:rPr>
        <w:t>so vớ</w:t>
      </w:r>
      <w:r w:rsidR="00810B69" w:rsidRPr="00155A2C">
        <w:rPr>
          <w:rFonts w:eastAsia="Calibri"/>
          <w:b w:val="0"/>
          <w:i w:val="0"/>
          <w:spacing w:val="-6"/>
          <w:sz w:val="28"/>
          <w:szCs w:val="28"/>
        </w:rPr>
        <w:t xml:space="preserve">i </w:t>
      </w:r>
      <w:r w:rsidRPr="00155A2C">
        <w:rPr>
          <w:rFonts w:eastAsia="Calibri"/>
          <w:b w:val="0"/>
          <w:i w:val="0"/>
          <w:spacing w:val="-6"/>
          <w:sz w:val="28"/>
          <w:szCs w:val="28"/>
        </w:rPr>
        <w:t xml:space="preserve">trước khi đại dịch xảy ra, </w:t>
      </w:r>
      <w:r w:rsidR="00C254EB" w:rsidRPr="00155A2C">
        <w:rPr>
          <w:rFonts w:eastAsia="Calibri"/>
          <w:b w:val="0"/>
          <w:i w:val="0"/>
          <w:spacing w:val="-6"/>
          <w:sz w:val="28"/>
          <w:szCs w:val="28"/>
        </w:rPr>
        <w:t>châu Âu và Trung Á ghi nhận mức tổn thấ</w:t>
      </w:r>
      <w:r w:rsidR="00810B69" w:rsidRPr="00155A2C">
        <w:rPr>
          <w:rFonts w:eastAsia="Calibri"/>
          <w:b w:val="0"/>
          <w:i w:val="0"/>
          <w:spacing w:val="-6"/>
          <w:sz w:val="28"/>
          <w:szCs w:val="28"/>
        </w:rPr>
        <w:t xml:space="preserve">t số </w:t>
      </w:r>
      <w:r w:rsidR="00C254EB" w:rsidRPr="00155A2C">
        <w:rPr>
          <w:rFonts w:eastAsia="Calibri"/>
          <w:b w:val="0"/>
          <w:i w:val="0"/>
          <w:spacing w:val="-6"/>
          <w:sz w:val="28"/>
          <w:szCs w:val="28"/>
        </w:rPr>
        <w:t>giờ làm việc thấp nhất (2,5%)</w:t>
      </w:r>
      <w:r w:rsidRPr="00155A2C">
        <w:rPr>
          <w:rFonts w:eastAsia="Calibri"/>
          <w:b w:val="0"/>
          <w:i w:val="0"/>
          <w:spacing w:val="-6"/>
          <w:sz w:val="28"/>
          <w:szCs w:val="28"/>
        </w:rPr>
        <w:t>;</w:t>
      </w:r>
      <w:r w:rsidR="00C254EB" w:rsidRPr="00155A2C">
        <w:rPr>
          <w:rFonts w:eastAsia="Calibri"/>
          <w:b w:val="0"/>
          <w:i w:val="0"/>
          <w:spacing w:val="-6"/>
          <w:sz w:val="28"/>
          <w:szCs w:val="28"/>
        </w:rPr>
        <w:t xml:space="preserve"> </w:t>
      </w:r>
      <w:r w:rsidRPr="00155A2C">
        <w:rPr>
          <w:rFonts w:eastAsia="Calibri"/>
          <w:b w:val="0"/>
          <w:i w:val="0"/>
          <w:spacing w:val="-6"/>
          <w:sz w:val="28"/>
          <w:szCs w:val="28"/>
        </w:rPr>
        <w:t>t</w:t>
      </w:r>
      <w:r w:rsidR="00C254EB" w:rsidRPr="00155A2C">
        <w:rPr>
          <w:rFonts w:eastAsia="Calibri"/>
          <w:b w:val="0"/>
          <w:i w:val="0"/>
          <w:spacing w:val="-6"/>
          <w:sz w:val="28"/>
          <w:szCs w:val="28"/>
        </w:rPr>
        <w:t xml:space="preserve">iếp đến là </w:t>
      </w:r>
      <w:r w:rsidR="001926E3">
        <w:rPr>
          <w:rFonts w:eastAsia="Calibri"/>
          <w:b w:val="0"/>
          <w:i w:val="0"/>
          <w:spacing w:val="-6"/>
          <w:sz w:val="28"/>
          <w:szCs w:val="28"/>
        </w:rPr>
        <w:t>c</w:t>
      </w:r>
      <w:r w:rsidR="00C254EB" w:rsidRPr="00155A2C">
        <w:rPr>
          <w:rFonts w:eastAsia="Calibri"/>
          <w:b w:val="0"/>
          <w:i w:val="0"/>
          <w:spacing w:val="-6"/>
          <w:sz w:val="28"/>
          <w:szCs w:val="28"/>
        </w:rPr>
        <w:t>hâu Á</w:t>
      </w:r>
      <w:r w:rsidR="001926E3">
        <w:rPr>
          <w:rFonts w:eastAsia="Calibri"/>
          <w:b w:val="0"/>
          <w:i w:val="0"/>
          <w:spacing w:val="-6"/>
          <w:sz w:val="28"/>
          <w:szCs w:val="28"/>
        </w:rPr>
        <w:t>-</w:t>
      </w:r>
      <w:r w:rsidR="00C254EB" w:rsidRPr="00155A2C">
        <w:rPr>
          <w:rFonts w:eastAsia="Calibri"/>
          <w:b w:val="0"/>
          <w:i w:val="0"/>
          <w:spacing w:val="-6"/>
          <w:sz w:val="28"/>
          <w:szCs w:val="28"/>
        </w:rPr>
        <w:t>Thái Bình Dương, ở mức 4,6%</w:t>
      </w:r>
      <w:r w:rsidRPr="00155A2C">
        <w:rPr>
          <w:rFonts w:eastAsia="Calibri"/>
          <w:b w:val="0"/>
          <w:i w:val="0"/>
          <w:spacing w:val="-6"/>
          <w:sz w:val="28"/>
          <w:szCs w:val="28"/>
        </w:rPr>
        <w:t>;</w:t>
      </w:r>
      <w:r w:rsidR="00C254EB" w:rsidRPr="00155A2C">
        <w:rPr>
          <w:rFonts w:eastAsia="Calibri"/>
          <w:b w:val="0"/>
          <w:i w:val="0"/>
          <w:spacing w:val="-6"/>
          <w:sz w:val="28"/>
          <w:szCs w:val="28"/>
        </w:rPr>
        <w:t xml:space="preserve"> </w:t>
      </w:r>
      <w:r w:rsidR="001926E3">
        <w:rPr>
          <w:rFonts w:eastAsia="Calibri"/>
          <w:b w:val="0"/>
          <w:i w:val="0"/>
          <w:spacing w:val="-6"/>
          <w:sz w:val="28"/>
          <w:szCs w:val="28"/>
        </w:rPr>
        <w:t>c</w:t>
      </w:r>
      <w:r w:rsidR="00C254EB" w:rsidRPr="00155A2C">
        <w:rPr>
          <w:rFonts w:eastAsia="Calibri"/>
          <w:b w:val="0"/>
          <w:i w:val="0"/>
          <w:spacing w:val="-6"/>
          <w:sz w:val="28"/>
          <w:szCs w:val="28"/>
        </w:rPr>
        <w:t>hâu Phi, châu Mỹ và các quốc gia Ả-rập ghi nhận mức giảm lần lượt là 5,6%, 5,4% và 6,5%.</w:t>
      </w:r>
    </w:p>
    <w:p w14:paraId="3707F956" w14:textId="40CDEA32" w:rsidR="009925FF" w:rsidRPr="00155A2C" w:rsidRDefault="00B9542F" w:rsidP="00155A2C">
      <w:pPr>
        <w:spacing w:before="120" w:line="269" w:lineRule="auto"/>
        <w:ind w:firstLine="567"/>
        <w:jc w:val="both"/>
        <w:rPr>
          <w:rFonts w:eastAsia="Calibri"/>
          <w:b w:val="0"/>
          <w:i w:val="0"/>
          <w:spacing w:val="-4"/>
          <w:sz w:val="28"/>
          <w:szCs w:val="28"/>
        </w:rPr>
      </w:pPr>
      <w:r w:rsidRPr="00155A2C">
        <w:rPr>
          <w:b w:val="0"/>
          <w:i w:val="0"/>
          <w:spacing w:val="-4"/>
          <w:sz w:val="28"/>
          <w:szCs w:val="28"/>
          <w:lang w:val="de-DE"/>
        </w:rPr>
        <w:t>Trong nước, d</w:t>
      </w:r>
      <w:r w:rsidR="001B279F" w:rsidRPr="00155A2C">
        <w:rPr>
          <w:b w:val="0"/>
          <w:i w:val="0"/>
          <w:spacing w:val="-4"/>
          <w:sz w:val="28"/>
          <w:szCs w:val="28"/>
          <w:lang w:val="de-DE"/>
        </w:rPr>
        <w:t xml:space="preserve">ưới sự chỉ đạo, điều hành quyết liệt của </w:t>
      </w:r>
      <w:r w:rsidR="00315059" w:rsidRPr="00155A2C">
        <w:rPr>
          <w:b w:val="0"/>
          <w:i w:val="0"/>
          <w:spacing w:val="-4"/>
          <w:sz w:val="28"/>
          <w:szCs w:val="28"/>
          <w:lang w:val="de-DE"/>
        </w:rPr>
        <w:t xml:space="preserve">cả hệ thống chính trị, </w:t>
      </w:r>
      <w:r w:rsidR="001B279F" w:rsidRPr="00155A2C">
        <w:rPr>
          <w:b w:val="0"/>
          <w:i w:val="0"/>
          <w:spacing w:val="-4"/>
          <w:sz w:val="28"/>
          <w:szCs w:val="28"/>
          <w:lang w:val="de-DE"/>
        </w:rPr>
        <w:t>Chính phủ</w:t>
      </w:r>
      <w:r w:rsidR="00315059" w:rsidRPr="00155A2C">
        <w:rPr>
          <w:b w:val="0"/>
          <w:i w:val="0"/>
          <w:spacing w:val="-4"/>
          <w:sz w:val="28"/>
          <w:szCs w:val="28"/>
          <w:lang w:val="de-DE"/>
        </w:rPr>
        <w:t xml:space="preserve"> và </w:t>
      </w:r>
      <w:r w:rsidR="001B279F" w:rsidRPr="00155A2C">
        <w:rPr>
          <w:b w:val="0"/>
          <w:i w:val="0"/>
          <w:spacing w:val="-4"/>
          <w:sz w:val="28"/>
          <w:szCs w:val="28"/>
          <w:lang w:val="de-DE"/>
        </w:rPr>
        <w:t>Thủ tướng Chính phủ</w:t>
      </w:r>
      <w:r w:rsidR="00885E55" w:rsidRPr="00155A2C">
        <w:rPr>
          <w:b w:val="0"/>
          <w:i w:val="0"/>
          <w:spacing w:val="-4"/>
          <w:sz w:val="28"/>
          <w:szCs w:val="28"/>
          <w:lang w:val="de-DE"/>
        </w:rPr>
        <w:t xml:space="preserve">, </w:t>
      </w:r>
      <w:r w:rsidR="001926E3">
        <w:rPr>
          <w:b w:val="0"/>
          <w:i w:val="0"/>
          <w:spacing w:val="-4"/>
          <w:sz w:val="28"/>
          <w:szCs w:val="28"/>
          <w:lang w:val="de-DE"/>
        </w:rPr>
        <w:t>chủ trương</w:t>
      </w:r>
      <w:r w:rsidR="00AD6C81">
        <w:rPr>
          <w:b w:val="0"/>
          <w:i w:val="0"/>
          <w:spacing w:val="-4"/>
          <w:sz w:val="28"/>
          <w:szCs w:val="28"/>
          <w:lang w:val="de-DE"/>
        </w:rPr>
        <w:t>,</w:t>
      </w:r>
      <w:r w:rsidR="001926E3">
        <w:rPr>
          <w:b w:val="0"/>
          <w:i w:val="0"/>
          <w:spacing w:val="-4"/>
          <w:sz w:val="28"/>
          <w:szCs w:val="28"/>
          <w:lang w:val="de-DE"/>
        </w:rPr>
        <w:t xml:space="preserve"> biện pháp</w:t>
      </w:r>
      <w:r w:rsidR="001B279F" w:rsidRPr="00155A2C">
        <w:rPr>
          <w:b w:val="0"/>
          <w:i w:val="0"/>
          <w:spacing w:val="-4"/>
          <w:sz w:val="28"/>
          <w:szCs w:val="28"/>
          <w:lang w:val="de-DE"/>
        </w:rPr>
        <w:t xml:space="preserve"> </w:t>
      </w:r>
      <w:r w:rsidR="00F16547" w:rsidRPr="00155A2C">
        <w:rPr>
          <w:b w:val="0"/>
          <w:i w:val="0"/>
          <w:spacing w:val="-4"/>
          <w:sz w:val="28"/>
          <w:szCs w:val="28"/>
          <w:lang w:val="de-DE"/>
        </w:rPr>
        <w:t>vừa</w:t>
      </w:r>
      <w:r w:rsidR="001B279F" w:rsidRPr="00155A2C">
        <w:rPr>
          <w:b w:val="0"/>
          <w:i w:val="0"/>
          <w:spacing w:val="-4"/>
          <w:sz w:val="28"/>
          <w:szCs w:val="28"/>
          <w:lang w:val="de-DE"/>
        </w:rPr>
        <w:t xml:space="preserve"> phòng chống dịch</w:t>
      </w:r>
      <w:r w:rsidR="001926E3">
        <w:rPr>
          <w:b w:val="0"/>
          <w:i w:val="0"/>
          <w:spacing w:val="-4"/>
          <w:sz w:val="28"/>
          <w:szCs w:val="28"/>
          <w:lang w:val="de-DE"/>
        </w:rPr>
        <w:t>,</w:t>
      </w:r>
      <w:r w:rsidR="001B279F" w:rsidRPr="00155A2C">
        <w:rPr>
          <w:b w:val="0"/>
          <w:i w:val="0"/>
          <w:spacing w:val="-4"/>
          <w:sz w:val="28"/>
          <w:szCs w:val="28"/>
          <w:lang w:val="de-DE"/>
        </w:rPr>
        <w:t xml:space="preserve"> </w:t>
      </w:r>
      <w:r w:rsidR="00F16547" w:rsidRPr="00155A2C">
        <w:rPr>
          <w:b w:val="0"/>
          <w:i w:val="0"/>
          <w:spacing w:val="-4"/>
          <w:sz w:val="28"/>
          <w:szCs w:val="28"/>
          <w:lang w:val="de-DE"/>
        </w:rPr>
        <w:t>vừa thích ứng linh hoạt để</w:t>
      </w:r>
      <w:r w:rsidR="001B279F" w:rsidRPr="00155A2C">
        <w:rPr>
          <w:b w:val="0"/>
          <w:i w:val="0"/>
          <w:spacing w:val="-4"/>
          <w:sz w:val="28"/>
          <w:szCs w:val="28"/>
          <w:lang w:val="de-DE"/>
        </w:rPr>
        <w:t xml:space="preserve"> phát triển kinh tế - xã hội</w:t>
      </w:r>
      <w:r w:rsidR="00F16547" w:rsidRPr="00155A2C">
        <w:rPr>
          <w:b w:val="0"/>
          <w:i w:val="0"/>
          <w:spacing w:val="-4"/>
          <w:sz w:val="28"/>
          <w:szCs w:val="28"/>
          <w:lang w:val="de-DE"/>
        </w:rPr>
        <w:t xml:space="preserve"> đã được ban hành</w:t>
      </w:r>
      <w:r w:rsidR="001926E3">
        <w:rPr>
          <w:b w:val="0"/>
          <w:i w:val="0"/>
          <w:spacing w:val="-4"/>
          <w:sz w:val="28"/>
          <w:szCs w:val="28"/>
          <w:lang w:val="de-DE"/>
        </w:rPr>
        <w:t xml:space="preserve"> </w:t>
      </w:r>
      <w:r w:rsidR="001926E3" w:rsidRPr="00155A2C">
        <w:rPr>
          <w:b w:val="0"/>
          <w:i w:val="0"/>
          <w:spacing w:val="-4"/>
          <w:sz w:val="28"/>
          <w:szCs w:val="28"/>
          <w:lang w:val="de-DE"/>
        </w:rPr>
        <w:t>kịp thời</w:t>
      </w:r>
      <w:r w:rsidR="00810B69" w:rsidRPr="00155A2C">
        <w:rPr>
          <w:b w:val="0"/>
          <w:i w:val="0"/>
          <w:spacing w:val="-4"/>
          <w:sz w:val="28"/>
          <w:szCs w:val="28"/>
          <w:lang w:val="de-DE"/>
        </w:rPr>
        <w:t xml:space="preserve">. </w:t>
      </w:r>
      <w:r w:rsidR="00F16547" w:rsidRPr="00155A2C">
        <w:rPr>
          <w:b w:val="0"/>
          <w:i w:val="0"/>
          <w:spacing w:val="-4"/>
          <w:sz w:val="28"/>
          <w:szCs w:val="28"/>
          <w:lang w:val="de-DE"/>
        </w:rPr>
        <w:t>Các ch</w:t>
      </w:r>
      <w:r w:rsidR="001926E3">
        <w:rPr>
          <w:b w:val="0"/>
          <w:i w:val="0"/>
          <w:spacing w:val="-4"/>
          <w:sz w:val="28"/>
          <w:szCs w:val="28"/>
          <w:lang w:val="de-DE"/>
        </w:rPr>
        <w:t>ủ trương, biện pháp</w:t>
      </w:r>
      <w:r w:rsidR="00F16547" w:rsidRPr="00155A2C">
        <w:rPr>
          <w:b w:val="0"/>
          <w:i w:val="0"/>
          <w:spacing w:val="-4"/>
          <w:sz w:val="28"/>
          <w:szCs w:val="28"/>
          <w:lang w:val="de-DE"/>
        </w:rPr>
        <w:t xml:space="preserve"> này</w:t>
      </w:r>
      <w:r w:rsidR="00161E5A" w:rsidRPr="00155A2C">
        <w:rPr>
          <w:b w:val="0"/>
          <w:i w:val="0"/>
          <w:spacing w:val="-4"/>
          <w:sz w:val="28"/>
          <w:szCs w:val="28"/>
          <w:lang w:val="de-DE"/>
        </w:rPr>
        <w:t xml:space="preserve">, đặc biệt là Nghị quyết số 128/NQ-CP ngày 11/10/2021, </w:t>
      </w:r>
      <w:r w:rsidR="00F16547" w:rsidRPr="00155A2C">
        <w:rPr>
          <w:b w:val="0"/>
          <w:i w:val="0"/>
          <w:spacing w:val="-4"/>
          <w:sz w:val="28"/>
          <w:szCs w:val="28"/>
          <w:lang w:val="de-DE"/>
        </w:rPr>
        <w:t>đã nhận được</w:t>
      </w:r>
      <w:r w:rsidR="001B279F" w:rsidRPr="00155A2C">
        <w:rPr>
          <w:b w:val="0"/>
          <w:i w:val="0"/>
          <w:spacing w:val="-4"/>
          <w:sz w:val="28"/>
          <w:szCs w:val="28"/>
          <w:lang w:val="de-DE"/>
        </w:rPr>
        <w:t xml:space="preserve"> sự đồng lòng, nhất trí của các cấp, các ngành, các địa phương, sự đồng tình, ủng hộ, chia sẻ và tham gia tích cực của các tầng lớp nhân dân, cộng đồng doanh nghiệp</w:t>
      </w:r>
      <w:r w:rsidR="00161E5A" w:rsidRPr="00155A2C">
        <w:rPr>
          <w:b w:val="0"/>
          <w:i w:val="0"/>
          <w:spacing w:val="-4"/>
          <w:sz w:val="28"/>
          <w:szCs w:val="28"/>
          <w:lang w:val="de-DE"/>
        </w:rPr>
        <w:t xml:space="preserve">. </w:t>
      </w:r>
      <w:r w:rsidR="001926E3">
        <w:rPr>
          <w:b w:val="0"/>
          <w:i w:val="0"/>
          <w:spacing w:val="-4"/>
          <w:sz w:val="28"/>
          <w:szCs w:val="28"/>
          <w:lang w:val="de-DE"/>
        </w:rPr>
        <w:t>Nhờ</w:t>
      </w:r>
      <w:r w:rsidR="00161E5A" w:rsidRPr="00155A2C">
        <w:rPr>
          <w:b w:val="0"/>
          <w:i w:val="0"/>
          <w:spacing w:val="-4"/>
          <w:sz w:val="28"/>
          <w:szCs w:val="28"/>
          <w:lang w:val="de-DE"/>
        </w:rPr>
        <w:t xml:space="preserve"> vậy,</w:t>
      </w:r>
      <w:r w:rsidR="001B279F" w:rsidRPr="00155A2C">
        <w:rPr>
          <w:b w:val="0"/>
          <w:i w:val="0"/>
          <w:spacing w:val="-4"/>
          <w:sz w:val="28"/>
          <w:szCs w:val="28"/>
          <w:lang w:val="de-DE"/>
        </w:rPr>
        <w:t xml:space="preserve"> các hoạt động kinh tế - xã hội quý IV năm 2021 của nước ta đã đạt được nhiều kết quả đáng khích lệ. </w:t>
      </w:r>
      <w:r w:rsidR="009925FF" w:rsidRPr="00155A2C">
        <w:rPr>
          <w:b w:val="0"/>
          <w:i w:val="0"/>
          <w:spacing w:val="-4"/>
          <w:sz w:val="28"/>
          <w:szCs w:val="28"/>
          <w:lang w:val="de-DE"/>
        </w:rPr>
        <w:t xml:space="preserve">Tổng sản phẩm trong nước (GDP) </w:t>
      </w:r>
      <w:r w:rsidR="001B279F" w:rsidRPr="00155A2C">
        <w:rPr>
          <w:b w:val="0"/>
          <w:i w:val="0"/>
          <w:spacing w:val="-4"/>
          <w:sz w:val="28"/>
          <w:szCs w:val="28"/>
          <w:lang w:val="de-DE"/>
        </w:rPr>
        <w:t xml:space="preserve">quý IV/2021 ước tính tăng 5,22% so với cùng kỳ năm trước, tuy thấp hơn tốc độ tăng của quý IV </w:t>
      </w:r>
      <w:r w:rsidR="001B279F" w:rsidRPr="00155A2C">
        <w:rPr>
          <w:b w:val="0"/>
          <w:i w:val="0"/>
          <w:spacing w:val="-4"/>
          <w:sz w:val="28"/>
          <w:szCs w:val="28"/>
          <w:lang w:val="de-DE"/>
        </w:rPr>
        <w:lastRenderedPageBreak/>
        <w:t>các năm 2011-2019</w:t>
      </w:r>
      <w:r w:rsidR="001926E3">
        <w:rPr>
          <w:b w:val="0"/>
          <w:i w:val="0"/>
          <w:spacing w:val="-4"/>
          <w:sz w:val="28"/>
          <w:szCs w:val="28"/>
          <w:lang w:val="de-DE"/>
        </w:rPr>
        <w:t xml:space="preserve">, nhưng đã </w:t>
      </w:r>
      <w:r w:rsidR="001926E3" w:rsidRPr="00155A2C">
        <w:rPr>
          <w:b w:val="0"/>
          <w:i w:val="0"/>
          <w:spacing w:val="-4"/>
          <w:sz w:val="28"/>
          <w:szCs w:val="28"/>
          <w:lang w:val="de-DE"/>
        </w:rPr>
        <w:t>cao hơn tốc độ tăng 4,61% của nă</w:t>
      </w:r>
      <w:r w:rsidR="001926E3">
        <w:rPr>
          <w:b w:val="0"/>
          <w:i w:val="0"/>
          <w:spacing w:val="-4"/>
          <w:sz w:val="28"/>
          <w:szCs w:val="28"/>
          <w:lang w:val="de-DE"/>
        </w:rPr>
        <w:t>m 2020</w:t>
      </w:r>
      <w:r w:rsidR="001B279F" w:rsidRPr="00155A2C">
        <w:rPr>
          <w:b w:val="0"/>
          <w:i w:val="0"/>
          <w:spacing w:val="-4"/>
          <w:sz w:val="28"/>
          <w:szCs w:val="28"/>
          <w:lang w:val="de-DE"/>
        </w:rPr>
        <w:t>. Trong đó, khu vực nông, lâm nghiệp và thủy sản tăng 3,16%; khu vực công nghiệp và xây dựng tăng 5,61%; khu vực dịch vụ tăng 5,42%</w:t>
      </w:r>
      <w:r w:rsidR="009925FF" w:rsidRPr="00155A2C">
        <w:rPr>
          <w:b w:val="0"/>
          <w:i w:val="0"/>
          <w:spacing w:val="-4"/>
          <w:sz w:val="28"/>
          <w:szCs w:val="28"/>
          <w:lang w:val="de-DE"/>
        </w:rPr>
        <w:t>.</w:t>
      </w:r>
      <w:r w:rsidR="009925FF" w:rsidRPr="00155A2C">
        <w:rPr>
          <w:rFonts w:eastAsia="Calibri"/>
          <w:b w:val="0"/>
          <w:i w:val="0"/>
          <w:spacing w:val="-4"/>
          <w:sz w:val="28"/>
          <w:szCs w:val="28"/>
        </w:rPr>
        <w:t xml:space="preserve"> </w:t>
      </w:r>
      <w:r w:rsidR="001733D3" w:rsidRPr="00155A2C">
        <w:rPr>
          <w:rFonts w:eastAsia="Calibri"/>
          <w:b w:val="0"/>
          <w:i w:val="0"/>
          <w:spacing w:val="-4"/>
          <w:sz w:val="28"/>
          <w:szCs w:val="28"/>
        </w:rPr>
        <w:t>Song song với quá trình</w:t>
      </w:r>
      <w:r w:rsidR="00C54FFC" w:rsidRPr="00155A2C">
        <w:rPr>
          <w:b w:val="0"/>
          <w:i w:val="0"/>
          <w:spacing w:val="-4"/>
          <w:sz w:val="28"/>
          <w:szCs w:val="28"/>
          <w:lang w:val="en-GB"/>
        </w:rPr>
        <w:t xml:space="preserve"> khôi phục kinh tế, thị trường lao động </w:t>
      </w:r>
      <w:r w:rsidR="001733D3" w:rsidRPr="00155A2C">
        <w:rPr>
          <w:b w:val="0"/>
          <w:i w:val="0"/>
          <w:spacing w:val="-4"/>
          <w:sz w:val="28"/>
          <w:szCs w:val="28"/>
          <w:lang w:val="en-GB"/>
        </w:rPr>
        <w:t xml:space="preserve">việc làm của Việt Nam </w:t>
      </w:r>
      <w:r w:rsidR="00C54FFC" w:rsidRPr="00155A2C">
        <w:rPr>
          <w:b w:val="0"/>
          <w:i w:val="0"/>
          <w:spacing w:val="-4"/>
          <w:sz w:val="28"/>
          <w:szCs w:val="28"/>
          <w:lang w:val="en-GB"/>
        </w:rPr>
        <w:t>quý IV</w:t>
      </w:r>
      <w:r w:rsidR="006C5871" w:rsidRPr="00155A2C">
        <w:rPr>
          <w:b w:val="0"/>
          <w:i w:val="0"/>
          <w:spacing w:val="-4"/>
          <w:sz w:val="28"/>
          <w:szCs w:val="28"/>
          <w:lang w:val="en-GB"/>
        </w:rPr>
        <w:t>/</w:t>
      </w:r>
      <w:r w:rsidR="00E961B9" w:rsidRPr="00155A2C">
        <w:rPr>
          <w:b w:val="0"/>
          <w:i w:val="0"/>
          <w:spacing w:val="-4"/>
          <w:sz w:val="28"/>
          <w:szCs w:val="28"/>
          <w:lang w:val="en-GB"/>
        </w:rPr>
        <w:t>2021</w:t>
      </w:r>
      <w:r w:rsidR="00C54FFC" w:rsidRPr="00155A2C">
        <w:rPr>
          <w:b w:val="0"/>
          <w:i w:val="0"/>
          <w:spacing w:val="-4"/>
          <w:sz w:val="28"/>
          <w:szCs w:val="28"/>
          <w:lang w:val="en-GB"/>
        </w:rPr>
        <w:t xml:space="preserve"> </w:t>
      </w:r>
      <w:r w:rsidR="001733D3" w:rsidRPr="00155A2C">
        <w:rPr>
          <w:b w:val="0"/>
          <w:i w:val="0"/>
          <w:spacing w:val="-4"/>
          <w:sz w:val="28"/>
          <w:szCs w:val="28"/>
          <w:lang w:val="en-GB"/>
        </w:rPr>
        <w:t>đã có nhiều điểm sáng</w:t>
      </w:r>
      <w:r w:rsidR="00C54FFC" w:rsidRPr="00155A2C">
        <w:rPr>
          <w:b w:val="0"/>
          <w:i w:val="0"/>
          <w:spacing w:val="-4"/>
          <w:sz w:val="28"/>
          <w:szCs w:val="28"/>
          <w:lang w:val="en-GB"/>
        </w:rPr>
        <w:t xml:space="preserve">. </w:t>
      </w:r>
      <w:r w:rsidR="005D19E7" w:rsidRPr="00155A2C">
        <w:rPr>
          <w:b w:val="0"/>
          <w:i w:val="0"/>
          <w:spacing w:val="-4"/>
          <w:sz w:val="28"/>
          <w:szCs w:val="28"/>
          <w:lang w:val="en-GB"/>
        </w:rPr>
        <w:t>So với quý trước, l</w:t>
      </w:r>
      <w:r w:rsidR="00C54FFC" w:rsidRPr="00155A2C">
        <w:rPr>
          <w:b w:val="0"/>
          <w:i w:val="0"/>
          <w:spacing w:val="-4"/>
          <w:sz w:val="28"/>
          <w:szCs w:val="28"/>
          <w:lang w:val="en-GB"/>
        </w:rPr>
        <w:t>ực lượng lao động, số người có việc làm quý IV</w:t>
      </w:r>
      <w:r w:rsidR="006C5871" w:rsidRPr="00155A2C">
        <w:rPr>
          <w:b w:val="0"/>
          <w:i w:val="0"/>
          <w:spacing w:val="-4"/>
          <w:sz w:val="28"/>
          <w:szCs w:val="28"/>
          <w:lang w:val="en-GB"/>
        </w:rPr>
        <w:t>/</w:t>
      </w:r>
      <w:r w:rsidR="00C54FFC" w:rsidRPr="00155A2C">
        <w:rPr>
          <w:b w:val="0"/>
          <w:i w:val="0"/>
          <w:spacing w:val="-4"/>
          <w:sz w:val="28"/>
          <w:szCs w:val="28"/>
          <w:lang w:val="en-GB"/>
        </w:rPr>
        <w:t xml:space="preserve">2021 </w:t>
      </w:r>
      <w:r w:rsidR="005D19E7" w:rsidRPr="00155A2C">
        <w:rPr>
          <w:b w:val="0"/>
          <w:i w:val="0"/>
          <w:spacing w:val="-4"/>
          <w:sz w:val="28"/>
          <w:szCs w:val="28"/>
          <w:lang w:val="en-GB"/>
        </w:rPr>
        <w:t>đều tăng; t</w:t>
      </w:r>
      <w:r w:rsidR="00C54FFC" w:rsidRPr="00155A2C">
        <w:rPr>
          <w:b w:val="0"/>
          <w:i w:val="0"/>
          <w:spacing w:val="-4"/>
          <w:sz w:val="28"/>
          <w:szCs w:val="28"/>
          <w:lang w:val="en-GB"/>
        </w:rPr>
        <w:t xml:space="preserve">ỷ lệ thất nghiệp và </w:t>
      </w:r>
      <w:r w:rsidR="001926E3">
        <w:rPr>
          <w:b w:val="0"/>
          <w:i w:val="0"/>
          <w:spacing w:val="-4"/>
          <w:sz w:val="28"/>
          <w:szCs w:val="28"/>
          <w:lang w:val="en-GB"/>
        </w:rPr>
        <w:t xml:space="preserve">tỷ lệ </w:t>
      </w:r>
      <w:r w:rsidR="00C54FFC" w:rsidRPr="00155A2C">
        <w:rPr>
          <w:b w:val="0"/>
          <w:i w:val="0"/>
          <w:spacing w:val="-4"/>
          <w:sz w:val="28"/>
          <w:szCs w:val="28"/>
          <w:lang w:val="en-GB"/>
        </w:rPr>
        <w:t>thiếu việc làm giảm.</w:t>
      </w:r>
      <w:r w:rsidR="001733D3" w:rsidRPr="00155A2C">
        <w:rPr>
          <w:b w:val="0"/>
          <w:i w:val="0"/>
          <w:spacing w:val="-4"/>
          <w:sz w:val="28"/>
          <w:szCs w:val="28"/>
          <w:lang w:val="en-GB"/>
        </w:rPr>
        <w:t xml:space="preserve"> Thị trường lao động mặc dù còn phải đối mặt nhiều khó khăn nhưng đã có những </w:t>
      </w:r>
      <w:r w:rsidR="005D19E7" w:rsidRPr="00155A2C">
        <w:rPr>
          <w:b w:val="0"/>
          <w:i w:val="0"/>
          <w:spacing w:val="-4"/>
          <w:sz w:val="28"/>
          <w:szCs w:val="28"/>
          <w:lang w:val="en-GB"/>
        </w:rPr>
        <w:t>dấu</w:t>
      </w:r>
      <w:r w:rsidR="001733D3" w:rsidRPr="00155A2C">
        <w:rPr>
          <w:b w:val="0"/>
          <w:i w:val="0"/>
          <w:spacing w:val="-4"/>
          <w:sz w:val="28"/>
          <w:szCs w:val="28"/>
          <w:lang w:val="en-GB"/>
        </w:rPr>
        <w:t xml:space="preserve"> hiệu phục hồi đáng ghi nhận.</w:t>
      </w:r>
    </w:p>
    <w:bookmarkEnd w:id="3"/>
    <w:bookmarkEnd w:id="4"/>
    <w:bookmarkEnd w:id="5"/>
    <w:bookmarkEnd w:id="6"/>
    <w:p w14:paraId="47F527AB" w14:textId="77777777" w:rsidR="009925FF" w:rsidRDefault="009925FF" w:rsidP="00155A2C">
      <w:pPr>
        <w:overflowPunct w:val="0"/>
        <w:autoSpaceDE w:val="0"/>
        <w:autoSpaceDN w:val="0"/>
        <w:adjustRightInd w:val="0"/>
        <w:spacing w:before="120" w:line="269" w:lineRule="auto"/>
        <w:ind w:firstLine="709"/>
        <w:jc w:val="both"/>
        <w:rPr>
          <w:rFonts w:eastAsia="Calibri"/>
          <w:i w:val="0"/>
          <w:iCs/>
          <w:sz w:val="28"/>
          <w:szCs w:val="28"/>
        </w:rPr>
      </w:pPr>
      <w:r>
        <w:rPr>
          <w:rFonts w:eastAsia="Calibri"/>
          <w:i w:val="0"/>
          <w:iCs/>
          <w:sz w:val="28"/>
          <w:szCs w:val="22"/>
          <w:lang w:val="vi-VN"/>
        </w:rPr>
        <w:t>2</w:t>
      </w:r>
      <w:r w:rsidRPr="007D5112">
        <w:rPr>
          <w:rFonts w:eastAsia="Calibri"/>
          <w:i w:val="0"/>
          <w:iCs/>
          <w:sz w:val="28"/>
          <w:szCs w:val="22"/>
          <w:lang w:val="vi-VN"/>
        </w:rPr>
        <w:t xml:space="preserve">. </w:t>
      </w:r>
      <w:r>
        <w:rPr>
          <w:rFonts w:eastAsia="Calibri"/>
          <w:i w:val="0"/>
          <w:iCs/>
          <w:sz w:val="28"/>
          <w:szCs w:val="28"/>
        </w:rPr>
        <w:t>Tác động của dịch Covid-19 đến tình hình lao động, việc làm</w:t>
      </w:r>
    </w:p>
    <w:p w14:paraId="26898BDF" w14:textId="78E382D2" w:rsidR="00250D82" w:rsidRPr="00C443EC" w:rsidRDefault="00250D82" w:rsidP="003E20E3">
      <w:pPr>
        <w:spacing w:before="60" w:line="269" w:lineRule="auto"/>
        <w:ind w:firstLine="709"/>
        <w:jc w:val="both"/>
        <w:rPr>
          <w:rFonts w:eastAsia="Calibri"/>
          <w:iCs/>
          <w:color w:val="000000" w:themeColor="text1"/>
          <w:sz w:val="26"/>
          <w:szCs w:val="28"/>
        </w:rPr>
      </w:pPr>
      <w:r>
        <w:rPr>
          <w:rFonts w:eastAsia="Calibri"/>
          <w:iCs/>
          <w:color w:val="000000" w:themeColor="text1"/>
          <w:sz w:val="26"/>
          <w:szCs w:val="28"/>
        </w:rPr>
        <w:t>N</w:t>
      </w:r>
      <w:r w:rsidRPr="00C443EC">
        <w:rPr>
          <w:rFonts w:eastAsia="Calibri"/>
          <w:iCs/>
          <w:color w:val="000000" w:themeColor="text1"/>
          <w:sz w:val="26"/>
          <w:szCs w:val="28"/>
        </w:rPr>
        <w:t>ỗ lực triển khai các giải pháp để xây dựng và thực hiệ</w:t>
      </w:r>
      <w:r w:rsidR="00155A2C">
        <w:rPr>
          <w:rFonts w:eastAsia="Calibri"/>
          <w:iCs/>
          <w:color w:val="000000" w:themeColor="text1"/>
          <w:sz w:val="26"/>
          <w:szCs w:val="28"/>
        </w:rPr>
        <w:t>n kế hoạch</w:t>
      </w:r>
      <w:r w:rsidRPr="00C443EC">
        <w:rPr>
          <w:rFonts w:eastAsia="Calibri"/>
          <w:iCs/>
          <w:color w:val="000000" w:themeColor="text1"/>
          <w:sz w:val="26"/>
          <w:szCs w:val="28"/>
        </w:rPr>
        <w:t xml:space="preserve"> phục hồi kinh tế sau đại dịch của Chính phủ, các ngành và các địa phương </w:t>
      </w:r>
      <w:r>
        <w:rPr>
          <w:rFonts w:eastAsia="Calibri"/>
          <w:iCs/>
          <w:color w:val="000000" w:themeColor="text1"/>
          <w:sz w:val="26"/>
          <w:szCs w:val="28"/>
        </w:rPr>
        <w:t xml:space="preserve">đã </w:t>
      </w:r>
      <w:r w:rsidR="007C2E41">
        <w:rPr>
          <w:rFonts w:eastAsia="Calibri"/>
          <w:iCs/>
          <w:color w:val="000000" w:themeColor="text1"/>
          <w:sz w:val="26"/>
          <w:szCs w:val="28"/>
        </w:rPr>
        <w:t xml:space="preserve">làm </w:t>
      </w:r>
      <w:r>
        <w:rPr>
          <w:rFonts w:eastAsia="Calibri"/>
          <w:iCs/>
          <w:color w:val="000000" w:themeColor="text1"/>
          <w:sz w:val="26"/>
          <w:szCs w:val="28"/>
        </w:rPr>
        <w:t xml:space="preserve">thị </w:t>
      </w:r>
      <w:r w:rsidRPr="00C443EC">
        <w:rPr>
          <w:rFonts w:eastAsia="Calibri"/>
          <w:iCs/>
          <w:color w:val="000000" w:themeColor="text1"/>
          <w:sz w:val="26"/>
          <w:szCs w:val="28"/>
        </w:rPr>
        <w:t xml:space="preserve">trường lao động việc làm </w:t>
      </w:r>
      <w:r>
        <w:rPr>
          <w:rFonts w:eastAsia="Calibri"/>
          <w:iCs/>
          <w:color w:val="000000" w:themeColor="text1"/>
          <w:sz w:val="26"/>
          <w:szCs w:val="28"/>
        </w:rPr>
        <w:t xml:space="preserve">của </w:t>
      </w:r>
      <w:r w:rsidRPr="00C443EC">
        <w:rPr>
          <w:rFonts w:eastAsia="Calibri"/>
          <w:iCs/>
          <w:color w:val="000000" w:themeColor="text1"/>
          <w:sz w:val="26"/>
          <w:szCs w:val="28"/>
        </w:rPr>
        <w:t xml:space="preserve">Việt Nam </w:t>
      </w:r>
      <w:r>
        <w:rPr>
          <w:rFonts w:eastAsia="Calibri"/>
          <w:iCs/>
          <w:color w:val="000000" w:themeColor="text1"/>
          <w:sz w:val="26"/>
          <w:szCs w:val="28"/>
        </w:rPr>
        <w:t>q</w:t>
      </w:r>
      <w:r w:rsidRPr="00C443EC">
        <w:rPr>
          <w:rFonts w:eastAsia="Calibri"/>
          <w:iCs/>
          <w:color w:val="000000" w:themeColor="text1"/>
          <w:sz w:val="26"/>
          <w:szCs w:val="28"/>
        </w:rPr>
        <w:t>uý IV năm 2021</w:t>
      </w:r>
      <w:r w:rsidR="006111BF">
        <w:rPr>
          <w:rFonts w:eastAsia="Calibri"/>
          <w:iCs/>
          <w:color w:val="000000" w:themeColor="text1"/>
          <w:sz w:val="26"/>
          <w:szCs w:val="28"/>
        </w:rPr>
        <w:t xml:space="preserve"> khởi sắc</w:t>
      </w:r>
      <w:r>
        <w:rPr>
          <w:rFonts w:eastAsia="Calibri"/>
          <w:iCs/>
          <w:color w:val="000000" w:themeColor="text1"/>
          <w:sz w:val="26"/>
          <w:szCs w:val="28"/>
        </w:rPr>
        <w:t xml:space="preserve">. </w:t>
      </w:r>
      <w:r w:rsidRPr="00C443EC">
        <w:rPr>
          <w:rFonts w:eastAsia="Calibri"/>
          <w:iCs/>
          <w:color w:val="000000" w:themeColor="text1"/>
          <w:sz w:val="26"/>
          <w:szCs w:val="28"/>
        </w:rPr>
        <w:t>Số lao động bị ảnh hưởng tiêu cực bở</w:t>
      </w:r>
      <w:r w:rsidR="009F23A0">
        <w:rPr>
          <w:rFonts w:eastAsia="Calibri"/>
          <w:iCs/>
          <w:color w:val="000000" w:themeColor="text1"/>
          <w:sz w:val="26"/>
          <w:szCs w:val="28"/>
        </w:rPr>
        <w:t>i</w:t>
      </w:r>
      <w:r>
        <w:rPr>
          <w:rFonts w:eastAsia="Calibri"/>
          <w:iCs/>
          <w:color w:val="000000" w:themeColor="text1"/>
          <w:sz w:val="26"/>
          <w:szCs w:val="28"/>
        </w:rPr>
        <w:t xml:space="preserve"> làn sóng đại dịch</w:t>
      </w:r>
      <w:r w:rsidRPr="00C443EC">
        <w:rPr>
          <w:rFonts w:eastAsia="Calibri"/>
          <w:iCs/>
          <w:color w:val="000000" w:themeColor="text1"/>
          <w:sz w:val="26"/>
          <w:szCs w:val="28"/>
        </w:rPr>
        <w:t xml:space="preserve"> trong </w:t>
      </w:r>
      <w:r>
        <w:rPr>
          <w:rFonts w:eastAsia="Calibri"/>
          <w:iCs/>
          <w:color w:val="000000" w:themeColor="text1"/>
          <w:sz w:val="26"/>
          <w:szCs w:val="28"/>
        </w:rPr>
        <w:t>q</w:t>
      </w:r>
      <w:r w:rsidRPr="00C443EC">
        <w:rPr>
          <w:rFonts w:eastAsia="Calibri"/>
          <w:iCs/>
          <w:color w:val="000000" w:themeColor="text1"/>
          <w:sz w:val="26"/>
          <w:szCs w:val="28"/>
        </w:rPr>
        <w:t xml:space="preserve">uý này đã giảm mạnh.  </w:t>
      </w:r>
    </w:p>
    <w:p w14:paraId="72020DEE" w14:textId="77777777" w:rsidR="00D87FB4" w:rsidRPr="00D87FB4" w:rsidRDefault="00250D82" w:rsidP="003E20E3">
      <w:pPr>
        <w:spacing w:before="60" w:line="288" w:lineRule="auto"/>
        <w:ind w:firstLine="709"/>
        <w:jc w:val="both"/>
        <w:rPr>
          <w:rFonts w:eastAsia="Calibri"/>
          <w:b w:val="0"/>
          <w:i w:val="0"/>
          <w:iCs/>
          <w:color w:val="000000" w:themeColor="text1"/>
          <w:spacing w:val="-4"/>
          <w:sz w:val="28"/>
          <w:szCs w:val="28"/>
        </w:rPr>
      </w:pPr>
      <w:r w:rsidRPr="00D87FB4">
        <w:rPr>
          <w:rFonts w:eastAsia="Calibri"/>
          <w:b w:val="0"/>
          <w:i w:val="0"/>
          <w:iCs/>
          <w:color w:val="000000" w:themeColor="text1"/>
          <w:spacing w:val="-4"/>
          <w:sz w:val="28"/>
          <w:szCs w:val="28"/>
        </w:rPr>
        <w:t>Trong quý IV năm 2021, cả nước có hơn 24,7 triệu người từ 15 tuổi trở</w:t>
      </w:r>
      <w:r w:rsidR="00766065" w:rsidRPr="00D87FB4">
        <w:rPr>
          <w:rFonts w:eastAsia="Calibri"/>
          <w:b w:val="0"/>
          <w:i w:val="0"/>
          <w:iCs/>
          <w:color w:val="000000" w:themeColor="text1"/>
          <w:spacing w:val="-4"/>
          <w:sz w:val="28"/>
          <w:szCs w:val="28"/>
        </w:rPr>
        <w:t xml:space="preserve"> lên </w:t>
      </w:r>
      <w:r w:rsidRPr="00D87FB4">
        <w:rPr>
          <w:rFonts w:eastAsia="Calibri"/>
          <w:b w:val="0"/>
          <w:i w:val="0"/>
          <w:iCs/>
          <w:color w:val="000000" w:themeColor="text1"/>
          <w:spacing w:val="-4"/>
          <w:sz w:val="28"/>
          <w:szCs w:val="28"/>
        </w:rPr>
        <w:t>bị mất việc làm, phải nghỉ giãn việc/nghỉ luân phiên, giảm giờ làm, giảm thu nhập</w:t>
      </w:r>
      <w:r w:rsidR="002D463D" w:rsidRPr="00D87FB4">
        <w:rPr>
          <w:rFonts w:eastAsia="Calibri"/>
          <w:b w:val="0"/>
          <w:i w:val="0"/>
          <w:iCs/>
          <w:color w:val="000000" w:themeColor="text1"/>
          <w:spacing w:val="-4"/>
          <w:sz w:val="28"/>
          <w:szCs w:val="28"/>
        </w:rPr>
        <w:t xml:space="preserve"> do tác động tiêu cực của đại dịch Covid-19</w:t>
      </w:r>
      <w:r w:rsidRPr="00D87FB4">
        <w:rPr>
          <w:rFonts w:eastAsia="Calibri"/>
          <w:b w:val="0"/>
          <w:i w:val="0"/>
          <w:iCs/>
          <w:color w:val="000000" w:themeColor="text1"/>
          <w:spacing w:val="-4"/>
          <w:sz w:val="28"/>
          <w:szCs w:val="28"/>
        </w:rPr>
        <w:t>. So với quý trước, số lao động bị ảnh hưởng tiêu cực bởi đại dịch đã giảm 3,5 triệu người.</w:t>
      </w:r>
      <w:r w:rsidR="00B01FCA" w:rsidRPr="00D87FB4">
        <w:rPr>
          <w:rFonts w:eastAsia="Calibri"/>
          <w:b w:val="0"/>
          <w:i w:val="0"/>
          <w:iCs/>
          <w:color w:val="000000" w:themeColor="text1"/>
          <w:spacing w:val="-4"/>
          <w:sz w:val="28"/>
          <w:szCs w:val="28"/>
        </w:rPr>
        <w:t xml:space="preserve"> </w:t>
      </w:r>
      <w:r w:rsidRPr="00D87FB4">
        <w:rPr>
          <w:rFonts w:eastAsia="Calibri"/>
          <w:b w:val="0"/>
          <w:i w:val="0"/>
          <w:iCs/>
          <w:color w:val="000000" w:themeColor="text1"/>
          <w:spacing w:val="-4"/>
          <w:sz w:val="28"/>
          <w:szCs w:val="28"/>
        </w:rPr>
        <w:t xml:space="preserve">Trong tổng số hơn 24,7 triệu người bị tác động tiêu cực bởi đại dịch, có 2,3 triệu người bị mất việc, chiếm 9,1%; 12,4 triệu người phải tạm nghỉ/tạm ngừng sản xuất kinh doanh, chiếm 50,1%; 8,8 triệu người bị cắt giảm giờ làm hoặc buộc phải nghỉ giãn việc, nghỉ luân phiên, chiếm 35,7% và 16,9 triệu lao động bị giảm thu nhập, chiếm 68,3%. </w:t>
      </w:r>
    </w:p>
    <w:p w14:paraId="56A3CE10" w14:textId="35A35095" w:rsidR="00885E55" w:rsidRDefault="00250D82" w:rsidP="003E20E3">
      <w:pPr>
        <w:spacing w:before="60" w:line="288" w:lineRule="auto"/>
        <w:ind w:firstLine="709"/>
        <w:jc w:val="both"/>
        <w:rPr>
          <w:rFonts w:eastAsia="Calibri"/>
          <w:b w:val="0"/>
          <w:i w:val="0"/>
          <w:iCs/>
          <w:color w:val="000000" w:themeColor="text1"/>
          <w:spacing w:val="-2"/>
          <w:sz w:val="28"/>
          <w:szCs w:val="28"/>
        </w:rPr>
      </w:pPr>
      <w:r w:rsidRPr="001D7846">
        <w:rPr>
          <w:rFonts w:eastAsia="Calibri"/>
          <w:b w:val="0"/>
          <w:i w:val="0"/>
          <w:iCs/>
          <w:color w:val="000000" w:themeColor="text1"/>
          <w:sz w:val="28"/>
          <w:szCs w:val="28"/>
        </w:rPr>
        <w:t>Đông Nam Bộ và Đồng bằ</w:t>
      </w:r>
      <w:r w:rsidR="00895449" w:rsidRPr="001D7846">
        <w:rPr>
          <w:rFonts w:eastAsia="Calibri"/>
          <w:b w:val="0"/>
          <w:i w:val="0"/>
          <w:iCs/>
          <w:color w:val="000000" w:themeColor="text1"/>
          <w:sz w:val="28"/>
          <w:szCs w:val="28"/>
        </w:rPr>
        <w:t>ng sô</w:t>
      </w:r>
      <w:r w:rsidRPr="001D7846">
        <w:rPr>
          <w:rFonts w:eastAsia="Calibri"/>
          <w:b w:val="0"/>
          <w:i w:val="0"/>
          <w:iCs/>
          <w:color w:val="000000" w:themeColor="text1"/>
          <w:sz w:val="28"/>
          <w:szCs w:val="28"/>
        </w:rPr>
        <w:t>ng Cửu Long là hai vùng có tỷ lệ lao động bị ảnh hưởng bởi Covid</w:t>
      </w:r>
      <w:r w:rsidR="00885E55" w:rsidRPr="001D7846">
        <w:rPr>
          <w:rFonts w:eastAsia="Calibri"/>
          <w:b w:val="0"/>
          <w:i w:val="0"/>
          <w:iCs/>
          <w:color w:val="000000" w:themeColor="text1"/>
          <w:sz w:val="28"/>
          <w:szCs w:val="28"/>
        </w:rPr>
        <w:t>-19</w:t>
      </w:r>
      <w:r w:rsidRPr="001D7846">
        <w:rPr>
          <w:rFonts w:eastAsia="Calibri"/>
          <w:b w:val="0"/>
          <w:i w:val="0"/>
          <w:iCs/>
          <w:color w:val="000000" w:themeColor="text1"/>
          <w:sz w:val="28"/>
          <w:szCs w:val="28"/>
        </w:rPr>
        <w:t xml:space="preserve"> nặng nề nhất (lần lượt là 50,6% và 39,4%).</w:t>
      </w:r>
      <w:r>
        <w:rPr>
          <w:rFonts w:eastAsia="Calibri"/>
          <w:b w:val="0"/>
          <w:i w:val="0"/>
          <w:iCs/>
          <w:color w:val="000000" w:themeColor="text1"/>
          <w:spacing w:val="-2"/>
          <w:sz w:val="28"/>
          <w:szCs w:val="28"/>
        </w:rPr>
        <w:t xml:space="preserve"> C</w:t>
      </w:r>
      <w:r w:rsidR="00B01FCA">
        <w:rPr>
          <w:rFonts w:eastAsia="Calibri"/>
          <w:b w:val="0"/>
          <w:i w:val="0"/>
          <w:iCs/>
          <w:color w:val="000000" w:themeColor="text1"/>
          <w:spacing w:val="-2"/>
          <w:sz w:val="28"/>
          <w:szCs w:val="28"/>
        </w:rPr>
        <w:t>hỉ tiêu</w:t>
      </w:r>
      <w:r>
        <w:rPr>
          <w:rFonts w:eastAsia="Calibri"/>
          <w:b w:val="0"/>
          <w:i w:val="0"/>
          <w:iCs/>
          <w:color w:val="000000" w:themeColor="text1"/>
          <w:spacing w:val="-2"/>
          <w:sz w:val="28"/>
          <w:szCs w:val="28"/>
        </w:rPr>
        <w:t xml:space="preserve"> này ở </w:t>
      </w:r>
      <w:r w:rsidRPr="003F4CE6">
        <w:rPr>
          <w:rFonts w:eastAsia="Calibri"/>
          <w:b w:val="0"/>
          <w:i w:val="0"/>
          <w:iCs/>
          <w:color w:val="000000" w:themeColor="text1"/>
          <w:spacing w:val="-2"/>
          <w:sz w:val="28"/>
          <w:szCs w:val="28"/>
        </w:rPr>
        <w:t xml:space="preserve">Trung du </w:t>
      </w:r>
      <w:r w:rsidR="00155A2C">
        <w:rPr>
          <w:rFonts w:eastAsia="Calibri"/>
          <w:b w:val="0"/>
          <w:i w:val="0"/>
          <w:iCs/>
          <w:color w:val="000000" w:themeColor="text1"/>
          <w:spacing w:val="-2"/>
          <w:sz w:val="28"/>
          <w:szCs w:val="28"/>
        </w:rPr>
        <w:t xml:space="preserve">và </w:t>
      </w:r>
      <w:r w:rsidRPr="003F4CE6">
        <w:rPr>
          <w:rFonts w:eastAsia="Calibri"/>
          <w:b w:val="0"/>
          <w:i w:val="0"/>
          <w:iCs/>
          <w:color w:val="000000" w:themeColor="text1"/>
          <w:spacing w:val="-2"/>
          <w:sz w:val="28"/>
          <w:szCs w:val="28"/>
        </w:rPr>
        <w:t>miền núi phía Bắc và Tây Nguyên</w:t>
      </w:r>
      <w:r>
        <w:rPr>
          <w:rFonts w:eastAsia="Calibri"/>
          <w:b w:val="0"/>
          <w:i w:val="0"/>
          <w:iCs/>
          <w:color w:val="000000" w:themeColor="text1"/>
          <w:spacing w:val="-2"/>
          <w:sz w:val="28"/>
          <w:szCs w:val="28"/>
        </w:rPr>
        <w:t xml:space="preserve"> </w:t>
      </w:r>
      <w:r w:rsidR="00B01FCA">
        <w:rPr>
          <w:rFonts w:eastAsia="Calibri"/>
          <w:b w:val="0"/>
          <w:i w:val="0"/>
          <w:iCs/>
          <w:color w:val="000000" w:themeColor="text1"/>
          <w:spacing w:val="-2"/>
          <w:sz w:val="28"/>
          <w:szCs w:val="28"/>
        </w:rPr>
        <w:t>là những</w:t>
      </w:r>
      <w:r w:rsidR="00155A2C">
        <w:rPr>
          <w:rFonts w:eastAsia="Calibri"/>
          <w:b w:val="0"/>
          <w:i w:val="0"/>
          <w:iCs/>
          <w:color w:val="000000" w:themeColor="text1"/>
          <w:spacing w:val="-2"/>
          <w:sz w:val="28"/>
          <w:szCs w:val="28"/>
        </w:rPr>
        <w:t xml:space="preserve"> </w:t>
      </w:r>
      <w:r>
        <w:rPr>
          <w:rFonts w:eastAsia="Calibri"/>
          <w:b w:val="0"/>
          <w:i w:val="0"/>
          <w:iCs/>
          <w:color w:val="000000" w:themeColor="text1"/>
          <w:spacing w:val="-2"/>
          <w:sz w:val="28"/>
          <w:szCs w:val="28"/>
        </w:rPr>
        <w:t xml:space="preserve">vùng ảnh hưởng ít </w:t>
      </w:r>
      <w:r w:rsidR="00B01FCA">
        <w:rPr>
          <w:rFonts w:eastAsia="Calibri"/>
          <w:b w:val="0"/>
          <w:i w:val="0"/>
          <w:iCs/>
          <w:color w:val="000000" w:themeColor="text1"/>
          <w:spacing w:val="-2"/>
          <w:sz w:val="28"/>
          <w:szCs w:val="28"/>
        </w:rPr>
        <w:t>nhưng cũng lên tới</w:t>
      </w:r>
      <w:r>
        <w:rPr>
          <w:rFonts w:eastAsia="Calibri"/>
          <w:b w:val="0"/>
          <w:i w:val="0"/>
          <w:iCs/>
          <w:color w:val="000000" w:themeColor="text1"/>
          <w:spacing w:val="-2"/>
          <w:sz w:val="28"/>
          <w:szCs w:val="28"/>
        </w:rPr>
        <w:t xml:space="preserve"> 15,2% và 24,6%</w:t>
      </w:r>
      <w:r w:rsidRPr="003F4CE6">
        <w:rPr>
          <w:rFonts w:eastAsia="Calibri"/>
          <w:b w:val="0"/>
          <w:i w:val="0"/>
          <w:iCs/>
          <w:color w:val="000000" w:themeColor="text1"/>
          <w:spacing w:val="-2"/>
          <w:sz w:val="28"/>
          <w:szCs w:val="28"/>
        </w:rPr>
        <w:t>. Thành thị vẫn là khu vực có số lao động chịu thiệt hại nhiều nhất</w:t>
      </w:r>
      <w:r w:rsidR="00B01FCA">
        <w:rPr>
          <w:rFonts w:eastAsia="Calibri"/>
          <w:b w:val="0"/>
          <w:i w:val="0"/>
          <w:iCs/>
          <w:color w:val="000000" w:themeColor="text1"/>
          <w:spacing w:val="-2"/>
          <w:sz w:val="28"/>
          <w:szCs w:val="28"/>
        </w:rPr>
        <w:t xml:space="preserve"> với</w:t>
      </w:r>
      <w:r w:rsidRPr="003F4CE6">
        <w:rPr>
          <w:rFonts w:eastAsia="Calibri"/>
          <w:b w:val="0"/>
          <w:i w:val="0"/>
          <w:iCs/>
          <w:color w:val="000000" w:themeColor="text1"/>
          <w:spacing w:val="-2"/>
          <w:sz w:val="28"/>
          <w:szCs w:val="28"/>
        </w:rPr>
        <w:t xml:space="preserve"> 41,8% lao động bị ảnh hưởng</w:t>
      </w:r>
      <w:r w:rsidR="00B01FCA">
        <w:rPr>
          <w:rFonts w:eastAsia="Calibri"/>
          <w:b w:val="0"/>
          <w:i w:val="0"/>
          <w:iCs/>
          <w:color w:val="000000" w:themeColor="text1"/>
          <w:spacing w:val="-2"/>
          <w:sz w:val="28"/>
          <w:szCs w:val="28"/>
        </w:rPr>
        <w:t>;</w:t>
      </w:r>
      <w:r w:rsidRPr="003F4CE6">
        <w:rPr>
          <w:rFonts w:eastAsia="Calibri"/>
          <w:b w:val="0"/>
          <w:i w:val="0"/>
          <w:iCs/>
          <w:color w:val="000000" w:themeColor="text1"/>
          <w:spacing w:val="-2"/>
          <w:sz w:val="28"/>
          <w:szCs w:val="28"/>
        </w:rPr>
        <w:t xml:space="preserve"> trong khi đó</w:t>
      </w:r>
      <w:r w:rsidR="00B01FCA">
        <w:rPr>
          <w:rFonts w:eastAsia="Calibri"/>
          <w:b w:val="0"/>
          <w:i w:val="0"/>
          <w:iCs/>
          <w:color w:val="000000" w:themeColor="text1"/>
          <w:spacing w:val="-2"/>
          <w:sz w:val="28"/>
          <w:szCs w:val="28"/>
        </w:rPr>
        <w:t>,</w:t>
      </w:r>
      <w:r w:rsidRPr="003F4CE6">
        <w:rPr>
          <w:rFonts w:eastAsia="Calibri"/>
          <w:b w:val="0"/>
          <w:i w:val="0"/>
          <w:iCs/>
          <w:color w:val="000000" w:themeColor="text1"/>
          <w:spacing w:val="-2"/>
          <w:sz w:val="28"/>
          <w:szCs w:val="28"/>
        </w:rPr>
        <w:t xml:space="preserve"> </w:t>
      </w:r>
      <w:r>
        <w:rPr>
          <w:rFonts w:eastAsia="Calibri"/>
          <w:b w:val="0"/>
          <w:i w:val="0"/>
          <w:iCs/>
          <w:color w:val="000000" w:themeColor="text1"/>
          <w:spacing w:val="-2"/>
          <w:sz w:val="28"/>
          <w:szCs w:val="28"/>
        </w:rPr>
        <w:t>tỷ lệ</w:t>
      </w:r>
      <w:r w:rsidRPr="003F4CE6">
        <w:rPr>
          <w:rFonts w:eastAsia="Calibri"/>
          <w:b w:val="0"/>
          <w:i w:val="0"/>
          <w:iCs/>
          <w:color w:val="000000" w:themeColor="text1"/>
          <w:spacing w:val="-2"/>
          <w:sz w:val="28"/>
          <w:szCs w:val="28"/>
        </w:rPr>
        <w:t xml:space="preserve"> này ở nông thôn là 27,5%.</w:t>
      </w:r>
      <w:r>
        <w:rPr>
          <w:rFonts w:eastAsia="Calibri"/>
          <w:b w:val="0"/>
          <w:i w:val="0"/>
          <w:iCs/>
          <w:color w:val="000000" w:themeColor="text1"/>
          <w:spacing w:val="-2"/>
          <w:sz w:val="28"/>
          <w:szCs w:val="28"/>
        </w:rPr>
        <w:t xml:space="preserve"> </w:t>
      </w:r>
      <w:r w:rsidR="00B01FCA">
        <w:rPr>
          <w:rFonts w:eastAsia="Calibri"/>
          <w:b w:val="0"/>
          <w:i w:val="0"/>
          <w:iCs/>
          <w:color w:val="000000" w:themeColor="text1"/>
          <w:spacing w:val="-2"/>
          <w:sz w:val="28"/>
          <w:szCs w:val="28"/>
        </w:rPr>
        <w:t>P</w:t>
      </w:r>
      <w:r>
        <w:rPr>
          <w:rFonts w:eastAsia="Calibri"/>
          <w:b w:val="0"/>
          <w:i w:val="0"/>
          <w:iCs/>
          <w:color w:val="000000" w:themeColor="text1"/>
          <w:spacing w:val="-2"/>
          <w:sz w:val="28"/>
          <w:szCs w:val="28"/>
        </w:rPr>
        <w:t xml:space="preserve">hần </w:t>
      </w:r>
      <w:r w:rsidR="00B01FCA">
        <w:rPr>
          <w:rFonts w:eastAsia="Calibri"/>
          <w:b w:val="0"/>
          <w:i w:val="0"/>
          <w:iCs/>
          <w:color w:val="000000" w:themeColor="text1"/>
          <w:spacing w:val="-2"/>
          <w:sz w:val="28"/>
          <w:szCs w:val="28"/>
        </w:rPr>
        <w:t xml:space="preserve">lớn </w:t>
      </w:r>
      <w:r>
        <w:rPr>
          <w:rFonts w:eastAsia="Calibri"/>
          <w:b w:val="0"/>
          <w:i w:val="0"/>
          <w:iCs/>
          <w:color w:val="000000" w:themeColor="text1"/>
          <w:spacing w:val="-2"/>
          <w:sz w:val="28"/>
          <w:szCs w:val="28"/>
        </w:rPr>
        <w:t>những người có công việc bị tác động xấu bởi đại dị</w:t>
      </w:r>
      <w:r w:rsidR="00A73EE7">
        <w:rPr>
          <w:rFonts w:eastAsia="Calibri"/>
          <w:b w:val="0"/>
          <w:i w:val="0"/>
          <w:iCs/>
          <w:color w:val="000000" w:themeColor="text1"/>
          <w:spacing w:val="-2"/>
          <w:sz w:val="28"/>
          <w:szCs w:val="28"/>
        </w:rPr>
        <w:t>ch Covid-</w:t>
      </w:r>
      <w:r>
        <w:rPr>
          <w:rFonts w:eastAsia="Calibri"/>
          <w:b w:val="0"/>
          <w:i w:val="0"/>
          <w:iCs/>
          <w:color w:val="000000" w:themeColor="text1"/>
          <w:spacing w:val="-2"/>
          <w:sz w:val="28"/>
          <w:szCs w:val="28"/>
        </w:rPr>
        <w:t>19 trong thời gian qua có độ tuổi khá trẻ, từ 25 đến 54 tuổi, chiếm 73,3%.</w:t>
      </w:r>
    </w:p>
    <w:p w14:paraId="4F9C77FC" w14:textId="612C906A" w:rsidR="00250D82" w:rsidRPr="003A6E65" w:rsidRDefault="00250D82" w:rsidP="003E20E3">
      <w:pPr>
        <w:tabs>
          <w:tab w:val="left" w:pos="2289"/>
        </w:tabs>
        <w:spacing w:before="120"/>
        <w:ind w:left="1559" w:hanging="1559"/>
        <w:jc w:val="center"/>
        <w:rPr>
          <w:rFonts w:asciiTheme="minorHAnsi" w:hAnsiTheme="minorHAnsi" w:cstheme="minorHAnsi"/>
          <w:i w:val="0"/>
          <w:color w:val="000000" w:themeColor="text1"/>
          <w:sz w:val="22"/>
          <w:szCs w:val="26"/>
          <w:lang w:val="en-GB"/>
        </w:rPr>
      </w:pPr>
      <w:r w:rsidRPr="003A6E65">
        <w:rPr>
          <w:rFonts w:asciiTheme="minorHAnsi" w:hAnsiTheme="minorHAnsi" w:cstheme="minorHAnsi"/>
          <w:i w:val="0"/>
          <w:color w:val="000000" w:themeColor="text1"/>
          <w:sz w:val="22"/>
          <w:szCs w:val="26"/>
          <w:lang w:val="en-GB"/>
        </w:rPr>
        <w:t>Hình 1: Tỷ lệ người từ 15 tuổi trở lên bị ảnh hưởng tiêu cực</w:t>
      </w:r>
    </w:p>
    <w:p w14:paraId="69BD55A0" w14:textId="30673BF9" w:rsidR="00250D82" w:rsidRPr="003A6E65" w:rsidRDefault="00155A2C" w:rsidP="00A06F40">
      <w:pPr>
        <w:spacing w:after="120"/>
        <w:jc w:val="center"/>
        <w:rPr>
          <w:rFonts w:eastAsia="Calibri"/>
          <w:b w:val="0"/>
          <w:i w:val="0"/>
          <w:iCs/>
          <w:color w:val="000000" w:themeColor="text1"/>
          <w:spacing w:val="-2"/>
          <w:sz w:val="22"/>
          <w:szCs w:val="28"/>
        </w:rPr>
      </w:pPr>
      <w:r>
        <w:rPr>
          <w:rFonts w:eastAsia="Calibri"/>
          <w:b w:val="0"/>
          <w:i w:val="0"/>
          <w:iCs/>
          <w:noProof/>
          <w:color w:val="FF0000"/>
          <w:spacing w:val="-2"/>
          <w:sz w:val="28"/>
          <w:szCs w:val="28"/>
        </w:rPr>
        <mc:AlternateContent>
          <mc:Choice Requires="wps">
            <w:drawing>
              <wp:anchor distT="0" distB="0" distL="114300" distR="114300" simplePos="0" relativeHeight="251662336" behindDoc="0" locked="0" layoutInCell="1" allowOverlap="1" wp14:anchorId="79D016D7" wp14:editId="178A7E78">
                <wp:simplePos x="0" y="0"/>
                <wp:positionH relativeFrom="column">
                  <wp:posOffset>4412070</wp:posOffset>
                </wp:positionH>
                <wp:positionV relativeFrom="paragraph">
                  <wp:posOffset>168456</wp:posOffset>
                </wp:positionV>
                <wp:extent cx="857250" cy="266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857250" cy="266700"/>
                        </a:xfrm>
                        <a:prstGeom prst="rect">
                          <a:avLst/>
                        </a:prstGeom>
                        <a:solidFill>
                          <a:schemeClr val="lt1"/>
                        </a:solidFill>
                        <a:ln w="6350">
                          <a:noFill/>
                        </a:ln>
                      </wps:spPr>
                      <wps:txbx>
                        <w:txbxContent>
                          <w:p w14:paraId="72727D0F" w14:textId="08004E99" w:rsidR="00C57FAB" w:rsidRPr="007C2E41" w:rsidRDefault="00C57FAB" w:rsidP="007C2E41">
                            <w:pPr>
                              <w:jc w:val="right"/>
                              <w:rPr>
                                <w:b w:val="0"/>
                                <w:sz w:val="22"/>
                                <w:szCs w:val="22"/>
                              </w:rPr>
                            </w:pPr>
                            <w:r w:rsidRPr="007C2E41">
                              <w:rPr>
                                <w:b w:val="0"/>
                                <w:sz w:val="22"/>
                                <w:szCs w:val="22"/>
                              </w:rPr>
                              <w:t>Đơn vị: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9D016D7" id="_x0000_t202" coordsize="21600,21600" o:spt="202" path="m,l,21600r21600,l21600,xe">
                <v:stroke joinstyle="miter"/>
                <v:path gradientshapeok="t" o:connecttype="rect"/>
              </v:shapetype>
              <v:shape id="Text Box 3" o:spid="_x0000_s1026" type="#_x0000_t202" style="position:absolute;left:0;text-align:left;margin-left:347.4pt;margin-top:13.25pt;width:67.5pt;height:2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" fillcolor="white [3201]" stroked="f" strokeweight=".5pt">
                <v:textbox>
                  <w:txbxContent>
                    <w:p w14:paraId="72727D0F" w14:textId="08004E99" w:rsidR="00C57FAB" w:rsidRPr="007C2E41" w:rsidRDefault="00C57FAB" w:rsidP="007C2E41">
                      <w:pPr>
                        <w:jc w:val="right"/>
                        <w:rPr>
                          <w:b w:val="0"/>
                          <w:sz w:val="22"/>
                          <w:szCs w:val="22"/>
                        </w:rPr>
                      </w:pPr>
                      <w:r w:rsidRPr="007C2E41">
                        <w:rPr>
                          <w:b w:val="0"/>
                          <w:sz w:val="22"/>
                          <w:szCs w:val="22"/>
                        </w:rPr>
                        <w:t>Đơn vị: %</w:t>
                      </w:r>
                    </w:p>
                  </w:txbxContent>
                </v:textbox>
              </v:shape>
            </w:pict>
          </mc:Fallback>
        </mc:AlternateContent>
      </w:r>
      <w:r w:rsidR="00250D82" w:rsidRPr="003A6E65">
        <w:rPr>
          <w:rFonts w:asciiTheme="minorHAnsi" w:hAnsiTheme="minorHAnsi" w:cstheme="minorHAnsi"/>
          <w:i w:val="0"/>
          <w:color w:val="000000" w:themeColor="text1"/>
          <w:sz w:val="22"/>
          <w:szCs w:val="26"/>
          <w:lang w:val="en-GB"/>
        </w:rPr>
        <w:t>chia theo vùng kinh tế-xã hội, quý IV năm 2021</w:t>
      </w:r>
    </w:p>
    <w:p w14:paraId="1F8AC1EE" w14:textId="40705485" w:rsidR="00250D82" w:rsidRPr="00A53A67" w:rsidRDefault="00250D82" w:rsidP="00250D82">
      <w:pPr>
        <w:spacing w:after="120"/>
        <w:jc w:val="center"/>
        <w:rPr>
          <w:rFonts w:eastAsia="Calibri"/>
          <w:b w:val="0"/>
          <w:i w:val="0"/>
          <w:iCs/>
          <w:color w:val="000000" w:themeColor="text1"/>
          <w:spacing w:val="-2"/>
          <w:sz w:val="28"/>
          <w:szCs w:val="28"/>
        </w:rPr>
      </w:pPr>
      <w:r w:rsidRPr="00011799">
        <w:rPr>
          <w:rFonts w:eastAsia="Calibri"/>
          <w:b w:val="0"/>
          <w:i w:val="0"/>
          <w:iCs/>
          <w:noProof/>
          <w:color w:val="FF0000"/>
          <w:spacing w:val="-2"/>
          <w:sz w:val="28"/>
          <w:szCs w:val="28"/>
        </w:rPr>
        <w:drawing>
          <wp:inline distT="0" distB="0" distL="0" distR="0" wp14:anchorId="0243FA3D" wp14:editId="4267E7E2">
            <wp:extent cx="5525770" cy="1939636"/>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3E8308" w14:textId="7CD0FBA4" w:rsidR="00250D82" w:rsidRPr="00D87FB4" w:rsidRDefault="00B01FCA" w:rsidP="00250D82">
      <w:pPr>
        <w:spacing w:before="120" w:after="120" w:line="320" w:lineRule="exact"/>
        <w:ind w:firstLine="720"/>
        <w:jc w:val="both"/>
        <w:rPr>
          <w:rFonts w:ascii="Times New Roman Bold" w:eastAsia="Calibri" w:hAnsi="Times New Roman Bold"/>
          <w:iCs/>
          <w:color w:val="000000" w:themeColor="text1"/>
          <w:spacing w:val="-8"/>
          <w:sz w:val="26"/>
          <w:szCs w:val="28"/>
        </w:rPr>
      </w:pPr>
      <w:r w:rsidRPr="00D87FB4">
        <w:rPr>
          <w:rFonts w:ascii="Times New Roman Bold" w:eastAsia="Calibri" w:hAnsi="Times New Roman Bold"/>
          <w:iCs/>
          <w:color w:val="000000" w:themeColor="text1"/>
          <w:spacing w:val="-8"/>
          <w:sz w:val="26"/>
          <w:szCs w:val="28"/>
        </w:rPr>
        <w:lastRenderedPageBreak/>
        <w:t>Do từng bước thích ứng linh hoạt với đại dịch Covid-19 nên t</w:t>
      </w:r>
      <w:r w:rsidR="00250D82" w:rsidRPr="00D87FB4">
        <w:rPr>
          <w:rFonts w:ascii="Times New Roman Bold" w:eastAsia="Calibri" w:hAnsi="Times New Roman Bold"/>
          <w:iCs/>
          <w:color w:val="000000" w:themeColor="text1"/>
          <w:spacing w:val="-8"/>
          <w:sz w:val="26"/>
          <w:szCs w:val="28"/>
        </w:rPr>
        <w:t xml:space="preserve">rong quý IV năm 2021, lực lượng lao động có </w:t>
      </w:r>
      <w:r w:rsidRPr="00D87FB4">
        <w:rPr>
          <w:rFonts w:ascii="Times New Roman Bold" w:eastAsia="Calibri" w:hAnsi="Times New Roman Bold"/>
          <w:iCs/>
          <w:color w:val="000000" w:themeColor="text1"/>
          <w:spacing w:val="-8"/>
          <w:sz w:val="26"/>
          <w:szCs w:val="28"/>
        </w:rPr>
        <w:t>xu hướng</w:t>
      </w:r>
      <w:r w:rsidR="00250D82" w:rsidRPr="00D87FB4">
        <w:rPr>
          <w:rFonts w:ascii="Times New Roman Bold" w:eastAsia="Calibri" w:hAnsi="Times New Roman Bold"/>
          <w:iCs/>
          <w:color w:val="000000" w:themeColor="text1"/>
          <w:spacing w:val="-8"/>
          <w:sz w:val="26"/>
          <w:szCs w:val="28"/>
        </w:rPr>
        <w:t xml:space="preserve"> phục hồi ngay cả khi số ca nhiễ</w:t>
      </w:r>
      <w:r w:rsidR="00AA75D3" w:rsidRPr="00D87FB4">
        <w:rPr>
          <w:rFonts w:ascii="Times New Roman Bold" w:eastAsia="Calibri" w:hAnsi="Times New Roman Bold"/>
          <w:iCs/>
          <w:color w:val="000000" w:themeColor="text1"/>
          <w:spacing w:val="-8"/>
          <w:sz w:val="26"/>
          <w:szCs w:val="28"/>
        </w:rPr>
        <w:t>m Covid-</w:t>
      </w:r>
      <w:r w:rsidR="00250D82" w:rsidRPr="00D87FB4">
        <w:rPr>
          <w:rFonts w:ascii="Times New Roman Bold" w:eastAsia="Calibri" w:hAnsi="Times New Roman Bold"/>
          <w:iCs/>
          <w:color w:val="000000" w:themeColor="text1"/>
          <w:spacing w:val="-8"/>
          <w:sz w:val="26"/>
          <w:szCs w:val="28"/>
        </w:rPr>
        <w:t>19 trong cả nước vẫn đang cao</w:t>
      </w:r>
      <w:r w:rsidRPr="00D87FB4">
        <w:rPr>
          <w:rFonts w:ascii="Times New Roman Bold" w:eastAsia="Calibri" w:hAnsi="Times New Roman Bold"/>
          <w:iCs/>
          <w:color w:val="000000" w:themeColor="text1"/>
          <w:spacing w:val="-8"/>
          <w:sz w:val="26"/>
          <w:szCs w:val="28"/>
        </w:rPr>
        <w:t>.</w:t>
      </w:r>
      <w:r w:rsidR="00250D82" w:rsidRPr="00D87FB4">
        <w:rPr>
          <w:rFonts w:ascii="Times New Roman Bold" w:eastAsia="Calibri" w:hAnsi="Times New Roman Bold"/>
          <w:iCs/>
          <w:color w:val="000000" w:themeColor="text1"/>
          <w:spacing w:val="-8"/>
          <w:sz w:val="26"/>
          <w:szCs w:val="28"/>
        </w:rPr>
        <w:t xml:space="preserve"> Đông Nam Bộ và Đồng bằng sông Cửu Long là hai vùng c</w:t>
      </w:r>
      <w:r w:rsidRPr="00D87FB4">
        <w:rPr>
          <w:rFonts w:ascii="Times New Roman Bold" w:eastAsia="Calibri" w:hAnsi="Times New Roman Bold"/>
          <w:iCs/>
          <w:color w:val="000000" w:themeColor="text1"/>
          <w:spacing w:val="-8"/>
          <w:sz w:val="26"/>
          <w:szCs w:val="28"/>
        </w:rPr>
        <w:t>ó</w:t>
      </w:r>
      <w:r w:rsidR="00250D82" w:rsidRPr="00D87FB4">
        <w:rPr>
          <w:rFonts w:ascii="Times New Roman Bold" w:eastAsia="Calibri" w:hAnsi="Times New Roman Bold"/>
          <w:iCs/>
          <w:color w:val="000000" w:themeColor="text1"/>
          <w:spacing w:val="-8"/>
          <w:sz w:val="26"/>
          <w:szCs w:val="28"/>
        </w:rPr>
        <w:t xml:space="preserve"> sự phục hồi mạnh mẽ nhất. Tuy vậy, so với cùng kỳ năm trước, thị trường lao động vẫn còn gặp nhiều khó khăn. </w:t>
      </w:r>
    </w:p>
    <w:p w14:paraId="5E358CE4" w14:textId="6CE87FEA" w:rsidR="00250D82" w:rsidRPr="00DF525C" w:rsidRDefault="00250D82" w:rsidP="00250D82">
      <w:pPr>
        <w:overflowPunct w:val="0"/>
        <w:autoSpaceDE w:val="0"/>
        <w:autoSpaceDN w:val="0"/>
        <w:adjustRightInd w:val="0"/>
        <w:spacing w:before="120" w:after="120" w:line="288" w:lineRule="auto"/>
        <w:ind w:firstLine="709"/>
        <w:jc w:val="both"/>
        <w:rPr>
          <w:rFonts w:eastAsia="Calibri"/>
          <w:b w:val="0"/>
          <w:i w:val="0"/>
          <w:iCs/>
          <w:color w:val="FF0000"/>
          <w:spacing w:val="-2"/>
          <w:sz w:val="28"/>
          <w:szCs w:val="28"/>
        </w:rPr>
      </w:pPr>
      <w:r w:rsidRPr="00DF525C">
        <w:rPr>
          <w:rFonts w:eastAsia="Calibri"/>
          <w:b w:val="0"/>
          <w:i w:val="0"/>
          <w:iCs/>
          <w:spacing w:val="-2"/>
          <w:sz w:val="28"/>
          <w:szCs w:val="28"/>
          <w:lang w:val="vi-VN"/>
        </w:rPr>
        <w:t xml:space="preserve">Lực lượng lao động từ 15 tuổi trở lên quý IV năm 2021 là 50,7 triệu người, </w:t>
      </w:r>
      <w:r w:rsidRPr="00DF525C">
        <w:rPr>
          <w:rFonts w:eastAsia="Calibri"/>
          <w:b w:val="0"/>
          <w:i w:val="0"/>
          <w:iCs/>
          <w:spacing w:val="-2"/>
          <w:sz w:val="28"/>
          <w:szCs w:val="28"/>
        </w:rPr>
        <w:t xml:space="preserve">tăng </w:t>
      </w:r>
      <w:r w:rsidR="00DF525C" w:rsidRPr="00DF525C">
        <w:rPr>
          <w:rFonts w:eastAsia="Calibri"/>
          <w:b w:val="0"/>
          <w:i w:val="0"/>
          <w:iCs/>
          <w:spacing w:val="-2"/>
          <w:sz w:val="28"/>
          <w:szCs w:val="28"/>
        </w:rPr>
        <w:t xml:space="preserve">khoảng </w:t>
      </w:r>
      <w:r w:rsidRPr="00DF525C">
        <w:rPr>
          <w:rFonts w:eastAsia="Calibri"/>
          <w:b w:val="0"/>
          <w:i w:val="0"/>
          <w:iCs/>
          <w:spacing w:val="-2"/>
          <w:sz w:val="28"/>
          <w:szCs w:val="28"/>
        </w:rPr>
        <w:t xml:space="preserve">1,7 triệu người so </w:t>
      </w:r>
      <w:r w:rsidRPr="00DF525C">
        <w:rPr>
          <w:rFonts w:eastAsia="Calibri"/>
          <w:b w:val="0"/>
          <w:i w:val="0"/>
          <w:iCs/>
          <w:spacing w:val="-2"/>
          <w:sz w:val="28"/>
          <w:szCs w:val="28"/>
          <w:lang w:val="vi-VN"/>
        </w:rPr>
        <w:t>với quý trước</w:t>
      </w:r>
      <w:r w:rsidRPr="00DF525C">
        <w:rPr>
          <w:rFonts w:eastAsia="Calibri"/>
          <w:b w:val="0"/>
          <w:i w:val="0"/>
          <w:iCs/>
          <w:spacing w:val="-2"/>
          <w:sz w:val="28"/>
          <w:szCs w:val="28"/>
        </w:rPr>
        <w:t xml:space="preserve"> và giảm 1,4 triệu người so với cùng kỳ năm trước</w:t>
      </w:r>
      <w:r w:rsidRPr="00DF525C">
        <w:rPr>
          <w:rFonts w:eastAsia="Calibri"/>
          <w:b w:val="0"/>
          <w:i w:val="0"/>
          <w:iCs/>
          <w:spacing w:val="-2"/>
          <w:sz w:val="28"/>
          <w:szCs w:val="28"/>
          <w:lang w:val="vi-VN"/>
        </w:rPr>
        <w:t>.</w:t>
      </w:r>
      <w:r w:rsidRPr="00DF525C">
        <w:rPr>
          <w:rFonts w:eastAsia="Calibri"/>
          <w:b w:val="0"/>
          <w:i w:val="0"/>
          <w:iCs/>
          <w:color w:val="FF0000"/>
          <w:spacing w:val="-2"/>
          <w:sz w:val="28"/>
          <w:szCs w:val="28"/>
        </w:rPr>
        <w:t xml:space="preserve"> </w:t>
      </w:r>
      <w:r w:rsidRPr="00DF525C">
        <w:rPr>
          <w:rFonts w:eastAsia="Calibri"/>
          <w:b w:val="0"/>
          <w:i w:val="0"/>
          <w:iCs/>
          <w:spacing w:val="-2"/>
          <w:sz w:val="28"/>
          <w:szCs w:val="28"/>
        </w:rPr>
        <w:t>So với quý trước, lực lượng lao động ở cả hai khu vực nông</w:t>
      </w:r>
      <w:r w:rsidRPr="00DF525C">
        <w:rPr>
          <w:rFonts w:eastAsia="Calibri"/>
          <w:b w:val="0"/>
          <w:i w:val="0"/>
          <w:iCs/>
          <w:spacing w:val="-2"/>
          <w:sz w:val="28"/>
          <w:szCs w:val="28"/>
          <w:lang w:val="vi-VN"/>
        </w:rPr>
        <w:t xml:space="preserve"> thôn</w:t>
      </w:r>
      <w:r w:rsidRPr="00DF525C">
        <w:rPr>
          <w:rFonts w:eastAsia="Calibri"/>
          <w:b w:val="0"/>
          <w:i w:val="0"/>
          <w:iCs/>
          <w:spacing w:val="-2"/>
          <w:sz w:val="28"/>
          <w:szCs w:val="28"/>
        </w:rPr>
        <w:t xml:space="preserve"> và thành thị</w:t>
      </w:r>
      <w:r w:rsidRPr="00DF525C">
        <w:rPr>
          <w:rFonts w:eastAsia="Calibri"/>
          <w:b w:val="0"/>
          <w:i w:val="0"/>
          <w:iCs/>
          <w:spacing w:val="-2"/>
          <w:sz w:val="28"/>
          <w:szCs w:val="28"/>
          <w:lang w:val="vi-VN"/>
        </w:rPr>
        <w:t xml:space="preserve"> </w:t>
      </w:r>
      <w:r w:rsidRPr="00DF525C">
        <w:rPr>
          <w:rFonts w:eastAsia="Calibri"/>
          <w:b w:val="0"/>
          <w:i w:val="0"/>
          <w:iCs/>
          <w:spacing w:val="-2"/>
          <w:sz w:val="28"/>
          <w:szCs w:val="28"/>
        </w:rPr>
        <w:t>đều tăng khoảng 0,8 triệu người</w:t>
      </w:r>
      <w:r w:rsidR="00B01FCA" w:rsidRPr="00DF525C">
        <w:rPr>
          <w:rFonts w:eastAsia="Calibri"/>
          <w:b w:val="0"/>
          <w:i w:val="0"/>
          <w:iCs/>
          <w:spacing w:val="-2"/>
          <w:sz w:val="28"/>
          <w:szCs w:val="28"/>
        </w:rPr>
        <w:t>. Trong đó,</w:t>
      </w:r>
      <w:r w:rsidRPr="00DF525C">
        <w:rPr>
          <w:rFonts w:eastAsia="Calibri"/>
          <w:b w:val="0"/>
          <w:i w:val="0"/>
          <w:iCs/>
          <w:spacing w:val="-2"/>
          <w:sz w:val="28"/>
          <w:szCs w:val="28"/>
        </w:rPr>
        <w:t xml:space="preserve"> lực lượng lao động n</w:t>
      </w:r>
      <w:r w:rsidRPr="00DF525C">
        <w:rPr>
          <w:rFonts w:eastAsia="Calibri"/>
          <w:b w:val="0"/>
          <w:i w:val="0"/>
          <w:iCs/>
          <w:spacing w:val="-2"/>
          <w:sz w:val="28"/>
          <w:szCs w:val="28"/>
          <w:lang w:val="vi-VN"/>
        </w:rPr>
        <w:t>ữ</w:t>
      </w:r>
      <w:r w:rsidRPr="00DF525C">
        <w:rPr>
          <w:rFonts w:eastAsia="Calibri"/>
          <w:b w:val="0"/>
          <w:i w:val="0"/>
          <w:iCs/>
          <w:spacing w:val="-2"/>
          <w:sz w:val="28"/>
          <w:szCs w:val="28"/>
        </w:rPr>
        <w:t xml:space="preserve"> tăng nhiều hơn lực lượng lao động nam (0,9 triệu người so với 0,8 triệu người). So với cùng kỳ năm trước, lực lượng lao động giảm mạnh ở khu vực nông</w:t>
      </w:r>
      <w:r w:rsidRPr="00DF525C">
        <w:rPr>
          <w:rFonts w:eastAsia="Calibri"/>
          <w:b w:val="0"/>
          <w:i w:val="0"/>
          <w:iCs/>
          <w:spacing w:val="-2"/>
          <w:sz w:val="28"/>
          <w:szCs w:val="28"/>
          <w:lang w:val="vi-VN"/>
        </w:rPr>
        <w:t xml:space="preserve"> thôn</w:t>
      </w:r>
      <w:r w:rsidRPr="00DF525C">
        <w:rPr>
          <w:rFonts w:eastAsia="Calibri"/>
          <w:b w:val="0"/>
          <w:i w:val="0"/>
          <w:iCs/>
          <w:spacing w:val="-2"/>
          <w:sz w:val="28"/>
          <w:szCs w:val="28"/>
        </w:rPr>
        <w:t xml:space="preserve"> (giảm gần</w:t>
      </w:r>
      <w:r w:rsidRPr="00DF525C">
        <w:rPr>
          <w:rFonts w:eastAsia="Calibri"/>
          <w:b w:val="0"/>
          <w:i w:val="0"/>
          <w:iCs/>
          <w:spacing w:val="-2"/>
          <w:sz w:val="28"/>
          <w:szCs w:val="28"/>
          <w:lang w:val="vi-VN"/>
        </w:rPr>
        <w:t xml:space="preserve"> 2</w:t>
      </w:r>
      <w:r w:rsidRPr="00DF525C">
        <w:rPr>
          <w:rFonts w:eastAsia="Calibri"/>
          <w:b w:val="0"/>
          <w:i w:val="0"/>
          <w:iCs/>
          <w:spacing w:val="-2"/>
          <w:sz w:val="28"/>
          <w:szCs w:val="28"/>
        </w:rPr>
        <w:t xml:space="preserve">,2 triệu người) và giảm chủ yếu ở nam giới (giảm khoảng 0,8 triệu người). </w:t>
      </w:r>
    </w:p>
    <w:p w14:paraId="476AEF81" w14:textId="7A687E22" w:rsidR="00EA130B" w:rsidRDefault="00250D82" w:rsidP="00250D82">
      <w:pPr>
        <w:overflowPunct w:val="0"/>
        <w:autoSpaceDE w:val="0"/>
        <w:autoSpaceDN w:val="0"/>
        <w:adjustRightInd w:val="0"/>
        <w:spacing w:before="120" w:after="120" w:line="288" w:lineRule="auto"/>
        <w:ind w:firstLine="709"/>
        <w:jc w:val="both"/>
        <w:rPr>
          <w:rFonts w:eastAsia="Calibri"/>
          <w:b w:val="0"/>
          <w:i w:val="0"/>
          <w:iCs/>
          <w:spacing w:val="-4"/>
          <w:sz w:val="28"/>
          <w:szCs w:val="28"/>
        </w:rPr>
      </w:pPr>
      <w:r w:rsidRPr="000502F0">
        <w:rPr>
          <w:rFonts w:eastAsia="Calibri"/>
          <w:b w:val="0"/>
          <w:i w:val="0"/>
          <w:iCs/>
          <w:spacing w:val="-4"/>
          <w:sz w:val="28"/>
          <w:szCs w:val="28"/>
          <w:lang w:val="vi-VN"/>
        </w:rPr>
        <w:t xml:space="preserve">Tỷ lệ tham gia lực lượng lao động quý IV năm 2021 là 67,7%, </w:t>
      </w:r>
      <w:r w:rsidR="00B01FCA">
        <w:rPr>
          <w:rFonts w:eastAsia="Calibri"/>
          <w:b w:val="0"/>
          <w:i w:val="0"/>
          <w:iCs/>
          <w:spacing w:val="-4"/>
          <w:sz w:val="28"/>
          <w:szCs w:val="28"/>
        </w:rPr>
        <w:t>tuy</w:t>
      </w:r>
      <w:r w:rsidR="00FE2E26">
        <w:rPr>
          <w:rFonts w:eastAsia="Calibri"/>
          <w:b w:val="0"/>
          <w:i w:val="0"/>
          <w:iCs/>
          <w:spacing w:val="-4"/>
          <w:sz w:val="28"/>
          <w:szCs w:val="28"/>
        </w:rPr>
        <w:t xml:space="preserve"> </w:t>
      </w:r>
      <w:r w:rsidRPr="000502F0">
        <w:rPr>
          <w:rFonts w:eastAsia="Calibri"/>
          <w:b w:val="0"/>
          <w:i w:val="0"/>
          <w:iCs/>
          <w:spacing w:val="-4"/>
          <w:sz w:val="28"/>
          <w:szCs w:val="28"/>
          <w:lang w:val="vi-VN"/>
        </w:rPr>
        <w:t>thấp hơn 2,6 điểm phần trăm so với cùng kỳ năm trước</w:t>
      </w:r>
      <w:r w:rsidR="00B01FCA">
        <w:rPr>
          <w:rFonts w:eastAsia="Calibri"/>
          <w:b w:val="0"/>
          <w:i w:val="0"/>
          <w:iCs/>
          <w:spacing w:val="-4"/>
          <w:sz w:val="28"/>
          <w:szCs w:val="28"/>
        </w:rPr>
        <w:t xml:space="preserve"> nhưng đã </w:t>
      </w:r>
      <w:r w:rsidR="00B01FCA" w:rsidRPr="000502F0">
        <w:rPr>
          <w:rFonts w:eastAsia="Calibri"/>
          <w:b w:val="0"/>
          <w:i w:val="0"/>
          <w:iCs/>
          <w:spacing w:val="-4"/>
          <w:sz w:val="28"/>
          <w:szCs w:val="28"/>
          <w:lang w:val="vi-VN"/>
        </w:rPr>
        <w:t>cao hơn 2,1 điểm phần trăm so với quý trướ</w:t>
      </w:r>
      <w:r w:rsidR="003252A0">
        <w:rPr>
          <w:rFonts w:eastAsia="Calibri"/>
          <w:b w:val="0"/>
          <w:i w:val="0"/>
          <w:iCs/>
          <w:spacing w:val="-4"/>
          <w:sz w:val="28"/>
          <w:szCs w:val="28"/>
          <w:lang w:val="vi-VN"/>
        </w:rPr>
        <w:t>c</w:t>
      </w:r>
      <w:r w:rsidRPr="000502F0">
        <w:rPr>
          <w:rFonts w:eastAsia="Calibri"/>
          <w:b w:val="0"/>
          <w:i w:val="0"/>
          <w:iCs/>
          <w:spacing w:val="-4"/>
          <w:sz w:val="28"/>
          <w:szCs w:val="28"/>
          <w:lang w:val="vi-VN"/>
        </w:rPr>
        <w:t>. Đông Nam Bộ là vùng tăng mạnh nhất</w:t>
      </w:r>
      <w:r>
        <w:rPr>
          <w:rFonts w:eastAsia="Calibri"/>
          <w:b w:val="0"/>
          <w:i w:val="0"/>
          <w:iCs/>
          <w:spacing w:val="-4"/>
          <w:sz w:val="28"/>
          <w:szCs w:val="28"/>
        </w:rPr>
        <w:t xml:space="preserve"> với </w:t>
      </w:r>
      <w:r w:rsidRPr="000502F0">
        <w:rPr>
          <w:rFonts w:eastAsia="Calibri"/>
          <w:b w:val="0"/>
          <w:i w:val="0"/>
          <w:iCs/>
          <w:spacing w:val="-4"/>
          <w:sz w:val="28"/>
          <w:szCs w:val="28"/>
          <w:lang w:val="vi-VN"/>
        </w:rPr>
        <w:t>5,2</w:t>
      </w:r>
      <w:r>
        <w:rPr>
          <w:rFonts w:eastAsia="Calibri"/>
          <w:b w:val="0"/>
          <w:i w:val="0"/>
          <w:iCs/>
          <w:spacing w:val="-4"/>
          <w:sz w:val="28"/>
          <w:szCs w:val="28"/>
        </w:rPr>
        <w:t xml:space="preserve"> điểm phần trăm;</w:t>
      </w:r>
      <w:r w:rsidRPr="000502F0">
        <w:rPr>
          <w:rFonts w:eastAsia="Calibri"/>
          <w:b w:val="0"/>
          <w:i w:val="0"/>
          <w:iCs/>
          <w:spacing w:val="-4"/>
          <w:sz w:val="28"/>
          <w:szCs w:val="28"/>
          <w:lang w:val="vi-VN"/>
        </w:rPr>
        <w:t xml:space="preserve"> tiếp theo đó là Đồng bằng sông Cửu Long</w:t>
      </w:r>
      <w:r>
        <w:rPr>
          <w:rFonts w:eastAsia="Calibri"/>
          <w:b w:val="0"/>
          <w:i w:val="0"/>
          <w:iCs/>
          <w:spacing w:val="-4"/>
          <w:sz w:val="28"/>
          <w:szCs w:val="28"/>
        </w:rPr>
        <w:t xml:space="preserve"> với </w:t>
      </w:r>
      <w:r w:rsidRPr="000502F0">
        <w:rPr>
          <w:rFonts w:eastAsia="Calibri"/>
          <w:b w:val="0"/>
          <w:i w:val="0"/>
          <w:iCs/>
          <w:spacing w:val="-4"/>
          <w:sz w:val="28"/>
          <w:szCs w:val="28"/>
          <w:lang w:val="vi-VN"/>
        </w:rPr>
        <w:t>2,8</w:t>
      </w:r>
      <w:r>
        <w:rPr>
          <w:rFonts w:eastAsia="Calibri"/>
          <w:b w:val="0"/>
          <w:i w:val="0"/>
          <w:iCs/>
          <w:spacing w:val="-4"/>
          <w:sz w:val="28"/>
          <w:szCs w:val="28"/>
        </w:rPr>
        <w:t xml:space="preserve"> điểm phần trăm. </w:t>
      </w:r>
      <w:r>
        <w:rPr>
          <w:rFonts w:eastAsia="Calibri"/>
          <w:b w:val="0"/>
          <w:i w:val="0"/>
          <w:iCs/>
          <w:spacing w:val="-4"/>
          <w:sz w:val="28"/>
          <w:szCs w:val="28"/>
          <w:lang w:val="vi-VN"/>
        </w:rPr>
        <w:t xml:space="preserve">Đồng bằng sông Hồng </w:t>
      </w:r>
      <w:r>
        <w:rPr>
          <w:rFonts w:eastAsia="Calibri"/>
          <w:b w:val="0"/>
          <w:i w:val="0"/>
          <w:iCs/>
          <w:spacing w:val="-4"/>
          <w:sz w:val="28"/>
          <w:szCs w:val="28"/>
        </w:rPr>
        <w:t xml:space="preserve">là vùng có sự phục hồi chậm nhất. So với quý trước, tỷ lệ tham gia lực lượng lao động của vùng này không thay đổi, vẫn ở mức 66,2%, </w:t>
      </w:r>
      <w:r w:rsidRPr="00375DE8">
        <w:rPr>
          <w:rFonts w:eastAsia="Calibri"/>
          <w:b w:val="0"/>
          <w:i w:val="0"/>
          <w:iCs/>
          <w:spacing w:val="-4"/>
          <w:sz w:val="28"/>
          <w:szCs w:val="28"/>
          <w:lang w:val="vi-VN"/>
        </w:rPr>
        <w:t>thấp hơn 2,7 điểm phần trăm</w:t>
      </w:r>
      <w:r>
        <w:rPr>
          <w:rFonts w:eastAsia="Calibri"/>
          <w:b w:val="0"/>
          <w:i w:val="0"/>
          <w:iCs/>
          <w:spacing w:val="-4"/>
          <w:sz w:val="28"/>
          <w:szCs w:val="28"/>
        </w:rPr>
        <w:t xml:space="preserve"> so với cùng kỳ năm trước</w:t>
      </w:r>
      <w:r w:rsidR="00DD3001">
        <w:rPr>
          <w:rFonts w:eastAsia="Calibri"/>
          <w:b w:val="0"/>
          <w:i w:val="0"/>
          <w:iCs/>
          <w:spacing w:val="-4"/>
          <w:sz w:val="28"/>
          <w:szCs w:val="28"/>
        </w:rPr>
        <w:t>.</w:t>
      </w:r>
    </w:p>
    <w:p w14:paraId="11A8187D" w14:textId="3733653A" w:rsidR="00250D82" w:rsidRPr="002537A8" w:rsidRDefault="00250D82" w:rsidP="00A06F40">
      <w:pPr>
        <w:spacing w:after="240"/>
        <w:ind w:left="1559" w:hanging="1559"/>
        <w:jc w:val="center"/>
        <w:rPr>
          <w:rFonts w:asciiTheme="minorHAnsi" w:hAnsiTheme="minorHAnsi" w:cstheme="minorHAnsi"/>
          <w:i w:val="0"/>
          <w:color w:val="000000" w:themeColor="text1"/>
          <w:sz w:val="22"/>
          <w:szCs w:val="26"/>
          <w:lang w:val="en-GB"/>
        </w:rPr>
      </w:pPr>
      <w:r w:rsidRPr="00A573C7">
        <w:rPr>
          <w:rFonts w:asciiTheme="minorHAnsi" w:hAnsiTheme="minorHAnsi" w:cstheme="minorHAnsi"/>
          <w:i w:val="0"/>
          <w:color w:val="000000" w:themeColor="text1"/>
          <w:sz w:val="22"/>
          <w:szCs w:val="26"/>
          <w:lang w:val="en-GB"/>
        </w:rPr>
        <w:t xml:space="preserve">Hình 2: Lực lượng lao động các quý, </w:t>
      </w:r>
      <w:r w:rsidR="00FE2E26">
        <w:rPr>
          <w:rFonts w:asciiTheme="minorHAnsi" w:hAnsiTheme="minorHAnsi" w:cstheme="minorHAnsi"/>
          <w:i w:val="0"/>
          <w:color w:val="000000" w:themeColor="text1"/>
          <w:sz w:val="22"/>
          <w:szCs w:val="26"/>
          <w:lang w:val="en-GB"/>
        </w:rPr>
        <w:t>các</w:t>
      </w:r>
      <w:r w:rsidR="003252A0">
        <w:rPr>
          <w:rFonts w:asciiTheme="minorHAnsi" w:hAnsiTheme="minorHAnsi" w:cstheme="minorHAnsi"/>
          <w:i w:val="0"/>
          <w:color w:val="000000" w:themeColor="text1"/>
          <w:sz w:val="22"/>
          <w:szCs w:val="26"/>
          <w:lang w:val="en-GB"/>
        </w:rPr>
        <w:t xml:space="preserve"> năm</w:t>
      </w:r>
      <w:r w:rsidRPr="00A573C7">
        <w:rPr>
          <w:rFonts w:asciiTheme="minorHAnsi" w:hAnsiTheme="minorHAnsi" w:cstheme="minorHAnsi"/>
          <w:i w:val="0"/>
          <w:color w:val="000000" w:themeColor="text1"/>
          <w:sz w:val="22"/>
          <w:szCs w:val="26"/>
          <w:lang w:val="en-GB"/>
        </w:rPr>
        <w:t xml:space="preserve"> 2020 - 2021</w:t>
      </w:r>
    </w:p>
    <w:bookmarkEnd w:id="1"/>
    <w:bookmarkEnd w:id="2"/>
    <w:p w14:paraId="1F00428B" w14:textId="1085DB2B" w:rsidR="00FF7F2D" w:rsidRPr="00FF7F2D" w:rsidRDefault="00A06F40" w:rsidP="00EA130B">
      <w:pPr>
        <w:spacing w:before="120" w:after="120" w:line="264" w:lineRule="auto"/>
        <w:jc w:val="center"/>
        <w:rPr>
          <w:rFonts w:eastAsia="Calibri"/>
          <w:b w:val="0"/>
          <w:i w:val="0"/>
          <w:iCs/>
          <w:color w:val="000000" w:themeColor="text1"/>
          <w:sz w:val="26"/>
          <w:szCs w:val="28"/>
        </w:rPr>
      </w:pPr>
      <w:r>
        <w:rPr>
          <w:rFonts w:eastAsia="Calibri"/>
          <w:b w:val="0"/>
          <w:i w:val="0"/>
          <w:iCs/>
          <w:noProof/>
          <w:sz w:val="28"/>
          <w:szCs w:val="28"/>
        </w:rPr>
        <mc:AlternateContent>
          <mc:Choice Requires="wps">
            <w:drawing>
              <wp:anchor distT="0" distB="0" distL="114300" distR="114300" simplePos="0" relativeHeight="251663360" behindDoc="0" locked="0" layoutInCell="1" allowOverlap="1" wp14:anchorId="7B2CA88B" wp14:editId="33D92B29">
                <wp:simplePos x="0" y="0"/>
                <wp:positionH relativeFrom="column">
                  <wp:posOffset>3899535</wp:posOffset>
                </wp:positionH>
                <wp:positionV relativeFrom="paragraph">
                  <wp:posOffset>5080</wp:posOffset>
                </wp:positionV>
                <wp:extent cx="1384300" cy="2794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1384300" cy="279400"/>
                        </a:xfrm>
                        <a:prstGeom prst="rect">
                          <a:avLst/>
                        </a:prstGeom>
                        <a:noFill/>
                        <a:ln w="6350">
                          <a:noFill/>
                        </a:ln>
                      </wps:spPr>
                      <wps:txbx>
                        <w:txbxContent>
                          <w:p w14:paraId="0A50B091" w14:textId="6F4ECA0C" w:rsidR="00C57FAB" w:rsidRDefault="00C57FAB">
                            <w:r w:rsidRPr="00A573C7">
                              <w:rPr>
                                <w:rFonts w:eastAsia="Calibri"/>
                                <w:b w:val="0"/>
                                <w:color w:val="000000" w:themeColor="text1"/>
                                <w:sz w:val="22"/>
                                <w:szCs w:val="28"/>
                                <w:lang w:val="vi-VN"/>
                              </w:rPr>
                              <w:t xml:space="preserve">Đơn vị: </w:t>
                            </w:r>
                            <w:r w:rsidRPr="00A573C7">
                              <w:rPr>
                                <w:rFonts w:eastAsia="Calibri"/>
                                <w:b w:val="0"/>
                                <w:color w:val="000000" w:themeColor="text1"/>
                                <w:sz w:val="22"/>
                                <w:szCs w:val="28"/>
                              </w:rPr>
                              <w:t>T</w:t>
                            </w:r>
                            <w:r w:rsidRPr="00A573C7">
                              <w:rPr>
                                <w:rFonts w:eastAsia="Calibri"/>
                                <w:b w:val="0"/>
                                <w:color w:val="000000" w:themeColor="text1"/>
                                <w:sz w:val="22"/>
                                <w:szCs w:val="28"/>
                                <w:lang w:val="vi-VN"/>
                              </w:rPr>
                              <w:t>riệu</w:t>
                            </w:r>
                            <w:r w:rsidRPr="00A573C7">
                              <w:rPr>
                                <w:rFonts w:eastAsia="Calibri"/>
                                <w:b w:val="0"/>
                                <w:color w:val="000000" w:themeColor="text1"/>
                                <w:sz w:val="22"/>
                                <w:szCs w:val="28"/>
                              </w:rPr>
                              <w:t xml:space="preserve"> người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CA88B" id="Text Box 11" o:spid="_x0000_s1027" type="#_x0000_t202" style="position:absolute;left:0;text-align:left;margin-left:307.05pt;margin-top:.4pt;width:109pt;height: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" filled="f" stroked="f" strokeweight=".5pt">
                <v:textbox>
                  <w:txbxContent>
                    <w:p w14:paraId="0A50B091" w14:textId="6F4ECA0C" w:rsidR="00C57FAB" w:rsidRDefault="00C57FAB">
                      <w:r w:rsidRPr="00A573C7">
                        <w:rPr>
                          <w:rFonts w:eastAsia="Calibri"/>
                          <w:b w:val="0"/>
                          <w:color w:val="000000" w:themeColor="text1"/>
                          <w:sz w:val="22"/>
                          <w:szCs w:val="28"/>
                          <w:lang w:val="vi-VN"/>
                        </w:rPr>
                        <w:t xml:space="preserve">Đơn vị: </w:t>
                      </w:r>
                      <w:r w:rsidRPr="00A573C7">
                        <w:rPr>
                          <w:rFonts w:eastAsia="Calibri"/>
                          <w:b w:val="0"/>
                          <w:color w:val="000000" w:themeColor="text1"/>
                          <w:sz w:val="22"/>
                          <w:szCs w:val="28"/>
                        </w:rPr>
                        <w:t>T</w:t>
                      </w:r>
                      <w:r w:rsidRPr="00A573C7">
                        <w:rPr>
                          <w:rFonts w:eastAsia="Calibri"/>
                          <w:b w:val="0"/>
                          <w:color w:val="000000" w:themeColor="text1"/>
                          <w:sz w:val="22"/>
                          <w:szCs w:val="28"/>
                          <w:lang w:val="vi-VN"/>
                        </w:rPr>
                        <w:t>riệu</w:t>
                      </w:r>
                      <w:r w:rsidRPr="00A573C7">
                        <w:rPr>
                          <w:rFonts w:eastAsia="Calibri"/>
                          <w:b w:val="0"/>
                          <w:color w:val="000000" w:themeColor="text1"/>
                          <w:sz w:val="22"/>
                          <w:szCs w:val="28"/>
                        </w:rPr>
                        <w:t xml:space="preserve"> người</w:t>
                      </w:r>
                    </w:p>
                  </w:txbxContent>
                </v:textbox>
              </v:shape>
            </w:pict>
          </mc:Fallback>
        </mc:AlternateContent>
      </w:r>
      <w:r w:rsidR="00FF7F2D" w:rsidRPr="009E58AB">
        <w:rPr>
          <w:rFonts w:eastAsia="Calibri"/>
          <w:b w:val="0"/>
          <w:i w:val="0"/>
          <w:iCs/>
          <w:noProof/>
          <w:sz w:val="28"/>
          <w:szCs w:val="28"/>
        </w:rPr>
        <w:drawing>
          <wp:inline distT="0" distB="0" distL="0" distR="0" wp14:anchorId="6EB30B55" wp14:editId="5CF9CA7A">
            <wp:extent cx="4747260" cy="2235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A84164" w14:textId="1D83CB57" w:rsidR="00250D82" w:rsidRPr="003E20E3" w:rsidRDefault="00250D82" w:rsidP="0062205E">
      <w:pPr>
        <w:spacing w:before="120" w:after="120" w:line="264" w:lineRule="auto"/>
        <w:ind w:firstLine="720"/>
        <w:jc w:val="both"/>
        <w:rPr>
          <w:rFonts w:ascii="Times New Roman Bold" w:eastAsia="Calibri" w:hAnsi="Times New Roman Bold"/>
          <w:iCs/>
          <w:color w:val="000000" w:themeColor="text1"/>
          <w:spacing w:val="-8"/>
          <w:sz w:val="28"/>
          <w:szCs w:val="28"/>
        </w:rPr>
      </w:pPr>
      <w:r w:rsidRPr="003E20E3">
        <w:rPr>
          <w:rFonts w:ascii="Times New Roman Bold" w:eastAsia="Calibri" w:hAnsi="Times New Roman Bold"/>
          <w:iCs/>
          <w:color w:val="000000" w:themeColor="text1"/>
          <w:spacing w:val="-8"/>
          <w:sz w:val="26"/>
          <w:szCs w:val="28"/>
        </w:rPr>
        <w:t xml:space="preserve">Trong quý IV năm 2021, sau khi </w:t>
      </w:r>
      <w:r w:rsidR="003252A0" w:rsidRPr="003E20E3">
        <w:rPr>
          <w:rFonts w:ascii="Times New Roman Bold" w:eastAsia="Calibri" w:hAnsi="Times New Roman Bold"/>
          <w:iCs/>
          <w:color w:val="000000" w:themeColor="text1"/>
          <w:spacing w:val="-8"/>
          <w:sz w:val="26"/>
          <w:szCs w:val="28"/>
        </w:rPr>
        <w:t>tiêm</w:t>
      </w:r>
      <w:r w:rsidR="0014741B" w:rsidRPr="003E20E3">
        <w:rPr>
          <w:rFonts w:ascii="Times New Roman Bold" w:eastAsia="Calibri" w:hAnsi="Times New Roman Bold"/>
          <w:iCs/>
          <w:color w:val="000000" w:themeColor="text1"/>
          <w:spacing w:val="-8"/>
          <w:sz w:val="26"/>
          <w:szCs w:val="28"/>
        </w:rPr>
        <w:t xml:space="preserve"> </w:t>
      </w:r>
      <w:r w:rsidRPr="003E20E3">
        <w:rPr>
          <w:rFonts w:ascii="Times New Roman Bold" w:eastAsia="Calibri" w:hAnsi="Times New Roman Bold"/>
          <w:iCs/>
          <w:color w:val="000000" w:themeColor="text1"/>
          <w:spacing w:val="-8"/>
          <w:sz w:val="26"/>
          <w:szCs w:val="28"/>
        </w:rPr>
        <w:t>vắ</w:t>
      </w:r>
      <w:r w:rsidR="00155A2C" w:rsidRPr="003E20E3">
        <w:rPr>
          <w:rFonts w:ascii="Times New Roman Bold" w:eastAsia="Calibri" w:hAnsi="Times New Roman Bold"/>
          <w:iCs/>
          <w:color w:val="000000" w:themeColor="text1"/>
          <w:spacing w:val="-8"/>
          <w:sz w:val="26"/>
          <w:szCs w:val="28"/>
        </w:rPr>
        <w:t>c-</w:t>
      </w:r>
      <w:r w:rsidRPr="003E20E3">
        <w:rPr>
          <w:rFonts w:ascii="Times New Roman Bold" w:eastAsia="Calibri" w:hAnsi="Times New Roman Bold"/>
          <w:iCs/>
          <w:color w:val="000000" w:themeColor="text1"/>
          <w:spacing w:val="-8"/>
          <w:sz w:val="26"/>
          <w:szCs w:val="28"/>
        </w:rPr>
        <w:t xml:space="preserve">xin mũi 2 </w:t>
      </w:r>
      <w:r w:rsidR="003252A0" w:rsidRPr="003E20E3">
        <w:rPr>
          <w:rFonts w:ascii="Times New Roman Bold" w:eastAsia="Calibri" w:hAnsi="Times New Roman Bold"/>
          <w:iCs/>
          <w:color w:val="000000" w:themeColor="text1"/>
          <w:spacing w:val="-8"/>
          <w:sz w:val="26"/>
          <w:szCs w:val="28"/>
        </w:rPr>
        <w:t xml:space="preserve">bao phủ rộng </w:t>
      </w:r>
      <w:r w:rsidRPr="003E20E3">
        <w:rPr>
          <w:rFonts w:ascii="Times New Roman Bold" w:eastAsia="Calibri" w:hAnsi="Times New Roman Bold"/>
          <w:iCs/>
          <w:color w:val="000000" w:themeColor="text1"/>
          <w:spacing w:val="-8"/>
          <w:sz w:val="26"/>
          <w:szCs w:val="28"/>
        </w:rPr>
        <w:t>và nới lỏng các biện pháp giãn cách xã hội, số người có việc làm đã dần tăng trở lại</w:t>
      </w:r>
      <w:r w:rsidR="003252A0" w:rsidRPr="003E20E3">
        <w:rPr>
          <w:rFonts w:ascii="Times New Roman Bold" w:eastAsia="Calibri" w:hAnsi="Times New Roman Bold"/>
          <w:iCs/>
          <w:color w:val="000000" w:themeColor="text1"/>
          <w:spacing w:val="-8"/>
          <w:sz w:val="26"/>
          <w:szCs w:val="28"/>
        </w:rPr>
        <w:t>. Tuy nhiên,</w:t>
      </w:r>
      <w:r w:rsidRPr="003E20E3">
        <w:rPr>
          <w:rFonts w:ascii="Times New Roman Bold" w:eastAsia="Calibri" w:hAnsi="Times New Roman Bold"/>
          <w:iCs/>
          <w:color w:val="000000" w:themeColor="text1"/>
          <w:spacing w:val="-8"/>
          <w:sz w:val="26"/>
          <w:szCs w:val="28"/>
        </w:rPr>
        <w:t xml:space="preserve"> vẫn chưa </w:t>
      </w:r>
      <w:r w:rsidR="003252A0" w:rsidRPr="003E20E3">
        <w:rPr>
          <w:rFonts w:ascii="Times New Roman Bold" w:eastAsia="Calibri" w:hAnsi="Times New Roman Bold"/>
          <w:iCs/>
          <w:color w:val="000000" w:themeColor="text1"/>
          <w:spacing w:val="-8"/>
          <w:sz w:val="26"/>
          <w:szCs w:val="28"/>
        </w:rPr>
        <w:t>đạt mức</w:t>
      </w:r>
      <w:r w:rsidRPr="003E20E3">
        <w:rPr>
          <w:rFonts w:ascii="Times New Roman Bold" w:eastAsia="Calibri" w:hAnsi="Times New Roman Bold"/>
          <w:iCs/>
          <w:color w:val="000000" w:themeColor="text1"/>
          <w:spacing w:val="-8"/>
          <w:sz w:val="26"/>
          <w:szCs w:val="28"/>
        </w:rPr>
        <w:t xml:space="preserve"> cùng kỳ năm trước và còn </w:t>
      </w:r>
      <w:r w:rsidR="003252A0" w:rsidRPr="003E20E3">
        <w:rPr>
          <w:rFonts w:ascii="Times New Roman Bold" w:eastAsia="Calibri" w:hAnsi="Times New Roman Bold"/>
          <w:iCs/>
          <w:color w:val="000000" w:themeColor="text1"/>
          <w:spacing w:val="-8"/>
          <w:sz w:val="26"/>
          <w:szCs w:val="28"/>
        </w:rPr>
        <w:t>thấp hơn nhiều so với trước</w:t>
      </w:r>
      <w:r w:rsidRPr="003E20E3">
        <w:rPr>
          <w:rFonts w:ascii="Times New Roman Bold" w:eastAsia="Calibri" w:hAnsi="Times New Roman Bold"/>
          <w:iCs/>
          <w:color w:val="000000" w:themeColor="text1"/>
          <w:spacing w:val="-8"/>
          <w:sz w:val="26"/>
          <w:szCs w:val="28"/>
        </w:rPr>
        <w:t xml:space="preserve"> đại dịch</w:t>
      </w:r>
      <w:r w:rsidR="003252A0" w:rsidRPr="003E20E3">
        <w:rPr>
          <w:rFonts w:ascii="Times New Roman Bold" w:eastAsia="Calibri" w:hAnsi="Times New Roman Bold"/>
          <w:iCs/>
          <w:color w:val="000000" w:themeColor="text1"/>
          <w:spacing w:val="-8"/>
          <w:sz w:val="26"/>
          <w:szCs w:val="28"/>
        </w:rPr>
        <w:t xml:space="preserve"> Covid-19</w:t>
      </w:r>
      <w:r w:rsidRPr="003E20E3">
        <w:rPr>
          <w:rFonts w:ascii="Times New Roman Bold" w:eastAsia="Calibri" w:hAnsi="Times New Roman Bold"/>
          <w:iCs/>
          <w:color w:val="000000" w:themeColor="text1"/>
          <w:spacing w:val="-8"/>
          <w:sz w:val="26"/>
          <w:szCs w:val="28"/>
        </w:rPr>
        <w:t>.</w:t>
      </w:r>
    </w:p>
    <w:p w14:paraId="775497DA" w14:textId="7720D3A0" w:rsidR="00E40493" w:rsidRDefault="00250D82" w:rsidP="0062205E">
      <w:pPr>
        <w:spacing w:before="120" w:after="120" w:line="276" w:lineRule="auto"/>
        <w:ind w:firstLine="709"/>
        <w:jc w:val="both"/>
        <w:rPr>
          <w:b w:val="0"/>
          <w:i w:val="0"/>
          <w:spacing w:val="-8"/>
          <w:sz w:val="28"/>
          <w:szCs w:val="28"/>
          <w:lang w:val="en-GB"/>
        </w:rPr>
      </w:pPr>
      <w:r w:rsidRPr="0049274B">
        <w:rPr>
          <w:rFonts w:eastAsia="Calibri"/>
          <w:b w:val="0"/>
          <w:bCs/>
          <w:i w:val="0"/>
          <w:iCs/>
          <w:spacing w:val="-8"/>
          <w:sz w:val="28"/>
          <w:szCs w:val="28"/>
          <w:lang w:val="vi-VN"/>
        </w:rPr>
        <w:t xml:space="preserve">Lao </w:t>
      </w:r>
      <w:r w:rsidRPr="0049274B">
        <w:rPr>
          <w:b w:val="0"/>
          <w:i w:val="0"/>
          <w:spacing w:val="-8"/>
          <w:sz w:val="28"/>
          <w:szCs w:val="28"/>
          <w:lang w:val="en-GB"/>
        </w:rPr>
        <w:t>động từ 15 tuổi trở lên có việc làm trong quý IV năm 2021 là 49,</w:t>
      </w:r>
      <w:r>
        <w:rPr>
          <w:b w:val="0"/>
          <w:i w:val="0"/>
          <w:spacing w:val="-8"/>
          <w:sz w:val="28"/>
          <w:szCs w:val="28"/>
          <w:lang w:val="en-GB"/>
        </w:rPr>
        <w:t>07</w:t>
      </w:r>
      <w:r w:rsidRPr="0049274B">
        <w:rPr>
          <w:b w:val="0"/>
          <w:i w:val="0"/>
          <w:spacing w:val="-8"/>
          <w:sz w:val="28"/>
          <w:szCs w:val="28"/>
          <w:lang w:val="en-GB"/>
        </w:rPr>
        <w:t xml:space="preserve"> triệu người, </w:t>
      </w:r>
      <w:r>
        <w:rPr>
          <w:b w:val="0"/>
          <w:i w:val="0"/>
          <w:spacing w:val="-8"/>
          <w:sz w:val="28"/>
          <w:szCs w:val="28"/>
          <w:lang w:val="en-GB"/>
        </w:rPr>
        <w:t>thấp hơn</w:t>
      </w:r>
      <w:r w:rsidRPr="0049274B">
        <w:rPr>
          <w:b w:val="0"/>
          <w:i w:val="0"/>
          <w:spacing w:val="-8"/>
          <w:sz w:val="28"/>
          <w:szCs w:val="28"/>
          <w:lang w:val="en-GB"/>
        </w:rPr>
        <w:t xml:space="preserve"> 1,79 triệu người so với cùng kỳ năm trước</w:t>
      </w:r>
      <w:r w:rsidR="003252A0">
        <w:rPr>
          <w:b w:val="0"/>
          <w:i w:val="0"/>
          <w:spacing w:val="-8"/>
          <w:sz w:val="28"/>
          <w:szCs w:val="28"/>
          <w:lang w:val="en-GB"/>
        </w:rPr>
        <w:t xml:space="preserve">, nhưng </w:t>
      </w:r>
      <w:r w:rsidR="003252A0" w:rsidRPr="0049274B">
        <w:rPr>
          <w:b w:val="0"/>
          <w:i w:val="0"/>
          <w:spacing w:val="-8"/>
          <w:sz w:val="28"/>
          <w:szCs w:val="28"/>
          <w:lang w:val="en-GB"/>
        </w:rPr>
        <w:t>tăng 1,</w:t>
      </w:r>
      <w:r w:rsidR="003252A0">
        <w:rPr>
          <w:b w:val="0"/>
          <w:i w:val="0"/>
          <w:spacing w:val="-8"/>
          <w:sz w:val="28"/>
          <w:szCs w:val="28"/>
          <w:lang w:val="en-GB"/>
        </w:rPr>
        <w:t>82 triệu người so với quý trước</w:t>
      </w:r>
      <w:r w:rsidRPr="0049274B">
        <w:rPr>
          <w:b w:val="0"/>
          <w:i w:val="0"/>
          <w:spacing w:val="-8"/>
          <w:sz w:val="28"/>
          <w:szCs w:val="28"/>
          <w:lang w:val="en-GB"/>
        </w:rPr>
        <w:t>.</w:t>
      </w:r>
      <w:r>
        <w:rPr>
          <w:b w:val="0"/>
          <w:i w:val="0"/>
          <w:spacing w:val="-8"/>
          <w:sz w:val="28"/>
          <w:szCs w:val="28"/>
          <w:lang w:val="en-GB"/>
        </w:rPr>
        <w:t xml:space="preserve"> So với cùng kỳ cách đây 2 năm, quý IV năm 2019, khi đại dịch chưa xuất hiện, lao động có việc làm quý này giảm 1,95 triệu người. Những năm trước, bình quân mỗi năm nước ta </w:t>
      </w:r>
      <w:r w:rsidR="003252A0">
        <w:rPr>
          <w:b w:val="0"/>
          <w:i w:val="0"/>
          <w:spacing w:val="-8"/>
          <w:sz w:val="28"/>
          <w:szCs w:val="28"/>
          <w:lang w:val="en-GB"/>
        </w:rPr>
        <w:t>thường</w:t>
      </w:r>
      <w:r>
        <w:rPr>
          <w:b w:val="0"/>
          <w:i w:val="0"/>
          <w:spacing w:val="-8"/>
          <w:sz w:val="28"/>
          <w:szCs w:val="28"/>
          <w:lang w:val="en-GB"/>
        </w:rPr>
        <w:t xml:space="preserve"> có thêm 400 </w:t>
      </w:r>
      <w:r w:rsidR="003252A0">
        <w:rPr>
          <w:b w:val="0"/>
          <w:i w:val="0"/>
          <w:spacing w:val="-8"/>
          <w:sz w:val="28"/>
          <w:szCs w:val="28"/>
          <w:lang w:val="en-GB"/>
        </w:rPr>
        <w:t>-</w:t>
      </w:r>
      <w:r>
        <w:rPr>
          <w:b w:val="0"/>
          <w:i w:val="0"/>
          <w:spacing w:val="-8"/>
          <w:sz w:val="28"/>
          <w:szCs w:val="28"/>
          <w:lang w:val="en-GB"/>
        </w:rPr>
        <w:t>500 nghìn người có việc làm</w:t>
      </w:r>
      <w:r w:rsidR="003252A0">
        <w:rPr>
          <w:b w:val="0"/>
          <w:i w:val="0"/>
          <w:spacing w:val="-8"/>
          <w:sz w:val="28"/>
          <w:szCs w:val="28"/>
          <w:lang w:val="en-GB"/>
        </w:rPr>
        <w:t xml:space="preserve">. Trong </w:t>
      </w:r>
      <w:r>
        <w:rPr>
          <w:b w:val="0"/>
          <w:i w:val="0"/>
          <w:spacing w:val="-8"/>
          <w:sz w:val="28"/>
          <w:szCs w:val="28"/>
          <w:lang w:val="en-GB"/>
        </w:rPr>
        <w:t xml:space="preserve">2 năm, </w:t>
      </w:r>
      <w:r w:rsidR="009F23A0">
        <w:rPr>
          <w:b w:val="0"/>
          <w:i w:val="0"/>
          <w:spacing w:val="-8"/>
          <w:sz w:val="28"/>
          <w:szCs w:val="28"/>
          <w:lang w:val="en-GB"/>
        </w:rPr>
        <w:lastRenderedPageBreak/>
        <w:t>năm 2020</w:t>
      </w:r>
      <w:r w:rsidR="002537A8">
        <w:rPr>
          <w:b w:val="0"/>
          <w:i w:val="0"/>
          <w:spacing w:val="-8"/>
          <w:sz w:val="28"/>
          <w:szCs w:val="28"/>
          <w:lang w:val="en-GB"/>
        </w:rPr>
        <w:t xml:space="preserve"> và năm 2021, </w:t>
      </w:r>
      <w:r>
        <w:rPr>
          <w:b w:val="0"/>
          <w:i w:val="0"/>
          <w:spacing w:val="-8"/>
          <w:sz w:val="28"/>
          <w:szCs w:val="28"/>
          <w:lang w:val="en-GB"/>
        </w:rPr>
        <w:t xml:space="preserve">thị trường lao động </w:t>
      </w:r>
      <w:r w:rsidR="00FE2E26">
        <w:rPr>
          <w:b w:val="0"/>
          <w:i w:val="0"/>
          <w:spacing w:val="-8"/>
          <w:sz w:val="28"/>
          <w:szCs w:val="28"/>
          <w:lang w:val="en-GB"/>
        </w:rPr>
        <w:t>sẽ</w:t>
      </w:r>
      <w:r w:rsidR="00D87FB4">
        <w:rPr>
          <w:b w:val="0"/>
          <w:i w:val="0"/>
          <w:spacing w:val="-8"/>
          <w:sz w:val="28"/>
          <w:szCs w:val="28"/>
          <w:lang w:val="en-GB"/>
        </w:rPr>
        <w:t xml:space="preserve"> </w:t>
      </w:r>
      <w:r w:rsidR="00922D00">
        <w:rPr>
          <w:b w:val="0"/>
          <w:i w:val="0"/>
          <w:spacing w:val="-8"/>
          <w:sz w:val="28"/>
          <w:szCs w:val="28"/>
          <w:lang w:val="en-GB"/>
        </w:rPr>
        <w:t xml:space="preserve">có thêm </w:t>
      </w:r>
      <w:r>
        <w:rPr>
          <w:b w:val="0"/>
          <w:i w:val="0"/>
          <w:spacing w:val="-8"/>
          <w:sz w:val="28"/>
          <w:szCs w:val="28"/>
          <w:lang w:val="en-GB"/>
        </w:rPr>
        <w:t>gần 1 triệu người có việc làm. Tuy nhiên, diễn biến phức tạ</w:t>
      </w:r>
      <w:r w:rsidR="00FF7F2D">
        <w:rPr>
          <w:b w:val="0"/>
          <w:i w:val="0"/>
          <w:spacing w:val="-8"/>
          <w:sz w:val="28"/>
          <w:szCs w:val="28"/>
          <w:lang w:val="en-GB"/>
        </w:rPr>
        <w:t>p và kéo dài của đại dịch Covid-</w:t>
      </w:r>
      <w:r>
        <w:rPr>
          <w:b w:val="0"/>
          <w:i w:val="0"/>
          <w:spacing w:val="-8"/>
          <w:sz w:val="28"/>
          <w:szCs w:val="28"/>
          <w:lang w:val="en-GB"/>
        </w:rPr>
        <w:t xml:space="preserve">19 đã làm </w:t>
      </w:r>
      <w:r w:rsidR="001E5FA1">
        <w:rPr>
          <w:b w:val="0"/>
          <w:i w:val="0"/>
          <w:spacing w:val="-8"/>
          <w:sz w:val="28"/>
          <w:szCs w:val="28"/>
          <w:lang w:val="en-GB"/>
        </w:rPr>
        <w:t>ch</w:t>
      </w:r>
      <w:r>
        <w:rPr>
          <w:b w:val="0"/>
          <w:i w:val="0"/>
          <w:spacing w:val="-8"/>
          <w:sz w:val="28"/>
          <w:szCs w:val="28"/>
          <w:lang w:val="en-GB"/>
        </w:rPr>
        <w:t xml:space="preserve">ệch </w:t>
      </w:r>
      <w:r w:rsidR="001E5FA1">
        <w:rPr>
          <w:b w:val="0"/>
          <w:i w:val="0"/>
          <w:spacing w:val="-8"/>
          <w:sz w:val="28"/>
          <w:szCs w:val="28"/>
          <w:lang w:val="en-GB"/>
        </w:rPr>
        <w:t xml:space="preserve">quy luật </w:t>
      </w:r>
      <w:r>
        <w:rPr>
          <w:b w:val="0"/>
          <w:i w:val="0"/>
          <w:spacing w:val="-8"/>
          <w:sz w:val="28"/>
          <w:szCs w:val="28"/>
          <w:lang w:val="en-GB"/>
        </w:rPr>
        <w:t xml:space="preserve">tăng </w:t>
      </w:r>
      <w:r w:rsidR="001E5FA1">
        <w:rPr>
          <w:b w:val="0"/>
          <w:i w:val="0"/>
          <w:spacing w:val="-8"/>
          <w:sz w:val="28"/>
          <w:szCs w:val="28"/>
          <w:lang w:val="en-GB"/>
        </w:rPr>
        <w:t>của</w:t>
      </w:r>
      <w:r>
        <w:rPr>
          <w:b w:val="0"/>
          <w:i w:val="0"/>
          <w:spacing w:val="-8"/>
          <w:sz w:val="28"/>
          <w:szCs w:val="28"/>
          <w:lang w:val="en-GB"/>
        </w:rPr>
        <w:t xml:space="preserve"> nhiều năm</w:t>
      </w:r>
      <w:r w:rsidR="00E40493">
        <w:rPr>
          <w:b w:val="0"/>
          <w:i w:val="0"/>
          <w:spacing w:val="-8"/>
          <w:sz w:val="28"/>
          <w:szCs w:val="28"/>
          <w:lang w:val="en-GB"/>
        </w:rPr>
        <w:t xml:space="preserve"> </w:t>
      </w:r>
      <w:r w:rsidR="001E5FA1">
        <w:rPr>
          <w:b w:val="0"/>
          <w:i w:val="0"/>
          <w:spacing w:val="-8"/>
          <w:sz w:val="28"/>
          <w:szCs w:val="28"/>
          <w:lang w:val="en-GB"/>
        </w:rPr>
        <w:t>trước đây. S</w:t>
      </w:r>
      <w:r>
        <w:rPr>
          <w:b w:val="0"/>
          <w:i w:val="0"/>
          <w:spacing w:val="-8"/>
          <w:sz w:val="28"/>
          <w:szCs w:val="28"/>
          <w:lang w:val="en-GB"/>
        </w:rPr>
        <w:t xml:space="preserve">ố người có việc làm trong quý </w:t>
      </w:r>
      <w:r w:rsidR="001E5FA1">
        <w:rPr>
          <w:b w:val="0"/>
          <w:i w:val="0"/>
          <w:spacing w:val="-8"/>
          <w:sz w:val="28"/>
          <w:szCs w:val="28"/>
          <w:lang w:val="en-GB"/>
        </w:rPr>
        <w:t>IV</w:t>
      </w:r>
      <w:r w:rsidR="002537A8">
        <w:rPr>
          <w:b w:val="0"/>
          <w:i w:val="0"/>
          <w:spacing w:val="-8"/>
          <w:sz w:val="28"/>
          <w:szCs w:val="28"/>
          <w:lang w:val="en-GB"/>
        </w:rPr>
        <w:t xml:space="preserve"> </w:t>
      </w:r>
      <w:r>
        <w:rPr>
          <w:b w:val="0"/>
          <w:i w:val="0"/>
          <w:spacing w:val="-8"/>
          <w:sz w:val="28"/>
          <w:szCs w:val="28"/>
          <w:lang w:val="en-GB"/>
        </w:rPr>
        <w:t xml:space="preserve">không </w:t>
      </w:r>
      <w:r w:rsidR="001E5FA1">
        <w:rPr>
          <w:b w:val="0"/>
          <w:i w:val="0"/>
          <w:spacing w:val="-8"/>
          <w:sz w:val="28"/>
          <w:szCs w:val="28"/>
          <w:lang w:val="en-GB"/>
        </w:rPr>
        <w:t xml:space="preserve">theo xu hướng </w:t>
      </w:r>
      <w:r>
        <w:rPr>
          <w:b w:val="0"/>
          <w:i w:val="0"/>
          <w:spacing w:val="-8"/>
          <w:sz w:val="28"/>
          <w:szCs w:val="28"/>
          <w:lang w:val="en-GB"/>
        </w:rPr>
        <w:t xml:space="preserve">tăng mà giảm gần 2 triệu người so với cùng kỳ cách đây 2 năm. </w:t>
      </w:r>
      <w:r w:rsidR="00E40493">
        <w:rPr>
          <w:b w:val="0"/>
          <w:i w:val="0"/>
          <w:spacing w:val="-8"/>
          <w:sz w:val="28"/>
          <w:szCs w:val="28"/>
          <w:lang w:val="en-GB"/>
        </w:rPr>
        <w:t>Như vậy</w:t>
      </w:r>
      <w:r>
        <w:rPr>
          <w:b w:val="0"/>
          <w:i w:val="0"/>
          <w:spacing w:val="-8"/>
          <w:sz w:val="28"/>
          <w:szCs w:val="28"/>
          <w:lang w:val="en-GB"/>
        </w:rPr>
        <w:t xml:space="preserve">, mặc dù có dấu hiệu phục hồi nhưng diễn biến kéo dài của đại dịch </w:t>
      </w:r>
      <w:r w:rsidR="00E40493">
        <w:rPr>
          <w:b w:val="0"/>
          <w:i w:val="0"/>
          <w:spacing w:val="-8"/>
          <w:sz w:val="28"/>
          <w:szCs w:val="28"/>
          <w:lang w:val="en-GB"/>
        </w:rPr>
        <w:t xml:space="preserve">trong suốt 2 năm </w:t>
      </w:r>
      <w:r>
        <w:rPr>
          <w:b w:val="0"/>
          <w:i w:val="0"/>
          <w:spacing w:val="-8"/>
          <w:sz w:val="28"/>
          <w:szCs w:val="28"/>
          <w:lang w:val="en-GB"/>
        </w:rPr>
        <w:t>đã ảnh hưởng đến cơ hội có việc làm của gần 3 triệu người lao động Việt Nam. Để thị trường lao động đạt được</w:t>
      </w:r>
      <w:r w:rsidR="00E139AC">
        <w:rPr>
          <w:b w:val="0"/>
          <w:i w:val="0"/>
          <w:spacing w:val="-8"/>
          <w:sz w:val="28"/>
          <w:szCs w:val="28"/>
          <w:lang w:val="en-GB"/>
        </w:rPr>
        <w:t xml:space="preserve"> trạng thái bình thường như </w:t>
      </w:r>
      <w:r>
        <w:rPr>
          <w:b w:val="0"/>
          <w:i w:val="0"/>
          <w:spacing w:val="-8"/>
          <w:sz w:val="28"/>
          <w:szCs w:val="28"/>
          <w:lang w:val="en-GB"/>
        </w:rPr>
        <w:t xml:space="preserve">khi chưa có dịch, cần </w:t>
      </w:r>
      <w:r w:rsidR="001E5FA1">
        <w:rPr>
          <w:b w:val="0"/>
          <w:i w:val="0"/>
          <w:spacing w:val="-8"/>
          <w:sz w:val="28"/>
          <w:szCs w:val="28"/>
          <w:lang w:val="en-GB"/>
        </w:rPr>
        <w:t xml:space="preserve">có thêm </w:t>
      </w:r>
      <w:r>
        <w:rPr>
          <w:b w:val="0"/>
          <w:i w:val="0"/>
          <w:spacing w:val="-8"/>
          <w:sz w:val="28"/>
          <w:szCs w:val="28"/>
          <w:lang w:val="en-GB"/>
        </w:rPr>
        <w:t>nhiều nỗ lực và giải pháp quyết liệt hơn nữa.</w:t>
      </w:r>
    </w:p>
    <w:p w14:paraId="22F63BE6" w14:textId="4A1B8025" w:rsidR="00250D82" w:rsidRPr="00A573C7" w:rsidRDefault="00E40493" w:rsidP="00E40493">
      <w:pPr>
        <w:spacing w:before="120" w:after="120" w:line="288" w:lineRule="auto"/>
        <w:ind w:firstLine="706"/>
        <w:jc w:val="center"/>
        <w:rPr>
          <w:rFonts w:asciiTheme="minorHAnsi" w:hAnsiTheme="minorHAnsi" w:cstheme="minorHAnsi"/>
          <w:i w:val="0"/>
          <w:spacing w:val="-8"/>
          <w:sz w:val="22"/>
          <w:szCs w:val="28"/>
          <w:lang w:val="en-GB"/>
        </w:rPr>
      </w:pPr>
      <w:r>
        <w:rPr>
          <w:noProof/>
        </w:rPr>
        <mc:AlternateContent>
          <mc:Choice Requires="wps">
            <w:drawing>
              <wp:anchor distT="0" distB="0" distL="114300" distR="114300" simplePos="0" relativeHeight="251664384" behindDoc="0" locked="0" layoutInCell="1" allowOverlap="1" wp14:anchorId="0808B9C1" wp14:editId="7D0FB5D3">
                <wp:simplePos x="0" y="0"/>
                <wp:positionH relativeFrom="column">
                  <wp:posOffset>3562985</wp:posOffset>
                </wp:positionH>
                <wp:positionV relativeFrom="paragraph">
                  <wp:posOffset>266700</wp:posOffset>
                </wp:positionV>
                <wp:extent cx="1498600" cy="27940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1498600" cy="279400"/>
                        </a:xfrm>
                        <a:prstGeom prst="rect">
                          <a:avLst/>
                        </a:prstGeom>
                        <a:noFill/>
                        <a:ln w="6350">
                          <a:noFill/>
                        </a:ln>
                      </wps:spPr>
                      <wps:txbx>
                        <w:txbxContent>
                          <w:p w14:paraId="0414CD0D" w14:textId="3AB69588" w:rsidR="00C57FAB" w:rsidRPr="00B55ABF" w:rsidRDefault="00C57FAB" w:rsidP="00B55ABF">
                            <w:pPr>
                              <w:jc w:val="right"/>
                              <w:rPr>
                                <w:sz w:val="22"/>
                              </w:rPr>
                            </w:pPr>
                            <w:r w:rsidRPr="00B55ABF">
                              <w:rPr>
                                <w:rFonts w:eastAsia="Calibri"/>
                                <w:b w:val="0"/>
                                <w:color w:val="000000" w:themeColor="text1"/>
                                <w:sz w:val="22"/>
                                <w:szCs w:val="28"/>
                                <w:lang w:val="vi-VN"/>
                              </w:rPr>
                              <w:t>Đơn vị: Triệu người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8B9C1" id="Text Box 13" o:spid="_x0000_s1028" type="#_x0000_t202" style="position:absolute;left:0;text-align:left;margin-left:280.55pt;margin-top:21pt;width:118pt;height: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" filled="f" stroked="f" strokeweight=".5pt">
                <v:textbox>
                  <w:txbxContent>
                    <w:p w14:paraId="0414CD0D" w14:textId="3AB69588" w:rsidR="00C57FAB" w:rsidRPr="00B55ABF" w:rsidRDefault="00C57FAB" w:rsidP="00B55ABF">
                      <w:pPr>
                        <w:jc w:val="right"/>
                        <w:rPr>
                          <w:sz w:val="22"/>
                        </w:rPr>
                      </w:pPr>
                      <w:r w:rsidRPr="00B55ABF">
                        <w:rPr>
                          <w:rFonts w:eastAsia="Calibri"/>
                          <w:b w:val="0"/>
                          <w:color w:val="000000" w:themeColor="text1"/>
                          <w:sz w:val="22"/>
                          <w:szCs w:val="28"/>
                          <w:lang w:val="vi-VN"/>
                        </w:rPr>
                        <w:t>Đơn vị: Triệu người</w:t>
                      </w:r>
                    </w:p>
                  </w:txbxContent>
                </v:textbox>
              </v:shape>
            </w:pict>
          </mc:Fallback>
        </mc:AlternateContent>
      </w:r>
      <w:r w:rsidR="00250D82" w:rsidRPr="00DD3001">
        <w:rPr>
          <w:rFonts w:asciiTheme="minorHAnsi" w:hAnsiTheme="minorHAnsi" w:cstheme="minorHAnsi"/>
          <w:i w:val="0"/>
          <w:spacing w:val="-8"/>
          <w:sz w:val="22"/>
          <w:szCs w:val="28"/>
          <w:lang w:val="en-GB"/>
        </w:rPr>
        <w:t xml:space="preserve">Hình </w:t>
      </w:r>
      <w:r w:rsidR="00DD3001" w:rsidRPr="00DD3001">
        <w:rPr>
          <w:rFonts w:asciiTheme="minorHAnsi" w:hAnsiTheme="minorHAnsi" w:cstheme="minorHAnsi"/>
          <w:i w:val="0"/>
          <w:spacing w:val="-8"/>
          <w:sz w:val="22"/>
          <w:szCs w:val="28"/>
          <w:lang w:val="en-GB"/>
        </w:rPr>
        <w:t>3</w:t>
      </w:r>
      <w:r w:rsidR="00250D82" w:rsidRPr="00DD3001">
        <w:rPr>
          <w:rFonts w:asciiTheme="minorHAnsi" w:hAnsiTheme="minorHAnsi" w:cstheme="minorHAnsi"/>
          <w:i w:val="0"/>
          <w:spacing w:val="-8"/>
          <w:sz w:val="22"/>
          <w:szCs w:val="28"/>
          <w:lang w:val="en-GB"/>
        </w:rPr>
        <w:t>:</w:t>
      </w:r>
      <w:r w:rsidR="00250D82" w:rsidRPr="00A573C7">
        <w:rPr>
          <w:rFonts w:asciiTheme="minorHAnsi" w:hAnsiTheme="minorHAnsi" w:cstheme="minorHAnsi"/>
          <w:i w:val="0"/>
          <w:spacing w:val="-8"/>
          <w:sz w:val="22"/>
          <w:szCs w:val="28"/>
          <w:lang w:val="en-GB"/>
        </w:rPr>
        <w:t xml:space="preserve"> Lao động có việc làm, quý IV các năm 2019-2021</w:t>
      </w:r>
    </w:p>
    <w:p w14:paraId="41E8435E" w14:textId="6A8D4EF8" w:rsidR="00250D82" w:rsidRPr="003F4CE6" w:rsidRDefault="00250D82" w:rsidP="00250D82">
      <w:pPr>
        <w:spacing w:before="120" w:after="120" w:line="288" w:lineRule="auto"/>
        <w:jc w:val="center"/>
        <w:rPr>
          <w:rFonts w:eastAsia="Calibri"/>
          <w:b w:val="0"/>
          <w:bCs/>
          <w:i w:val="0"/>
          <w:iCs/>
          <w:spacing w:val="-8"/>
          <w:sz w:val="28"/>
          <w:szCs w:val="28"/>
        </w:rPr>
      </w:pPr>
      <w:r>
        <w:rPr>
          <w:noProof/>
        </w:rPr>
        <w:drawing>
          <wp:inline distT="0" distB="0" distL="0" distR="0" wp14:anchorId="63EC7E08" wp14:editId="5A6DBD38">
            <wp:extent cx="4390292" cy="1846385"/>
            <wp:effectExtent l="0" t="0" r="0" b="19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6D31DD" w14:textId="79456FED" w:rsidR="00250D82" w:rsidRPr="004319CE" w:rsidRDefault="00203B2D" w:rsidP="0062205E">
      <w:pPr>
        <w:spacing w:before="120" w:after="120" w:line="264" w:lineRule="auto"/>
        <w:ind w:firstLine="720"/>
        <w:jc w:val="both"/>
        <w:rPr>
          <w:rFonts w:eastAsia="Calibri"/>
          <w:iCs/>
          <w:color w:val="000000" w:themeColor="text1"/>
          <w:sz w:val="26"/>
          <w:szCs w:val="28"/>
        </w:rPr>
      </w:pPr>
      <w:r>
        <w:rPr>
          <w:rFonts w:eastAsia="Calibri"/>
          <w:iCs/>
          <w:color w:val="000000" w:themeColor="text1"/>
          <w:sz w:val="26"/>
          <w:szCs w:val="28"/>
        </w:rPr>
        <w:t>Ả</w:t>
      </w:r>
      <w:r w:rsidR="00250D82" w:rsidRPr="004319CE">
        <w:rPr>
          <w:rFonts w:eastAsia="Calibri"/>
          <w:iCs/>
          <w:color w:val="000000" w:themeColor="text1"/>
          <w:sz w:val="26"/>
          <w:szCs w:val="28"/>
        </w:rPr>
        <w:t>nh hưởng của đại dị</w:t>
      </w:r>
      <w:r w:rsidR="00FF7F2D">
        <w:rPr>
          <w:rFonts w:eastAsia="Calibri"/>
          <w:iCs/>
          <w:color w:val="000000" w:themeColor="text1"/>
          <w:sz w:val="26"/>
          <w:szCs w:val="28"/>
        </w:rPr>
        <w:t>ch Covid-</w:t>
      </w:r>
      <w:r w:rsidR="00250D82" w:rsidRPr="004319CE">
        <w:rPr>
          <w:rFonts w:eastAsia="Calibri"/>
          <w:iCs/>
          <w:color w:val="000000" w:themeColor="text1"/>
          <w:sz w:val="26"/>
          <w:szCs w:val="28"/>
        </w:rPr>
        <w:t xml:space="preserve">19 </w:t>
      </w:r>
      <w:r>
        <w:rPr>
          <w:rFonts w:eastAsia="Calibri"/>
          <w:iCs/>
          <w:color w:val="000000" w:themeColor="text1"/>
          <w:sz w:val="26"/>
          <w:szCs w:val="28"/>
        </w:rPr>
        <w:t>đã cơ cấu lại lao động Quý IV năm 2021 theo hướng giảm số</w:t>
      </w:r>
      <w:r w:rsidR="00250D82" w:rsidRPr="004319CE">
        <w:rPr>
          <w:rFonts w:eastAsia="Calibri"/>
          <w:iCs/>
          <w:color w:val="000000" w:themeColor="text1"/>
          <w:sz w:val="26"/>
          <w:szCs w:val="28"/>
        </w:rPr>
        <w:t xml:space="preserve"> lao động trong khu vực công nghiệp</w:t>
      </w:r>
      <w:r w:rsidR="00D43293">
        <w:rPr>
          <w:rFonts w:eastAsia="Calibri"/>
          <w:iCs/>
          <w:color w:val="000000" w:themeColor="text1"/>
          <w:sz w:val="26"/>
          <w:szCs w:val="28"/>
        </w:rPr>
        <w:t>,</w:t>
      </w:r>
      <w:r w:rsidR="00FF7F2D">
        <w:rPr>
          <w:rFonts w:eastAsia="Calibri"/>
          <w:iCs/>
          <w:color w:val="000000" w:themeColor="text1"/>
          <w:sz w:val="26"/>
          <w:szCs w:val="28"/>
        </w:rPr>
        <w:t xml:space="preserve"> xây dựng</w:t>
      </w:r>
      <w:r w:rsidR="00D43293">
        <w:rPr>
          <w:rFonts w:eastAsia="Calibri"/>
          <w:iCs/>
          <w:color w:val="000000" w:themeColor="text1"/>
          <w:sz w:val="26"/>
          <w:szCs w:val="28"/>
        </w:rPr>
        <w:t xml:space="preserve"> và</w:t>
      </w:r>
      <w:r w:rsidR="00250D82" w:rsidRPr="004319CE">
        <w:rPr>
          <w:rFonts w:eastAsia="Calibri"/>
          <w:iCs/>
          <w:color w:val="000000" w:themeColor="text1"/>
          <w:sz w:val="26"/>
          <w:szCs w:val="28"/>
        </w:rPr>
        <w:t xml:space="preserve"> dịch vụ</w:t>
      </w:r>
      <w:r>
        <w:rPr>
          <w:rFonts w:eastAsia="Calibri"/>
          <w:iCs/>
          <w:color w:val="000000" w:themeColor="text1"/>
          <w:sz w:val="26"/>
          <w:szCs w:val="28"/>
        </w:rPr>
        <w:t>. Đồng thời,</w:t>
      </w:r>
      <w:r w:rsidR="00250D82" w:rsidRPr="004319CE">
        <w:rPr>
          <w:rFonts w:eastAsia="Calibri"/>
          <w:iCs/>
          <w:color w:val="000000" w:themeColor="text1"/>
          <w:sz w:val="26"/>
          <w:szCs w:val="28"/>
        </w:rPr>
        <w:t xml:space="preserve"> so vớ</w:t>
      </w:r>
      <w:r w:rsidR="00FF7F2D">
        <w:rPr>
          <w:rFonts w:eastAsia="Calibri"/>
          <w:iCs/>
          <w:color w:val="000000" w:themeColor="text1"/>
          <w:sz w:val="26"/>
          <w:szCs w:val="28"/>
        </w:rPr>
        <w:t>i cùng kỳ</w:t>
      </w:r>
      <w:r w:rsidR="00250D82" w:rsidRPr="004319CE">
        <w:rPr>
          <w:rFonts w:eastAsia="Calibri"/>
          <w:iCs/>
          <w:color w:val="000000" w:themeColor="text1"/>
          <w:sz w:val="26"/>
          <w:szCs w:val="28"/>
        </w:rPr>
        <w:t xml:space="preserve"> năm trước</w:t>
      </w:r>
      <w:r>
        <w:rPr>
          <w:rFonts w:eastAsia="Calibri"/>
          <w:iCs/>
          <w:color w:val="000000" w:themeColor="text1"/>
          <w:sz w:val="26"/>
          <w:szCs w:val="28"/>
        </w:rPr>
        <w:t>,</w:t>
      </w:r>
      <w:r w:rsidR="00250D82" w:rsidRPr="004319CE">
        <w:rPr>
          <w:rFonts w:eastAsia="Calibri"/>
          <w:iCs/>
          <w:color w:val="000000" w:themeColor="text1"/>
          <w:sz w:val="26"/>
          <w:szCs w:val="28"/>
        </w:rPr>
        <w:t xml:space="preserve"> </w:t>
      </w:r>
      <w:r w:rsidR="00327A5C" w:rsidRPr="004319CE">
        <w:rPr>
          <w:rFonts w:eastAsia="Calibri"/>
          <w:iCs/>
          <w:color w:val="000000" w:themeColor="text1"/>
          <w:sz w:val="26"/>
          <w:szCs w:val="28"/>
        </w:rPr>
        <w:t>giảm tỷ trọng lao động làm việc ở khu vực dịch vụ</w:t>
      </w:r>
      <w:r w:rsidR="00327A5C">
        <w:rPr>
          <w:rFonts w:eastAsia="Calibri"/>
          <w:iCs/>
          <w:color w:val="000000" w:themeColor="text1"/>
          <w:sz w:val="26"/>
          <w:szCs w:val="28"/>
        </w:rPr>
        <w:t xml:space="preserve">, </w:t>
      </w:r>
      <w:r>
        <w:rPr>
          <w:rFonts w:eastAsia="Calibri"/>
          <w:iCs/>
          <w:color w:val="000000" w:themeColor="text1"/>
          <w:sz w:val="26"/>
          <w:szCs w:val="28"/>
        </w:rPr>
        <w:t xml:space="preserve">tăng số lượng và tỷ trọng </w:t>
      </w:r>
      <w:r w:rsidR="00250D82" w:rsidRPr="004319CE">
        <w:rPr>
          <w:rFonts w:eastAsia="Calibri"/>
          <w:iCs/>
          <w:color w:val="000000" w:themeColor="text1"/>
          <w:sz w:val="26"/>
          <w:szCs w:val="28"/>
        </w:rPr>
        <w:t>lao động làm việc ở khu vực nông, lâm nghiệp và thủy sản.</w:t>
      </w:r>
    </w:p>
    <w:p w14:paraId="2DC56CD5" w14:textId="77777777" w:rsidR="001E4431" w:rsidRPr="00A54425" w:rsidRDefault="001E4431" w:rsidP="001E4431">
      <w:pPr>
        <w:spacing w:before="120" w:after="120" w:line="288" w:lineRule="auto"/>
        <w:ind w:firstLine="706"/>
        <w:jc w:val="both"/>
        <w:rPr>
          <w:rFonts w:eastAsia="Calibri"/>
          <w:b w:val="0"/>
          <w:bCs/>
          <w:i w:val="0"/>
          <w:iCs/>
          <w:spacing w:val="-8"/>
          <w:sz w:val="28"/>
          <w:szCs w:val="28"/>
          <w:lang w:val="vi-VN"/>
        </w:rPr>
      </w:pPr>
      <w:r w:rsidRPr="00A54425">
        <w:rPr>
          <w:rFonts w:eastAsia="Calibri"/>
          <w:b w:val="0"/>
          <w:bCs/>
          <w:i w:val="0"/>
          <w:iCs/>
          <w:spacing w:val="-8"/>
          <w:sz w:val="28"/>
          <w:szCs w:val="28"/>
          <w:lang w:val="vi-VN"/>
        </w:rPr>
        <w:t>Trong quý IV, lao động có việc làm khu vực dịch vụ là 17,9 triệu người, tăng 762,</w:t>
      </w:r>
      <w:r>
        <w:rPr>
          <w:rFonts w:eastAsia="Calibri"/>
          <w:b w:val="0"/>
          <w:bCs/>
          <w:i w:val="0"/>
          <w:iCs/>
          <w:spacing w:val="-8"/>
          <w:sz w:val="28"/>
          <w:szCs w:val="28"/>
        </w:rPr>
        <w:t xml:space="preserve">5 </w:t>
      </w:r>
      <w:r w:rsidRPr="00A54425">
        <w:rPr>
          <w:rFonts w:eastAsia="Calibri"/>
          <w:b w:val="0"/>
          <w:bCs/>
          <w:i w:val="0"/>
          <w:iCs/>
          <w:spacing w:val="-8"/>
          <w:sz w:val="28"/>
          <w:szCs w:val="28"/>
          <w:lang w:val="vi-VN"/>
        </w:rPr>
        <w:t>nghìn người so với quý trước và giảm 1,9 triệu người so với cùng kỳ năm trước. Lao động có việc làm tro</w:t>
      </w:r>
      <w:r>
        <w:rPr>
          <w:rFonts w:eastAsia="Calibri"/>
          <w:b w:val="0"/>
          <w:bCs/>
          <w:i w:val="0"/>
          <w:iCs/>
          <w:spacing w:val="-8"/>
          <w:sz w:val="28"/>
          <w:szCs w:val="28"/>
          <w:lang w:val="vi-VN"/>
        </w:rPr>
        <w:t>ng khu vực</w:t>
      </w:r>
      <w:r w:rsidRPr="00A54425">
        <w:rPr>
          <w:rFonts w:eastAsia="Calibri"/>
          <w:b w:val="0"/>
          <w:bCs/>
          <w:i w:val="0"/>
          <w:iCs/>
          <w:spacing w:val="-8"/>
          <w:sz w:val="28"/>
          <w:szCs w:val="28"/>
          <w:lang w:val="vi-VN"/>
        </w:rPr>
        <w:t xml:space="preserve"> công nghiệp và xây dựng là 16,8 triệu người, tăng 1,2 triệu người so với quý trước</w:t>
      </w:r>
      <w:r>
        <w:rPr>
          <w:rFonts w:eastAsia="Calibri"/>
          <w:b w:val="0"/>
          <w:bCs/>
          <w:i w:val="0"/>
          <w:iCs/>
          <w:spacing w:val="-8"/>
          <w:sz w:val="28"/>
          <w:szCs w:val="28"/>
        </w:rPr>
        <w:t>,</w:t>
      </w:r>
      <w:r w:rsidRPr="00A54425">
        <w:rPr>
          <w:rFonts w:eastAsia="Calibri"/>
          <w:b w:val="0"/>
          <w:bCs/>
          <w:i w:val="0"/>
          <w:iCs/>
          <w:spacing w:val="-8"/>
          <w:sz w:val="28"/>
          <w:szCs w:val="28"/>
          <w:lang w:val="vi-VN"/>
        </w:rPr>
        <w:t xml:space="preserve"> nhưng giả</w:t>
      </w:r>
      <w:r>
        <w:rPr>
          <w:rFonts w:eastAsia="Calibri"/>
          <w:b w:val="0"/>
          <w:bCs/>
          <w:i w:val="0"/>
          <w:iCs/>
          <w:spacing w:val="-8"/>
          <w:sz w:val="28"/>
          <w:szCs w:val="28"/>
          <w:lang w:val="vi-VN"/>
        </w:rPr>
        <w:t>m 239,0</w:t>
      </w:r>
      <w:r w:rsidRPr="00A54425">
        <w:rPr>
          <w:rFonts w:eastAsia="Calibri"/>
          <w:b w:val="0"/>
          <w:bCs/>
          <w:i w:val="0"/>
          <w:iCs/>
          <w:spacing w:val="-8"/>
          <w:sz w:val="28"/>
          <w:szCs w:val="28"/>
          <w:lang w:val="vi-VN"/>
        </w:rPr>
        <w:t xml:space="preserve"> nghìn người so với cùng kỳ năm trướ</w:t>
      </w:r>
      <w:r>
        <w:rPr>
          <w:rFonts w:eastAsia="Calibri"/>
          <w:b w:val="0"/>
          <w:bCs/>
          <w:i w:val="0"/>
          <w:iCs/>
          <w:spacing w:val="-8"/>
          <w:sz w:val="28"/>
          <w:szCs w:val="28"/>
          <w:lang w:val="vi-VN"/>
        </w:rPr>
        <w:t>c</w:t>
      </w:r>
      <w:r>
        <w:rPr>
          <w:rFonts w:eastAsia="Calibri"/>
          <w:b w:val="0"/>
          <w:bCs/>
          <w:i w:val="0"/>
          <w:iCs/>
          <w:spacing w:val="-8"/>
          <w:sz w:val="28"/>
          <w:szCs w:val="28"/>
        </w:rPr>
        <w:t>.</w:t>
      </w:r>
      <w:r>
        <w:rPr>
          <w:rFonts w:eastAsia="Calibri"/>
          <w:b w:val="0"/>
          <w:bCs/>
          <w:i w:val="0"/>
          <w:iCs/>
          <w:spacing w:val="-8"/>
          <w:sz w:val="28"/>
          <w:szCs w:val="28"/>
          <w:lang w:val="vi-VN"/>
        </w:rPr>
        <w:t xml:space="preserve"> </w:t>
      </w:r>
      <w:r>
        <w:rPr>
          <w:rFonts w:eastAsia="Calibri"/>
          <w:b w:val="0"/>
          <w:bCs/>
          <w:i w:val="0"/>
          <w:iCs/>
          <w:spacing w:val="-8"/>
          <w:sz w:val="28"/>
          <w:szCs w:val="28"/>
        </w:rPr>
        <w:t>Khu vực</w:t>
      </w:r>
      <w:r w:rsidRPr="00A54425">
        <w:rPr>
          <w:rFonts w:eastAsia="Calibri"/>
          <w:b w:val="0"/>
          <w:bCs/>
          <w:i w:val="0"/>
          <w:iCs/>
          <w:spacing w:val="-8"/>
          <w:sz w:val="28"/>
          <w:szCs w:val="28"/>
          <w:lang w:val="vi-VN"/>
        </w:rPr>
        <w:t xml:space="preserve"> nông, lâm nghiệp và thủy sản </w:t>
      </w:r>
      <w:r>
        <w:rPr>
          <w:rFonts w:eastAsia="Calibri"/>
          <w:b w:val="0"/>
          <w:bCs/>
          <w:i w:val="0"/>
          <w:iCs/>
          <w:spacing w:val="-8"/>
          <w:sz w:val="28"/>
          <w:szCs w:val="28"/>
        </w:rPr>
        <w:t>là</w:t>
      </w:r>
      <w:r w:rsidRPr="00A54425">
        <w:rPr>
          <w:rFonts w:eastAsia="Calibri"/>
          <w:b w:val="0"/>
          <w:bCs/>
          <w:i w:val="0"/>
          <w:iCs/>
          <w:spacing w:val="-8"/>
          <w:sz w:val="28"/>
          <w:szCs w:val="28"/>
          <w:lang w:val="vi-VN"/>
        </w:rPr>
        <w:t xml:space="preserve"> 14,3 triệu người, giả</w:t>
      </w:r>
      <w:r>
        <w:rPr>
          <w:rFonts w:eastAsia="Calibri"/>
          <w:b w:val="0"/>
          <w:bCs/>
          <w:i w:val="0"/>
          <w:iCs/>
          <w:spacing w:val="-8"/>
          <w:sz w:val="28"/>
          <w:szCs w:val="28"/>
          <w:lang w:val="vi-VN"/>
        </w:rPr>
        <w:t>m 120</w:t>
      </w:r>
      <w:r w:rsidRPr="00A54425">
        <w:rPr>
          <w:rFonts w:eastAsia="Calibri"/>
          <w:b w:val="0"/>
          <w:bCs/>
          <w:i w:val="0"/>
          <w:iCs/>
          <w:spacing w:val="-8"/>
          <w:sz w:val="28"/>
          <w:szCs w:val="28"/>
          <w:lang w:val="vi-VN"/>
        </w:rPr>
        <w:t>,9 nghìn người so với quý trướ</w:t>
      </w:r>
      <w:r>
        <w:rPr>
          <w:rFonts w:eastAsia="Calibri"/>
          <w:b w:val="0"/>
          <w:bCs/>
          <w:i w:val="0"/>
          <w:iCs/>
          <w:spacing w:val="-8"/>
          <w:sz w:val="28"/>
          <w:szCs w:val="28"/>
          <w:lang w:val="vi-VN"/>
        </w:rPr>
        <w:t>c và tăng 361</w:t>
      </w:r>
      <w:r w:rsidRPr="00A54425">
        <w:rPr>
          <w:rFonts w:eastAsia="Calibri"/>
          <w:b w:val="0"/>
          <w:bCs/>
          <w:i w:val="0"/>
          <w:iCs/>
          <w:spacing w:val="-8"/>
          <w:sz w:val="28"/>
          <w:szCs w:val="28"/>
          <w:lang w:val="vi-VN"/>
        </w:rPr>
        <w:t xml:space="preserve">,1 nghìn người so với cùng kỳ năm trước. </w:t>
      </w:r>
    </w:p>
    <w:p w14:paraId="09ECE56C" w14:textId="77777777" w:rsidR="001E4431" w:rsidRPr="003E20E3" w:rsidRDefault="001E4431" w:rsidP="001E4431">
      <w:pPr>
        <w:spacing w:before="120" w:after="120" w:line="288" w:lineRule="auto"/>
        <w:ind w:firstLine="706"/>
        <w:jc w:val="both"/>
        <w:rPr>
          <w:rFonts w:eastAsia="Calibri"/>
          <w:b w:val="0"/>
          <w:bCs/>
          <w:i w:val="0"/>
          <w:iCs/>
          <w:sz w:val="28"/>
          <w:szCs w:val="28"/>
          <w:lang w:val="vi-VN"/>
        </w:rPr>
      </w:pPr>
      <w:r w:rsidRPr="003E20E3">
        <w:rPr>
          <w:rFonts w:eastAsia="Calibri"/>
          <w:b w:val="0"/>
          <w:bCs/>
          <w:i w:val="0"/>
          <w:iCs/>
          <w:sz w:val="28"/>
          <w:szCs w:val="28"/>
          <w:lang w:val="vi-VN"/>
        </w:rPr>
        <w:t xml:space="preserve">Cơ cấu </w:t>
      </w:r>
      <w:r w:rsidRPr="003E20E3">
        <w:rPr>
          <w:rFonts w:eastAsia="Calibri"/>
          <w:b w:val="0"/>
          <w:bCs/>
          <w:i w:val="0"/>
          <w:iCs/>
          <w:sz w:val="28"/>
          <w:szCs w:val="28"/>
        </w:rPr>
        <w:t>lao động theo ba khu vực kinh tế</w:t>
      </w:r>
      <w:r w:rsidRPr="003E20E3">
        <w:rPr>
          <w:rFonts w:eastAsia="Calibri"/>
          <w:b w:val="0"/>
          <w:bCs/>
          <w:i w:val="0"/>
          <w:iCs/>
          <w:sz w:val="28"/>
          <w:szCs w:val="28"/>
          <w:lang w:val="vi-VN"/>
        </w:rPr>
        <w:t xml:space="preserve"> có sự </w:t>
      </w:r>
      <w:r w:rsidRPr="003E20E3">
        <w:rPr>
          <w:rFonts w:eastAsia="Calibri"/>
          <w:b w:val="0"/>
          <w:bCs/>
          <w:i w:val="0"/>
          <w:iCs/>
          <w:sz w:val="28"/>
          <w:szCs w:val="28"/>
        </w:rPr>
        <w:t>đảo chiều</w:t>
      </w:r>
      <w:r w:rsidRPr="003E20E3">
        <w:rPr>
          <w:rFonts w:eastAsia="Calibri"/>
          <w:b w:val="0"/>
          <w:bCs/>
          <w:i w:val="0"/>
          <w:iCs/>
          <w:sz w:val="28"/>
          <w:szCs w:val="28"/>
          <w:lang w:val="vi-VN"/>
        </w:rPr>
        <w:t xml:space="preserve"> so với những xu hướng thường thấy qua các năm trước đây</w:t>
      </w:r>
      <w:r w:rsidRPr="003E20E3">
        <w:rPr>
          <w:rFonts w:eastAsia="Calibri"/>
          <w:b w:val="0"/>
          <w:bCs/>
          <w:i w:val="0"/>
          <w:iCs/>
          <w:sz w:val="28"/>
          <w:szCs w:val="28"/>
        </w:rPr>
        <w:t>.</w:t>
      </w:r>
      <w:r w:rsidRPr="003E20E3">
        <w:rPr>
          <w:rFonts w:eastAsia="Calibri"/>
          <w:b w:val="0"/>
          <w:bCs/>
          <w:i w:val="0"/>
          <w:iCs/>
          <w:sz w:val="28"/>
          <w:szCs w:val="28"/>
          <w:lang w:val="vi-VN"/>
        </w:rPr>
        <w:t xml:space="preserve"> </w:t>
      </w:r>
      <w:r w:rsidRPr="003E20E3">
        <w:rPr>
          <w:rFonts w:eastAsia="Calibri"/>
          <w:b w:val="0"/>
          <w:bCs/>
          <w:i w:val="0"/>
          <w:iCs/>
          <w:sz w:val="28"/>
          <w:szCs w:val="28"/>
        </w:rPr>
        <w:t>Tỷ trọng lao động làm việc trong</w:t>
      </w:r>
      <w:r w:rsidRPr="003E20E3">
        <w:rPr>
          <w:rFonts w:eastAsia="Calibri"/>
          <w:b w:val="0"/>
          <w:bCs/>
          <w:i w:val="0"/>
          <w:iCs/>
          <w:sz w:val="28"/>
          <w:szCs w:val="28"/>
          <w:lang w:val="vi-VN"/>
        </w:rPr>
        <w:t xml:space="preserve"> khu vực nông</w:t>
      </w:r>
      <w:r w:rsidRPr="003E20E3">
        <w:rPr>
          <w:rFonts w:eastAsia="Calibri"/>
          <w:b w:val="0"/>
          <w:bCs/>
          <w:i w:val="0"/>
          <w:iCs/>
          <w:sz w:val="28"/>
          <w:szCs w:val="28"/>
        </w:rPr>
        <w:t>, lâm nghiệp và thủy sản</w:t>
      </w:r>
      <w:r w:rsidRPr="003E20E3">
        <w:rPr>
          <w:rFonts w:eastAsia="Calibri"/>
          <w:b w:val="0"/>
          <w:bCs/>
          <w:i w:val="0"/>
          <w:iCs/>
          <w:sz w:val="28"/>
          <w:szCs w:val="28"/>
          <w:lang w:val="vi-VN"/>
        </w:rPr>
        <w:t xml:space="preserve"> tăng lên</w:t>
      </w:r>
      <w:r w:rsidRPr="003E20E3">
        <w:rPr>
          <w:rFonts w:eastAsia="Calibri"/>
          <w:b w:val="0"/>
          <w:bCs/>
          <w:i w:val="0"/>
          <w:iCs/>
          <w:sz w:val="28"/>
          <w:szCs w:val="28"/>
        </w:rPr>
        <w:t>,</w:t>
      </w:r>
      <w:r w:rsidRPr="003E20E3">
        <w:rPr>
          <w:rFonts w:eastAsia="Calibri"/>
          <w:b w:val="0"/>
          <w:bCs/>
          <w:i w:val="0"/>
          <w:iCs/>
          <w:sz w:val="28"/>
          <w:szCs w:val="28"/>
          <w:lang w:val="vi-VN"/>
        </w:rPr>
        <w:t xml:space="preserve"> trong khi</w:t>
      </w:r>
      <w:r w:rsidRPr="003E20E3">
        <w:rPr>
          <w:rFonts w:eastAsia="Calibri"/>
          <w:b w:val="0"/>
          <w:bCs/>
          <w:i w:val="0"/>
          <w:iCs/>
          <w:sz w:val="28"/>
          <w:szCs w:val="28"/>
        </w:rPr>
        <w:t xml:space="preserve"> đó</w:t>
      </w:r>
      <w:r w:rsidRPr="003E20E3">
        <w:rPr>
          <w:rFonts w:eastAsia="Calibri"/>
          <w:b w:val="0"/>
          <w:bCs/>
          <w:i w:val="0"/>
          <w:iCs/>
          <w:sz w:val="28"/>
          <w:szCs w:val="28"/>
          <w:lang w:val="vi-VN"/>
        </w:rPr>
        <w:t xml:space="preserve"> </w:t>
      </w:r>
      <w:r w:rsidRPr="003E20E3">
        <w:rPr>
          <w:rFonts w:eastAsia="Calibri"/>
          <w:b w:val="0"/>
          <w:bCs/>
          <w:i w:val="0"/>
          <w:iCs/>
          <w:sz w:val="28"/>
          <w:szCs w:val="28"/>
        </w:rPr>
        <w:t xml:space="preserve">tỷ trọng lao động trong </w:t>
      </w:r>
      <w:r w:rsidRPr="003E20E3">
        <w:rPr>
          <w:rFonts w:eastAsia="Calibri"/>
          <w:b w:val="0"/>
          <w:bCs/>
          <w:i w:val="0"/>
          <w:iCs/>
          <w:sz w:val="28"/>
          <w:szCs w:val="28"/>
          <w:lang w:val="vi-VN"/>
        </w:rPr>
        <w:t>khu vực dịch vụ giảm mạnh. Tỷ trọng lao động trong khu vực nông</w:t>
      </w:r>
      <w:r w:rsidRPr="003E20E3">
        <w:rPr>
          <w:rFonts w:eastAsia="Calibri"/>
          <w:b w:val="0"/>
          <w:bCs/>
          <w:i w:val="0"/>
          <w:iCs/>
          <w:sz w:val="28"/>
          <w:szCs w:val="28"/>
        </w:rPr>
        <w:t>, lâm nghiệp và thủy sản</w:t>
      </w:r>
      <w:r w:rsidRPr="003E20E3">
        <w:rPr>
          <w:rFonts w:eastAsia="Calibri"/>
          <w:b w:val="0"/>
          <w:bCs/>
          <w:i w:val="0"/>
          <w:iCs/>
          <w:sz w:val="28"/>
          <w:szCs w:val="28"/>
          <w:lang w:val="vi-VN"/>
        </w:rPr>
        <w:t xml:space="preserve"> chiếm 29,2%, tăng 1,7 điểm phần trăm so với cùng kỳ năm trước, trong khi đó tỷ trọng lao động khu vực dịch vụ giảm 2,</w:t>
      </w:r>
      <w:r w:rsidRPr="003E20E3">
        <w:rPr>
          <w:rFonts w:eastAsia="Calibri"/>
          <w:b w:val="0"/>
          <w:bCs/>
          <w:i w:val="0"/>
          <w:iCs/>
          <w:sz w:val="28"/>
          <w:szCs w:val="28"/>
        </w:rPr>
        <w:t>4</w:t>
      </w:r>
      <w:r w:rsidRPr="003E20E3">
        <w:rPr>
          <w:rFonts w:eastAsia="Calibri"/>
          <w:b w:val="0"/>
          <w:bCs/>
          <w:i w:val="0"/>
          <w:iCs/>
          <w:sz w:val="28"/>
          <w:szCs w:val="28"/>
          <w:lang w:val="vi-VN"/>
        </w:rPr>
        <w:t xml:space="preserve"> điểm phần trăm so với cùng k</w:t>
      </w:r>
      <w:r w:rsidRPr="003E20E3">
        <w:rPr>
          <w:rFonts w:eastAsia="Calibri"/>
          <w:b w:val="0"/>
          <w:bCs/>
          <w:i w:val="0"/>
          <w:iCs/>
          <w:sz w:val="28"/>
          <w:szCs w:val="28"/>
        </w:rPr>
        <w:t>ỳ</w:t>
      </w:r>
      <w:r w:rsidRPr="003E20E3">
        <w:rPr>
          <w:rFonts w:eastAsia="Calibri"/>
          <w:b w:val="0"/>
          <w:bCs/>
          <w:i w:val="0"/>
          <w:iCs/>
          <w:sz w:val="28"/>
          <w:szCs w:val="28"/>
          <w:lang w:val="vi-VN"/>
        </w:rPr>
        <w:t xml:space="preserve"> năm trước (36,5% so với 38,9%).</w:t>
      </w:r>
    </w:p>
    <w:p w14:paraId="5FE0AEB2" w14:textId="77777777" w:rsidR="00155A2C" w:rsidRDefault="00EA130B" w:rsidP="00D643A9">
      <w:pPr>
        <w:tabs>
          <w:tab w:val="left" w:pos="443"/>
        </w:tabs>
        <w:spacing w:after="120"/>
        <w:ind w:left="1559" w:hanging="1559"/>
        <w:rPr>
          <w:rFonts w:eastAsia="Calibri"/>
          <w:b w:val="0"/>
          <w:bCs/>
          <w:i w:val="0"/>
          <w:iCs/>
          <w:spacing w:val="-8"/>
          <w:sz w:val="28"/>
          <w:szCs w:val="28"/>
          <w:lang w:val="vi-VN"/>
        </w:rPr>
      </w:pPr>
      <w:r>
        <w:rPr>
          <w:rFonts w:eastAsia="Calibri"/>
          <w:b w:val="0"/>
          <w:bCs/>
          <w:i w:val="0"/>
          <w:iCs/>
          <w:spacing w:val="-8"/>
          <w:sz w:val="28"/>
          <w:szCs w:val="28"/>
          <w:lang w:val="vi-VN"/>
        </w:rPr>
        <w:tab/>
      </w:r>
    </w:p>
    <w:p w14:paraId="516C44F5" w14:textId="77777777" w:rsidR="00155A2C" w:rsidRDefault="00155A2C">
      <w:pPr>
        <w:spacing w:after="240"/>
        <w:ind w:left="1559" w:hanging="1559"/>
        <w:jc w:val="both"/>
        <w:rPr>
          <w:rFonts w:eastAsia="Calibri"/>
          <w:b w:val="0"/>
          <w:bCs/>
          <w:i w:val="0"/>
          <w:iCs/>
          <w:spacing w:val="-8"/>
          <w:sz w:val="28"/>
          <w:szCs w:val="28"/>
          <w:lang w:val="vi-VN"/>
        </w:rPr>
      </w:pPr>
      <w:r>
        <w:rPr>
          <w:rFonts w:eastAsia="Calibri"/>
          <w:b w:val="0"/>
          <w:bCs/>
          <w:i w:val="0"/>
          <w:iCs/>
          <w:spacing w:val="-8"/>
          <w:sz w:val="28"/>
          <w:szCs w:val="28"/>
          <w:lang w:val="vi-VN"/>
        </w:rPr>
        <w:br w:type="page"/>
      </w:r>
    </w:p>
    <w:p w14:paraId="7C98E96B" w14:textId="499AC45F" w:rsidR="00FF7F2D" w:rsidRDefault="00DD3001" w:rsidP="005C063C">
      <w:pPr>
        <w:tabs>
          <w:tab w:val="left" w:pos="443"/>
        </w:tabs>
        <w:spacing w:after="120"/>
        <w:ind w:left="1559" w:hanging="1559"/>
        <w:jc w:val="center"/>
        <w:rPr>
          <w:rFonts w:eastAsia="Calibri"/>
          <w:b w:val="0"/>
          <w:color w:val="000000" w:themeColor="text1"/>
          <w:szCs w:val="28"/>
        </w:rPr>
      </w:pPr>
      <w:r>
        <w:rPr>
          <w:rFonts w:asciiTheme="minorHAnsi" w:hAnsiTheme="minorHAnsi" w:cstheme="minorHAnsi"/>
          <w:i w:val="0"/>
          <w:spacing w:val="-8"/>
          <w:sz w:val="22"/>
          <w:szCs w:val="28"/>
          <w:lang w:val="en-GB"/>
        </w:rPr>
        <w:lastRenderedPageBreak/>
        <w:t>Hình 4</w:t>
      </w:r>
      <w:r w:rsidR="00250D82" w:rsidRPr="00D379E4">
        <w:rPr>
          <w:rFonts w:asciiTheme="minorHAnsi" w:hAnsiTheme="minorHAnsi" w:cstheme="minorHAnsi"/>
          <w:i w:val="0"/>
          <w:spacing w:val="-8"/>
          <w:sz w:val="22"/>
          <w:szCs w:val="28"/>
          <w:lang w:val="en-GB"/>
        </w:rPr>
        <w:t>: Lao động có việc làm chia theo khu vực kinh tế,</w:t>
      </w:r>
      <w:r w:rsidR="00250D82">
        <w:rPr>
          <w:rFonts w:asciiTheme="minorHAnsi" w:hAnsiTheme="minorHAnsi" w:cstheme="minorHAnsi"/>
          <w:i w:val="0"/>
          <w:spacing w:val="-8"/>
          <w:sz w:val="22"/>
          <w:szCs w:val="28"/>
          <w:lang w:val="en-GB"/>
        </w:rPr>
        <w:t xml:space="preserve"> </w:t>
      </w:r>
      <w:r w:rsidR="00250D82" w:rsidRPr="00D379E4">
        <w:rPr>
          <w:rFonts w:asciiTheme="minorHAnsi" w:hAnsiTheme="minorHAnsi" w:cstheme="minorHAnsi"/>
          <w:i w:val="0"/>
          <w:spacing w:val="-8"/>
          <w:sz w:val="22"/>
          <w:szCs w:val="28"/>
          <w:lang w:val="en-GB"/>
        </w:rPr>
        <w:t>quý IV các năm 2019-2021</w:t>
      </w:r>
    </w:p>
    <w:p w14:paraId="200DD058" w14:textId="4951C26F" w:rsidR="00250D82" w:rsidRPr="0062205E" w:rsidRDefault="00A06F40" w:rsidP="0062205E">
      <w:pPr>
        <w:spacing w:after="120"/>
        <w:ind w:left="1559" w:hanging="1559"/>
        <w:jc w:val="center"/>
        <w:rPr>
          <w:rFonts w:asciiTheme="minorHAnsi" w:hAnsiTheme="minorHAnsi" w:cstheme="minorHAnsi"/>
          <w:i w:val="0"/>
          <w:spacing w:val="-8"/>
          <w:sz w:val="22"/>
          <w:szCs w:val="28"/>
          <w:lang w:val="en-GB"/>
        </w:rPr>
      </w:pPr>
      <w:r>
        <w:rPr>
          <w:noProof/>
        </w:rPr>
        <mc:AlternateContent>
          <mc:Choice Requires="wps">
            <w:drawing>
              <wp:anchor distT="0" distB="0" distL="114300" distR="114300" simplePos="0" relativeHeight="251669504" behindDoc="0" locked="0" layoutInCell="1" allowOverlap="1" wp14:anchorId="698E83A7" wp14:editId="0C74A5F8">
                <wp:simplePos x="0" y="0"/>
                <wp:positionH relativeFrom="column">
                  <wp:posOffset>3909695</wp:posOffset>
                </wp:positionH>
                <wp:positionV relativeFrom="paragraph">
                  <wp:posOffset>12065</wp:posOffset>
                </wp:positionV>
                <wp:extent cx="1430594" cy="265471"/>
                <wp:effectExtent l="0" t="0" r="0" b="1270"/>
                <wp:wrapNone/>
                <wp:docPr id="20" name="Text Box 20"/>
                <wp:cNvGraphicFramePr/>
                <a:graphic xmlns:a="http://schemas.openxmlformats.org/drawingml/2006/main">
                  <a:graphicData uri="http://schemas.microsoft.com/office/word/2010/wordprocessingShape">
                    <wps:wsp>
                      <wps:cNvSpPr txBox="1"/>
                      <wps:spPr>
                        <a:xfrm>
                          <a:off x="0" y="0"/>
                          <a:ext cx="1430594" cy="265471"/>
                        </a:xfrm>
                        <a:prstGeom prst="rect">
                          <a:avLst/>
                        </a:prstGeom>
                        <a:noFill/>
                        <a:ln w="6350">
                          <a:noFill/>
                        </a:ln>
                      </wps:spPr>
                      <wps:txbx>
                        <w:txbxContent>
                          <w:p w14:paraId="7CF0A3D9" w14:textId="7D652703" w:rsidR="00C57FAB" w:rsidRDefault="00C57FAB" w:rsidP="00FF7F2D">
                            <w:pPr>
                              <w:jc w:val="right"/>
                            </w:pPr>
                            <w:r w:rsidRPr="00B55ABF">
                              <w:rPr>
                                <w:rFonts w:eastAsia="Calibri"/>
                                <w:b w:val="0"/>
                                <w:color w:val="000000" w:themeColor="text1"/>
                                <w:sz w:val="22"/>
                                <w:szCs w:val="28"/>
                                <w:lang w:val="vi-VN"/>
                              </w:rPr>
                              <w:t>Đơn vị: Triệu người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E83A7" id="Text Box 20" o:spid="_x0000_s1029" type="#_x0000_t202" style="position:absolute;left:0;text-align:left;margin-left:307.85pt;margin-top:.95pt;width:112.65pt;height:2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" filled="f" stroked="f" strokeweight=".5pt">
                <v:textbox>
                  <w:txbxContent>
                    <w:p w14:paraId="7CF0A3D9" w14:textId="7D652703" w:rsidR="00C57FAB" w:rsidRDefault="00C57FAB" w:rsidP="00FF7F2D">
                      <w:pPr>
                        <w:jc w:val="right"/>
                      </w:pPr>
                      <w:r w:rsidRPr="00B55ABF">
                        <w:rPr>
                          <w:rFonts w:eastAsia="Calibri"/>
                          <w:b w:val="0"/>
                          <w:color w:val="000000" w:themeColor="text1"/>
                          <w:sz w:val="22"/>
                          <w:szCs w:val="28"/>
                          <w:lang w:val="vi-VN"/>
                        </w:rPr>
                        <w:t>Đơn vị: Triệu người</w:t>
                      </w:r>
                    </w:p>
                  </w:txbxContent>
                </v:textbox>
              </v:shape>
            </w:pict>
          </mc:Fallback>
        </mc:AlternateContent>
      </w:r>
      <w:r w:rsidR="00250D82">
        <w:rPr>
          <w:rFonts w:eastAsia="Calibri"/>
          <w:b w:val="0"/>
          <w:color w:val="000000" w:themeColor="text1"/>
          <w:szCs w:val="28"/>
        </w:rPr>
        <w:t xml:space="preserve">                                                                            </w:t>
      </w:r>
    </w:p>
    <w:p w14:paraId="4CFE855A" w14:textId="531055EE" w:rsidR="00250D82" w:rsidRPr="003F4CE6" w:rsidRDefault="00250D82" w:rsidP="00EA130B">
      <w:pPr>
        <w:tabs>
          <w:tab w:val="left" w:pos="0"/>
        </w:tabs>
        <w:spacing w:before="120" w:after="120" w:line="288" w:lineRule="auto"/>
        <w:jc w:val="center"/>
        <w:rPr>
          <w:rFonts w:eastAsia="Calibri"/>
          <w:b w:val="0"/>
          <w:bCs/>
          <w:i w:val="0"/>
          <w:iCs/>
          <w:sz w:val="28"/>
          <w:szCs w:val="28"/>
        </w:rPr>
      </w:pPr>
      <w:r>
        <w:rPr>
          <w:noProof/>
        </w:rPr>
        <w:drawing>
          <wp:inline distT="0" distB="0" distL="0" distR="0" wp14:anchorId="1758BD30" wp14:editId="1233DA74">
            <wp:extent cx="5532755" cy="21780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4EAF2D" w14:textId="2B05C927" w:rsidR="00250D82" w:rsidRPr="00C443EC" w:rsidRDefault="00250D82" w:rsidP="008F352F">
      <w:pPr>
        <w:spacing w:before="120" w:after="120" w:line="288" w:lineRule="auto"/>
        <w:ind w:firstLine="709"/>
        <w:jc w:val="both"/>
        <w:rPr>
          <w:rFonts w:ascii="Times New Roman Bold" w:eastAsia="Calibri" w:hAnsi="Times New Roman Bold"/>
          <w:bCs/>
          <w:iCs/>
          <w:spacing w:val="-2"/>
          <w:sz w:val="26"/>
          <w:szCs w:val="28"/>
        </w:rPr>
      </w:pPr>
      <w:r w:rsidRPr="003E20E3">
        <w:rPr>
          <w:rFonts w:ascii="Times New Roman Bold" w:eastAsia="Calibri" w:hAnsi="Times New Roman Bold"/>
          <w:bCs/>
          <w:iCs/>
          <w:sz w:val="26"/>
          <w:szCs w:val="28"/>
        </w:rPr>
        <w:t xml:space="preserve">Sau khi </w:t>
      </w:r>
      <w:r w:rsidR="00A52F70" w:rsidRPr="003E20E3">
        <w:rPr>
          <w:rFonts w:ascii="Times New Roman Bold" w:eastAsia="Calibri" w:hAnsi="Times New Roman Bold"/>
          <w:bCs/>
          <w:iCs/>
          <w:sz w:val="26"/>
          <w:szCs w:val="28"/>
        </w:rPr>
        <w:t xml:space="preserve">thực hiện </w:t>
      </w:r>
      <w:r w:rsidR="00A52F70" w:rsidRPr="003E20E3">
        <w:rPr>
          <w:rFonts w:ascii="Times New Roman Bold" w:eastAsia="Calibri" w:hAnsi="Times New Roman Bold" w:hint="eastAsia"/>
          <w:bCs/>
          <w:iCs/>
          <w:sz w:val="26"/>
          <w:szCs w:val="28"/>
        </w:rPr>
        <w:t>đ</w:t>
      </w:r>
      <w:r w:rsidR="00A52F70" w:rsidRPr="003E20E3">
        <w:rPr>
          <w:rFonts w:ascii="Times New Roman Bold" w:eastAsia="Calibri" w:hAnsi="Times New Roman Bold"/>
          <w:bCs/>
          <w:iCs/>
          <w:sz w:val="26"/>
          <w:szCs w:val="28"/>
        </w:rPr>
        <w:t>ồng bộ c</w:t>
      </w:r>
      <w:r w:rsidR="00A52F70" w:rsidRPr="003E20E3">
        <w:rPr>
          <w:rFonts w:ascii="Times New Roman Bold" w:eastAsia="Calibri" w:hAnsi="Times New Roman Bold" w:hint="eastAsia"/>
          <w:bCs/>
          <w:iCs/>
          <w:sz w:val="26"/>
          <w:szCs w:val="28"/>
        </w:rPr>
        <w:t>á</w:t>
      </w:r>
      <w:r w:rsidR="00A52F70" w:rsidRPr="003E20E3">
        <w:rPr>
          <w:rFonts w:ascii="Times New Roman Bold" w:eastAsia="Calibri" w:hAnsi="Times New Roman Bold"/>
          <w:bCs/>
          <w:iCs/>
          <w:sz w:val="26"/>
          <w:szCs w:val="28"/>
        </w:rPr>
        <w:t>c ch</w:t>
      </w:r>
      <w:r w:rsidR="00A52F70" w:rsidRPr="003E20E3">
        <w:rPr>
          <w:rFonts w:ascii="Times New Roman Bold" w:eastAsia="Calibri" w:hAnsi="Times New Roman Bold" w:hint="eastAsia"/>
          <w:bCs/>
          <w:iCs/>
          <w:sz w:val="26"/>
          <w:szCs w:val="28"/>
        </w:rPr>
        <w:t>í</w:t>
      </w:r>
      <w:r w:rsidR="00A52F70" w:rsidRPr="003E20E3">
        <w:rPr>
          <w:rFonts w:ascii="Times New Roman Bold" w:eastAsia="Calibri" w:hAnsi="Times New Roman Bold"/>
          <w:bCs/>
          <w:iCs/>
          <w:sz w:val="26"/>
          <w:szCs w:val="28"/>
        </w:rPr>
        <w:t>nh s</w:t>
      </w:r>
      <w:r w:rsidR="00A52F70" w:rsidRPr="003E20E3">
        <w:rPr>
          <w:rFonts w:ascii="Times New Roman Bold" w:eastAsia="Calibri" w:hAnsi="Times New Roman Bold" w:hint="eastAsia"/>
          <w:bCs/>
          <w:iCs/>
          <w:sz w:val="26"/>
          <w:szCs w:val="28"/>
        </w:rPr>
        <w:t>á</w:t>
      </w:r>
      <w:r w:rsidR="00A52F70" w:rsidRPr="003E20E3">
        <w:rPr>
          <w:rFonts w:ascii="Times New Roman Bold" w:eastAsia="Calibri" w:hAnsi="Times New Roman Bold"/>
          <w:bCs/>
          <w:iCs/>
          <w:sz w:val="26"/>
          <w:szCs w:val="28"/>
        </w:rPr>
        <w:t xml:space="preserve">ch </w:t>
      </w:r>
      <w:r w:rsidRPr="003E20E3">
        <w:rPr>
          <w:rFonts w:ascii="Times New Roman Bold" w:eastAsia="Calibri" w:hAnsi="Times New Roman Bold"/>
          <w:bCs/>
          <w:iCs/>
          <w:sz w:val="26"/>
          <w:szCs w:val="28"/>
        </w:rPr>
        <w:t>nới lỏng gi</w:t>
      </w:r>
      <w:r w:rsidRPr="003E20E3">
        <w:rPr>
          <w:rFonts w:ascii="Times New Roman Bold" w:eastAsia="Calibri" w:hAnsi="Times New Roman Bold" w:hint="eastAsia"/>
          <w:bCs/>
          <w:iCs/>
          <w:sz w:val="26"/>
          <w:szCs w:val="28"/>
        </w:rPr>
        <w:t>ã</w:t>
      </w:r>
      <w:r w:rsidRPr="003E20E3">
        <w:rPr>
          <w:rFonts w:ascii="Times New Roman Bold" w:eastAsia="Calibri" w:hAnsi="Times New Roman Bold"/>
          <w:bCs/>
          <w:iCs/>
          <w:sz w:val="26"/>
          <w:szCs w:val="28"/>
        </w:rPr>
        <w:t>n c</w:t>
      </w:r>
      <w:r w:rsidRPr="003E20E3">
        <w:rPr>
          <w:rFonts w:ascii="Times New Roman Bold" w:eastAsia="Calibri" w:hAnsi="Times New Roman Bold" w:hint="eastAsia"/>
          <w:bCs/>
          <w:iCs/>
          <w:sz w:val="26"/>
          <w:szCs w:val="28"/>
        </w:rPr>
        <w:t>á</w:t>
      </w:r>
      <w:r w:rsidRPr="003E20E3">
        <w:rPr>
          <w:rFonts w:ascii="Times New Roman Bold" w:eastAsia="Calibri" w:hAnsi="Times New Roman Bold"/>
          <w:bCs/>
          <w:iCs/>
          <w:sz w:val="26"/>
          <w:szCs w:val="28"/>
        </w:rPr>
        <w:t>ch x</w:t>
      </w:r>
      <w:r w:rsidRPr="003E20E3">
        <w:rPr>
          <w:rFonts w:ascii="Times New Roman Bold" w:eastAsia="Calibri" w:hAnsi="Times New Roman Bold" w:hint="eastAsia"/>
          <w:bCs/>
          <w:iCs/>
          <w:sz w:val="26"/>
          <w:szCs w:val="28"/>
        </w:rPr>
        <w:t>ã</w:t>
      </w:r>
      <w:r w:rsidRPr="003E20E3">
        <w:rPr>
          <w:rFonts w:ascii="Times New Roman Bold" w:eastAsia="Calibri" w:hAnsi="Times New Roman Bold"/>
          <w:bCs/>
          <w:iCs/>
          <w:sz w:val="26"/>
          <w:szCs w:val="28"/>
        </w:rPr>
        <w:t xml:space="preserve"> hội, </w:t>
      </w:r>
      <w:r w:rsidR="001D7846">
        <w:rPr>
          <w:rFonts w:ascii="Times New Roman Bold" w:eastAsia="Calibri" w:hAnsi="Times New Roman Bold"/>
          <w:bCs/>
          <w:iCs/>
          <w:sz w:val="26"/>
          <w:szCs w:val="28"/>
        </w:rPr>
        <w:t>t</w:t>
      </w:r>
      <w:r w:rsidR="008F352F" w:rsidRPr="003E20E3">
        <w:rPr>
          <w:rFonts w:ascii="Times New Roman Bold" w:eastAsia="Calibri" w:hAnsi="Times New Roman Bold"/>
          <w:bCs/>
          <w:iCs/>
          <w:sz w:val="26"/>
          <w:szCs w:val="28"/>
        </w:rPr>
        <w:t>hị tr</w:t>
      </w:r>
      <w:r w:rsidR="008F352F" w:rsidRPr="003E20E3">
        <w:rPr>
          <w:rFonts w:ascii="Times New Roman Bold" w:eastAsia="Calibri" w:hAnsi="Times New Roman Bold" w:hint="eastAsia"/>
          <w:bCs/>
          <w:iCs/>
          <w:sz w:val="26"/>
          <w:szCs w:val="28"/>
        </w:rPr>
        <w:t>ư</w:t>
      </w:r>
      <w:r w:rsidR="008F352F" w:rsidRPr="003E20E3">
        <w:rPr>
          <w:rFonts w:ascii="Times New Roman Bold" w:eastAsia="Calibri" w:hAnsi="Times New Roman Bold"/>
          <w:bCs/>
          <w:iCs/>
          <w:sz w:val="26"/>
          <w:szCs w:val="28"/>
        </w:rPr>
        <w:t xml:space="preserve">ờng lao </w:t>
      </w:r>
      <w:r w:rsidR="008F352F" w:rsidRPr="003E20E3">
        <w:rPr>
          <w:rFonts w:ascii="Times New Roman Bold" w:eastAsia="Calibri" w:hAnsi="Times New Roman Bold" w:hint="eastAsia"/>
          <w:bCs/>
          <w:iCs/>
          <w:sz w:val="26"/>
          <w:szCs w:val="28"/>
        </w:rPr>
        <w:t>đ</w:t>
      </w:r>
      <w:r w:rsidR="008F352F" w:rsidRPr="003E20E3">
        <w:rPr>
          <w:rFonts w:ascii="Times New Roman Bold" w:eastAsia="Calibri" w:hAnsi="Times New Roman Bold"/>
          <w:bCs/>
          <w:iCs/>
          <w:sz w:val="26"/>
          <w:szCs w:val="28"/>
        </w:rPr>
        <w:t xml:space="preserve">ộng </w:t>
      </w:r>
      <w:r w:rsidR="008F352F" w:rsidRPr="003E20E3">
        <w:rPr>
          <w:rFonts w:ascii="Times New Roman Bold" w:eastAsia="Calibri" w:hAnsi="Times New Roman Bold" w:hint="eastAsia"/>
          <w:bCs/>
          <w:iCs/>
          <w:sz w:val="26"/>
          <w:szCs w:val="28"/>
        </w:rPr>
        <w:t>đ</w:t>
      </w:r>
      <w:r w:rsidR="008F352F" w:rsidRPr="003E20E3">
        <w:rPr>
          <w:rFonts w:ascii="Times New Roman Bold" w:eastAsia="Calibri" w:hAnsi="Times New Roman Bold"/>
          <w:bCs/>
          <w:iCs/>
          <w:sz w:val="26"/>
          <w:szCs w:val="28"/>
        </w:rPr>
        <w:t>ang phục hồi nh</w:t>
      </w:r>
      <w:r w:rsidR="008F352F" w:rsidRPr="003E20E3">
        <w:rPr>
          <w:rFonts w:ascii="Times New Roman Bold" w:eastAsia="Calibri" w:hAnsi="Times New Roman Bold" w:hint="eastAsia"/>
          <w:bCs/>
          <w:iCs/>
          <w:sz w:val="26"/>
          <w:szCs w:val="28"/>
        </w:rPr>
        <w:t>ư</w:t>
      </w:r>
      <w:r w:rsidR="008F352F" w:rsidRPr="003E20E3">
        <w:rPr>
          <w:rFonts w:ascii="Times New Roman Bold" w:eastAsia="Calibri" w:hAnsi="Times New Roman Bold"/>
          <w:bCs/>
          <w:iCs/>
          <w:sz w:val="26"/>
          <w:szCs w:val="28"/>
        </w:rPr>
        <w:t>ng ch</w:t>
      </w:r>
      <w:r w:rsidR="008F352F" w:rsidRPr="003E20E3">
        <w:rPr>
          <w:rFonts w:ascii="Times New Roman Bold" w:eastAsia="Calibri" w:hAnsi="Times New Roman Bold" w:hint="eastAsia"/>
          <w:bCs/>
          <w:iCs/>
          <w:sz w:val="26"/>
          <w:szCs w:val="28"/>
        </w:rPr>
        <w:t>ư</w:t>
      </w:r>
      <w:r w:rsidR="008F352F" w:rsidRPr="003E20E3">
        <w:rPr>
          <w:rFonts w:ascii="Times New Roman Bold" w:eastAsia="Calibri" w:hAnsi="Times New Roman Bold"/>
          <w:bCs/>
          <w:iCs/>
          <w:sz w:val="26"/>
          <w:szCs w:val="28"/>
        </w:rPr>
        <w:t>a thực sự bền vững.</w:t>
      </w:r>
      <w:r w:rsidR="001D7846">
        <w:rPr>
          <w:rFonts w:ascii="Times New Roman Bold" w:eastAsia="Calibri" w:hAnsi="Times New Roman Bold"/>
          <w:bCs/>
          <w:iCs/>
          <w:sz w:val="26"/>
          <w:szCs w:val="28"/>
        </w:rPr>
        <w:t xml:space="preserve"> </w:t>
      </w:r>
      <w:r w:rsidR="008F352F" w:rsidRPr="003E20E3">
        <w:rPr>
          <w:rFonts w:ascii="Times New Roman Bold" w:eastAsia="Calibri" w:hAnsi="Times New Roman Bold"/>
          <w:bCs/>
          <w:iCs/>
          <w:sz w:val="26"/>
          <w:szCs w:val="28"/>
        </w:rPr>
        <w:t>S</w:t>
      </w:r>
      <w:r w:rsidRPr="003E20E3">
        <w:rPr>
          <w:rFonts w:ascii="Times New Roman Bold" w:eastAsia="Calibri" w:hAnsi="Times New Roman Bold"/>
          <w:bCs/>
          <w:iCs/>
          <w:sz w:val="26"/>
          <w:szCs w:val="28"/>
        </w:rPr>
        <w:t xml:space="preserve">ố lao </w:t>
      </w:r>
      <w:r w:rsidRPr="003E20E3">
        <w:rPr>
          <w:rFonts w:ascii="Times New Roman Bold" w:eastAsia="Calibri" w:hAnsi="Times New Roman Bold" w:hint="eastAsia"/>
          <w:bCs/>
          <w:iCs/>
          <w:sz w:val="26"/>
          <w:szCs w:val="28"/>
        </w:rPr>
        <w:t>đ</w:t>
      </w:r>
      <w:r w:rsidRPr="003E20E3">
        <w:rPr>
          <w:rFonts w:ascii="Times New Roman Bold" w:eastAsia="Calibri" w:hAnsi="Times New Roman Bold"/>
          <w:bCs/>
          <w:iCs/>
          <w:sz w:val="26"/>
          <w:szCs w:val="28"/>
        </w:rPr>
        <w:t>ộng c</w:t>
      </w:r>
      <w:r w:rsidRPr="003E20E3">
        <w:rPr>
          <w:rFonts w:ascii="Times New Roman Bold" w:eastAsia="Calibri" w:hAnsi="Times New Roman Bold" w:hint="eastAsia"/>
          <w:bCs/>
          <w:iCs/>
          <w:sz w:val="26"/>
          <w:szCs w:val="28"/>
        </w:rPr>
        <w:t>ó</w:t>
      </w:r>
      <w:r w:rsidRPr="003E20E3">
        <w:rPr>
          <w:rFonts w:ascii="Times New Roman Bold" w:eastAsia="Calibri" w:hAnsi="Times New Roman Bold"/>
          <w:bCs/>
          <w:iCs/>
          <w:sz w:val="26"/>
          <w:szCs w:val="28"/>
        </w:rPr>
        <w:t xml:space="preserve"> việc l</w:t>
      </w:r>
      <w:r w:rsidRPr="003E20E3">
        <w:rPr>
          <w:rFonts w:ascii="Times New Roman Bold" w:eastAsia="Calibri" w:hAnsi="Times New Roman Bold" w:hint="eastAsia"/>
          <w:bCs/>
          <w:iCs/>
          <w:sz w:val="26"/>
          <w:szCs w:val="28"/>
        </w:rPr>
        <w:t>à</w:t>
      </w:r>
      <w:r w:rsidRPr="003E20E3">
        <w:rPr>
          <w:rFonts w:ascii="Times New Roman Bold" w:eastAsia="Calibri" w:hAnsi="Times New Roman Bold"/>
          <w:bCs/>
          <w:iCs/>
          <w:sz w:val="26"/>
          <w:szCs w:val="28"/>
        </w:rPr>
        <w:t>m trong qu</w:t>
      </w:r>
      <w:r w:rsidRPr="003E20E3">
        <w:rPr>
          <w:rFonts w:ascii="Times New Roman Bold" w:eastAsia="Calibri" w:hAnsi="Times New Roman Bold" w:hint="eastAsia"/>
          <w:bCs/>
          <w:iCs/>
          <w:sz w:val="26"/>
          <w:szCs w:val="28"/>
        </w:rPr>
        <w:t>ý</w:t>
      </w:r>
      <w:r w:rsidRPr="003E20E3">
        <w:rPr>
          <w:rFonts w:ascii="Times New Roman Bold" w:eastAsia="Calibri" w:hAnsi="Times New Roman Bold"/>
          <w:bCs/>
          <w:iCs/>
          <w:sz w:val="26"/>
          <w:szCs w:val="28"/>
        </w:rPr>
        <w:t xml:space="preserve"> IV </w:t>
      </w:r>
      <w:r w:rsidRPr="003E20E3">
        <w:rPr>
          <w:rFonts w:ascii="Times New Roman Bold" w:eastAsia="Calibri" w:hAnsi="Times New Roman Bold" w:hint="eastAsia"/>
          <w:bCs/>
          <w:iCs/>
          <w:sz w:val="26"/>
          <w:szCs w:val="28"/>
        </w:rPr>
        <w:t>đã</w:t>
      </w:r>
      <w:r w:rsidRPr="003E20E3">
        <w:rPr>
          <w:rFonts w:ascii="Times New Roman Bold" w:eastAsia="Calibri" w:hAnsi="Times New Roman Bold"/>
          <w:bCs/>
          <w:iCs/>
          <w:sz w:val="26"/>
          <w:szCs w:val="28"/>
        </w:rPr>
        <w:t xml:space="preserve"> dần t</w:t>
      </w:r>
      <w:r w:rsidRPr="003E20E3">
        <w:rPr>
          <w:rFonts w:ascii="Times New Roman Bold" w:eastAsia="Calibri" w:hAnsi="Times New Roman Bold" w:hint="eastAsia"/>
          <w:bCs/>
          <w:iCs/>
          <w:sz w:val="26"/>
          <w:szCs w:val="28"/>
        </w:rPr>
        <w:t>ă</w:t>
      </w:r>
      <w:r w:rsidRPr="003E20E3">
        <w:rPr>
          <w:rFonts w:ascii="Times New Roman Bold" w:eastAsia="Calibri" w:hAnsi="Times New Roman Bold"/>
          <w:bCs/>
          <w:iCs/>
          <w:sz w:val="26"/>
          <w:szCs w:val="28"/>
        </w:rPr>
        <w:t>ng trở lạ</w:t>
      </w:r>
      <w:r w:rsidR="00A52F70" w:rsidRPr="003E20E3">
        <w:rPr>
          <w:rFonts w:ascii="Times New Roman Bold" w:eastAsia="Calibri" w:hAnsi="Times New Roman Bold"/>
          <w:bCs/>
          <w:iCs/>
          <w:sz w:val="26"/>
          <w:szCs w:val="28"/>
        </w:rPr>
        <w:t>i, nh</w:t>
      </w:r>
      <w:r w:rsidR="00A52F70" w:rsidRPr="003E20E3">
        <w:rPr>
          <w:rFonts w:ascii="Times New Roman Bold" w:eastAsia="Calibri" w:hAnsi="Times New Roman Bold" w:hint="eastAsia"/>
          <w:bCs/>
          <w:iCs/>
          <w:sz w:val="26"/>
          <w:szCs w:val="28"/>
        </w:rPr>
        <w:t>ư</w:t>
      </w:r>
      <w:r w:rsidR="00A52F70" w:rsidRPr="003E20E3">
        <w:rPr>
          <w:rFonts w:ascii="Times New Roman Bold" w:eastAsia="Calibri" w:hAnsi="Times New Roman Bold"/>
          <w:bCs/>
          <w:iCs/>
          <w:sz w:val="26"/>
          <w:szCs w:val="28"/>
        </w:rPr>
        <w:t>ng</w:t>
      </w:r>
      <w:r w:rsidRPr="003E20E3">
        <w:rPr>
          <w:rFonts w:ascii="Times New Roman Bold" w:eastAsia="Calibri" w:hAnsi="Times New Roman Bold"/>
          <w:bCs/>
          <w:iCs/>
          <w:sz w:val="26"/>
          <w:szCs w:val="28"/>
        </w:rPr>
        <w:t xml:space="preserve"> chủ yếu</w:t>
      </w:r>
      <w:r w:rsidR="008F352F" w:rsidRPr="003E20E3">
        <w:rPr>
          <w:rFonts w:ascii="Times New Roman Bold" w:eastAsia="Calibri" w:hAnsi="Times New Roman Bold"/>
          <w:bCs/>
          <w:iCs/>
          <w:sz w:val="26"/>
          <w:szCs w:val="28"/>
        </w:rPr>
        <w:t xml:space="preserve"> t</w:t>
      </w:r>
      <w:r w:rsidR="008F352F" w:rsidRPr="003E20E3">
        <w:rPr>
          <w:rFonts w:ascii="Times New Roman Bold" w:eastAsia="Calibri" w:hAnsi="Times New Roman Bold" w:hint="eastAsia"/>
          <w:bCs/>
          <w:iCs/>
          <w:sz w:val="26"/>
          <w:szCs w:val="28"/>
        </w:rPr>
        <w:t>ă</w:t>
      </w:r>
      <w:r w:rsidR="008F352F" w:rsidRPr="003E20E3">
        <w:rPr>
          <w:rFonts w:ascii="Times New Roman Bold" w:eastAsia="Calibri" w:hAnsi="Times New Roman Bold"/>
          <w:bCs/>
          <w:iCs/>
          <w:sz w:val="26"/>
          <w:szCs w:val="28"/>
        </w:rPr>
        <w:t>ng</w:t>
      </w:r>
      <w:r w:rsidRPr="003E20E3">
        <w:rPr>
          <w:rFonts w:ascii="Times New Roman Bold" w:eastAsia="Calibri" w:hAnsi="Times New Roman Bold"/>
          <w:bCs/>
          <w:iCs/>
          <w:sz w:val="26"/>
          <w:szCs w:val="28"/>
        </w:rPr>
        <w:t xml:space="preserve"> ở nh</w:t>
      </w:r>
      <w:r w:rsidRPr="003E20E3">
        <w:rPr>
          <w:rFonts w:ascii="Times New Roman Bold" w:eastAsia="Calibri" w:hAnsi="Times New Roman Bold" w:hint="eastAsia"/>
          <w:bCs/>
          <w:iCs/>
          <w:sz w:val="26"/>
          <w:szCs w:val="28"/>
        </w:rPr>
        <w:t>ó</w:t>
      </w:r>
      <w:r w:rsidRPr="003E20E3">
        <w:rPr>
          <w:rFonts w:ascii="Times New Roman Bold" w:eastAsia="Calibri" w:hAnsi="Times New Roman Bold"/>
          <w:bCs/>
          <w:iCs/>
          <w:sz w:val="26"/>
          <w:szCs w:val="28"/>
        </w:rPr>
        <w:t>m ng</w:t>
      </w:r>
      <w:r w:rsidRPr="003E20E3">
        <w:rPr>
          <w:rFonts w:ascii="Times New Roman Bold" w:eastAsia="Calibri" w:hAnsi="Times New Roman Bold" w:hint="eastAsia"/>
          <w:bCs/>
          <w:iCs/>
          <w:sz w:val="26"/>
          <w:szCs w:val="28"/>
        </w:rPr>
        <w:t>ư</w:t>
      </w:r>
      <w:r w:rsidRPr="003E20E3">
        <w:rPr>
          <w:rFonts w:ascii="Times New Roman Bold" w:eastAsia="Calibri" w:hAnsi="Times New Roman Bold"/>
          <w:bCs/>
          <w:iCs/>
          <w:sz w:val="26"/>
          <w:szCs w:val="28"/>
        </w:rPr>
        <w:t>ời c</w:t>
      </w:r>
      <w:r w:rsidRPr="003E20E3">
        <w:rPr>
          <w:rFonts w:ascii="Times New Roman Bold" w:eastAsia="Calibri" w:hAnsi="Times New Roman Bold" w:hint="eastAsia"/>
          <w:bCs/>
          <w:iCs/>
          <w:sz w:val="26"/>
          <w:szCs w:val="28"/>
        </w:rPr>
        <w:t>ó</w:t>
      </w:r>
      <w:r w:rsidRPr="003E20E3">
        <w:rPr>
          <w:rFonts w:ascii="Times New Roman Bold" w:eastAsia="Calibri" w:hAnsi="Times New Roman Bold"/>
          <w:bCs/>
          <w:iCs/>
          <w:sz w:val="26"/>
          <w:szCs w:val="28"/>
        </w:rPr>
        <w:t xml:space="preserve"> việc l</w:t>
      </w:r>
      <w:r w:rsidRPr="003E20E3">
        <w:rPr>
          <w:rFonts w:ascii="Times New Roman Bold" w:eastAsia="Calibri" w:hAnsi="Times New Roman Bold" w:hint="eastAsia"/>
          <w:bCs/>
          <w:iCs/>
          <w:sz w:val="26"/>
          <w:szCs w:val="28"/>
        </w:rPr>
        <w:t>à</w:t>
      </w:r>
      <w:r w:rsidRPr="003E20E3">
        <w:rPr>
          <w:rFonts w:ascii="Times New Roman Bold" w:eastAsia="Calibri" w:hAnsi="Times New Roman Bold"/>
          <w:bCs/>
          <w:iCs/>
          <w:sz w:val="26"/>
          <w:szCs w:val="28"/>
        </w:rPr>
        <w:t>m phi ch</w:t>
      </w:r>
      <w:r w:rsidRPr="003E20E3">
        <w:rPr>
          <w:rFonts w:ascii="Times New Roman Bold" w:eastAsia="Calibri" w:hAnsi="Times New Roman Bold" w:hint="eastAsia"/>
          <w:bCs/>
          <w:iCs/>
          <w:sz w:val="26"/>
          <w:szCs w:val="28"/>
        </w:rPr>
        <w:t>í</w:t>
      </w:r>
      <w:r w:rsidRPr="003E20E3">
        <w:rPr>
          <w:rFonts w:ascii="Times New Roman Bold" w:eastAsia="Calibri" w:hAnsi="Times New Roman Bold"/>
          <w:bCs/>
          <w:iCs/>
          <w:sz w:val="26"/>
          <w:szCs w:val="28"/>
        </w:rPr>
        <w:t>nh thức.</w:t>
      </w:r>
      <w:r w:rsidRPr="00C443EC">
        <w:rPr>
          <w:rFonts w:ascii="Times New Roman Bold" w:eastAsia="Calibri" w:hAnsi="Times New Roman Bold"/>
          <w:bCs/>
          <w:iCs/>
          <w:spacing w:val="-2"/>
          <w:sz w:val="26"/>
          <w:szCs w:val="28"/>
        </w:rPr>
        <w:t xml:space="preserve"> </w:t>
      </w:r>
    </w:p>
    <w:p w14:paraId="74A3373F" w14:textId="77777777" w:rsidR="00250D82" w:rsidRDefault="00250D82" w:rsidP="00A374EA">
      <w:pPr>
        <w:spacing w:before="120" w:line="288" w:lineRule="auto"/>
        <w:ind w:firstLine="709"/>
        <w:jc w:val="both"/>
        <w:rPr>
          <w:rFonts w:eastAsia="Calibri" w:cstheme="majorHAnsi"/>
          <w:b w:val="0"/>
          <w:i w:val="0"/>
          <w:spacing w:val="-2"/>
          <w:sz w:val="28"/>
          <w:szCs w:val="28"/>
          <w:shd w:val="clear" w:color="auto" w:fill="FFFFFF"/>
        </w:rPr>
      </w:pPr>
      <w:r w:rsidRPr="003F4CE6">
        <w:rPr>
          <w:b w:val="0"/>
          <w:i w:val="0"/>
          <w:spacing w:val="-2"/>
          <w:sz w:val="28"/>
          <w:szCs w:val="28"/>
          <w:lang w:val="en-GB"/>
        </w:rPr>
        <w:t>Tỷ lệ lao động có việc làm phi chính thức</w:t>
      </w:r>
      <w:r w:rsidRPr="003F4CE6">
        <w:rPr>
          <w:b w:val="0"/>
          <w:i w:val="0"/>
          <w:spacing w:val="-2"/>
          <w:sz w:val="28"/>
          <w:szCs w:val="28"/>
          <w:vertAlign w:val="superscript"/>
          <w:lang w:val="en-GB"/>
        </w:rPr>
        <w:footnoteReference w:id="4"/>
      </w:r>
      <w:r w:rsidRPr="003F4CE6">
        <w:rPr>
          <w:b w:val="0"/>
          <w:i w:val="0"/>
          <w:spacing w:val="-2"/>
          <w:sz w:val="28"/>
          <w:szCs w:val="28"/>
          <w:lang w:val="en-GB"/>
        </w:rPr>
        <w:t xml:space="preserve"> quý IV năm 2021 là 55,1%, tăng 0,6 điểm phần</w:t>
      </w:r>
      <w:r w:rsidRPr="003F4CE6">
        <w:rPr>
          <w:rFonts w:eastAsia="Calibri" w:cstheme="majorHAnsi"/>
          <w:b w:val="0"/>
          <w:i w:val="0"/>
          <w:spacing w:val="-2"/>
          <w:sz w:val="28"/>
          <w:szCs w:val="28"/>
          <w:shd w:val="clear" w:color="auto" w:fill="FFFFFF"/>
        </w:rPr>
        <w:t xml:space="preserve"> trăm so với quý trước và giảm 0,9 điểm phần trăm so với cùng kỳ năm trước. Tỷ lệ </w:t>
      </w:r>
      <w:r>
        <w:rPr>
          <w:rFonts w:eastAsia="Calibri" w:cstheme="majorHAnsi"/>
          <w:b w:val="0"/>
          <w:i w:val="0"/>
          <w:spacing w:val="-2"/>
          <w:sz w:val="28"/>
          <w:szCs w:val="28"/>
          <w:shd w:val="clear" w:color="auto" w:fill="FFFFFF"/>
        </w:rPr>
        <w:t>này ở</w:t>
      </w:r>
      <w:r w:rsidRPr="003F4CE6">
        <w:rPr>
          <w:rFonts w:eastAsia="Calibri" w:cstheme="majorHAnsi"/>
          <w:b w:val="0"/>
          <w:i w:val="0"/>
          <w:spacing w:val="-2"/>
          <w:sz w:val="28"/>
          <w:szCs w:val="28"/>
          <w:shd w:val="clear" w:color="auto" w:fill="FFFFFF"/>
        </w:rPr>
        <w:t xml:space="preserve"> khu vực thành thị là 47,8%, tăng 1,6 điểm phần trăm so với quý trước và giảm 0,2 điểm phần trăm so với cùng kỳ năm trước</w:t>
      </w:r>
      <w:r>
        <w:rPr>
          <w:rFonts w:eastAsia="Calibri" w:cstheme="majorHAnsi"/>
          <w:b w:val="0"/>
          <w:i w:val="0"/>
          <w:spacing w:val="-2"/>
          <w:sz w:val="28"/>
          <w:szCs w:val="28"/>
          <w:shd w:val="clear" w:color="auto" w:fill="FFFFFF"/>
        </w:rPr>
        <w:t>;</w:t>
      </w:r>
      <w:r w:rsidRPr="003F4CE6">
        <w:rPr>
          <w:rFonts w:eastAsia="Calibri" w:cstheme="majorHAnsi"/>
          <w:b w:val="0"/>
          <w:i w:val="0"/>
          <w:spacing w:val="-2"/>
          <w:sz w:val="28"/>
          <w:szCs w:val="28"/>
          <w:shd w:val="clear" w:color="auto" w:fill="FFFFFF"/>
        </w:rPr>
        <w:t xml:space="preserve"> ở khu vực nông thôn là 61,5%, giảm 0,3 điểm phần trăm so với quý trước và giảm 0,7 điểm phần trăm so với cùng kỳ năm trước. </w:t>
      </w:r>
    </w:p>
    <w:p w14:paraId="348B6D4A" w14:textId="358AFB87" w:rsidR="00127B51" w:rsidRDefault="00250D82" w:rsidP="00A374EA">
      <w:pPr>
        <w:spacing w:before="120" w:line="288" w:lineRule="auto"/>
        <w:ind w:firstLine="709"/>
        <w:jc w:val="both"/>
        <w:rPr>
          <w:rFonts w:eastAsia="Calibri"/>
          <w:b w:val="0"/>
          <w:bCs/>
          <w:i w:val="0"/>
          <w:iCs/>
          <w:sz w:val="28"/>
          <w:szCs w:val="28"/>
        </w:rPr>
      </w:pPr>
      <w:r w:rsidRPr="003F4CE6">
        <w:rPr>
          <w:rFonts w:eastAsia="Calibri"/>
          <w:b w:val="0"/>
          <w:bCs/>
          <w:i w:val="0"/>
          <w:iCs/>
          <w:sz w:val="28"/>
          <w:szCs w:val="28"/>
        </w:rPr>
        <w:t>So với quý III năm 2021, số lao động có việc làm phi chính thức là 19,4 triệu người, tăng 1,3 triệu người</w:t>
      </w:r>
      <w:r>
        <w:rPr>
          <w:rFonts w:eastAsia="Calibri"/>
          <w:b w:val="0"/>
          <w:bCs/>
          <w:i w:val="0"/>
          <w:iCs/>
          <w:sz w:val="28"/>
          <w:szCs w:val="28"/>
        </w:rPr>
        <w:t xml:space="preserve">, tương ứng tăng 7,4%; gần gấp 2 lần mức tăng của lao động có việc làm. (Lao động có việc làm quý IV năm 2021 là 49,1 triệu người, tăng 1,8 triệu người, tương ứng tăng 3,9% so với quý trước). Như vậy, sau đại dịch, nhiều lao động đã quay trở lại thị trường và có việc làm nhưng phần </w:t>
      </w:r>
      <w:r w:rsidR="002177F1">
        <w:rPr>
          <w:rFonts w:eastAsia="Calibri"/>
          <w:b w:val="0"/>
          <w:bCs/>
          <w:i w:val="0"/>
          <w:iCs/>
          <w:sz w:val="28"/>
          <w:szCs w:val="28"/>
        </w:rPr>
        <w:t>lớn</w:t>
      </w:r>
      <w:r>
        <w:rPr>
          <w:rFonts w:eastAsia="Calibri"/>
          <w:b w:val="0"/>
          <w:bCs/>
          <w:i w:val="0"/>
          <w:iCs/>
          <w:sz w:val="28"/>
          <w:szCs w:val="28"/>
        </w:rPr>
        <w:t xml:space="preserve"> là việc làm phi chính thức</w:t>
      </w:r>
      <w:r w:rsidR="002177F1">
        <w:rPr>
          <w:rFonts w:eastAsia="Calibri"/>
          <w:b w:val="0"/>
          <w:bCs/>
          <w:i w:val="0"/>
          <w:iCs/>
          <w:sz w:val="28"/>
          <w:szCs w:val="28"/>
        </w:rPr>
        <w:t>.</w:t>
      </w:r>
      <w:r>
        <w:rPr>
          <w:rFonts w:eastAsia="Calibri"/>
          <w:b w:val="0"/>
          <w:bCs/>
          <w:i w:val="0"/>
          <w:iCs/>
          <w:sz w:val="28"/>
          <w:szCs w:val="28"/>
        </w:rPr>
        <w:t xml:space="preserve"> </w:t>
      </w:r>
      <w:r w:rsidR="002177F1">
        <w:rPr>
          <w:rFonts w:eastAsia="Calibri"/>
          <w:b w:val="0"/>
          <w:bCs/>
          <w:i w:val="0"/>
          <w:iCs/>
          <w:sz w:val="28"/>
          <w:szCs w:val="28"/>
        </w:rPr>
        <w:t>Đ</w:t>
      </w:r>
      <w:r>
        <w:rPr>
          <w:rFonts w:eastAsia="Calibri"/>
          <w:b w:val="0"/>
          <w:bCs/>
          <w:i w:val="0"/>
          <w:iCs/>
          <w:sz w:val="28"/>
          <w:szCs w:val="28"/>
        </w:rPr>
        <w:t xml:space="preserve">ặc trưng </w:t>
      </w:r>
      <w:r w:rsidR="00E40493">
        <w:rPr>
          <w:rFonts w:eastAsia="Calibri"/>
          <w:b w:val="0"/>
          <w:bCs/>
          <w:i w:val="0"/>
          <w:iCs/>
          <w:sz w:val="28"/>
          <w:szCs w:val="28"/>
        </w:rPr>
        <w:t>công việc</w:t>
      </w:r>
      <w:r w:rsidR="002177F1">
        <w:rPr>
          <w:rFonts w:eastAsia="Calibri"/>
          <w:b w:val="0"/>
          <w:bCs/>
          <w:i w:val="0"/>
          <w:iCs/>
          <w:sz w:val="28"/>
          <w:szCs w:val="28"/>
        </w:rPr>
        <w:t xml:space="preserve"> của lao động này</w:t>
      </w:r>
      <w:r w:rsidR="00E40493">
        <w:rPr>
          <w:rFonts w:eastAsia="Calibri"/>
          <w:b w:val="0"/>
          <w:bCs/>
          <w:i w:val="0"/>
          <w:iCs/>
          <w:sz w:val="28"/>
          <w:szCs w:val="28"/>
        </w:rPr>
        <w:t xml:space="preserve"> </w:t>
      </w:r>
      <w:r>
        <w:rPr>
          <w:rFonts w:eastAsia="Calibri"/>
          <w:b w:val="0"/>
          <w:bCs/>
          <w:i w:val="0"/>
          <w:iCs/>
          <w:sz w:val="28"/>
          <w:szCs w:val="28"/>
        </w:rPr>
        <w:t xml:space="preserve">là </w:t>
      </w:r>
      <w:r w:rsidRPr="00255840">
        <w:rPr>
          <w:rFonts w:eastAsia="Calibri"/>
          <w:b w:val="0"/>
          <w:bCs/>
          <w:i w:val="0"/>
          <w:iCs/>
          <w:sz w:val="28"/>
          <w:szCs w:val="28"/>
        </w:rPr>
        <w:t>bấp bênh, thiếu ổn định, thu nhập thấp</w:t>
      </w:r>
      <w:r w:rsidR="002177F1">
        <w:rPr>
          <w:rFonts w:eastAsia="Calibri"/>
          <w:b w:val="0"/>
          <w:bCs/>
          <w:i w:val="0"/>
          <w:iCs/>
          <w:sz w:val="28"/>
          <w:szCs w:val="28"/>
        </w:rPr>
        <w:t>;</w:t>
      </w:r>
      <w:r w:rsidRPr="00255840">
        <w:rPr>
          <w:rFonts w:eastAsia="Calibri"/>
          <w:b w:val="0"/>
          <w:bCs/>
          <w:i w:val="0"/>
          <w:iCs/>
          <w:sz w:val="28"/>
          <w:szCs w:val="28"/>
        </w:rPr>
        <w:t xml:space="preserve"> không có hợp đồng lao động hoặc có nhưng không được đóng bảo hiểm xã hội bắt buộc, không được chi trả các chế độ phụ cấp và các khoản phúc lợi xã hội khác.</w:t>
      </w:r>
      <w:r>
        <w:rPr>
          <w:rFonts w:eastAsia="Calibri"/>
          <w:b w:val="0"/>
          <w:bCs/>
          <w:i w:val="0"/>
          <w:iCs/>
          <w:sz w:val="28"/>
          <w:szCs w:val="28"/>
        </w:rPr>
        <w:t xml:space="preserve"> </w:t>
      </w:r>
      <w:r w:rsidR="002177F1">
        <w:rPr>
          <w:rFonts w:eastAsia="Calibri"/>
          <w:b w:val="0"/>
          <w:bCs/>
          <w:i w:val="0"/>
          <w:iCs/>
          <w:sz w:val="28"/>
          <w:szCs w:val="28"/>
        </w:rPr>
        <w:t>Như vậy</w:t>
      </w:r>
      <w:r>
        <w:rPr>
          <w:rFonts w:eastAsia="Calibri"/>
          <w:b w:val="0"/>
          <w:bCs/>
          <w:i w:val="0"/>
          <w:iCs/>
          <w:sz w:val="28"/>
          <w:szCs w:val="28"/>
        </w:rPr>
        <w:t xml:space="preserve">, thị trường lao động </w:t>
      </w:r>
      <w:r w:rsidR="002177F1">
        <w:rPr>
          <w:rFonts w:eastAsia="Calibri"/>
          <w:b w:val="0"/>
          <w:bCs/>
          <w:i w:val="0"/>
          <w:iCs/>
          <w:sz w:val="28"/>
          <w:szCs w:val="28"/>
        </w:rPr>
        <w:t xml:space="preserve">tuy </w:t>
      </w:r>
      <w:r>
        <w:rPr>
          <w:rFonts w:eastAsia="Calibri"/>
          <w:b w:val="0"/>
          <w:bCs/>
          <w:i w:val="0"/>
          <w:iCs/>
          <w:sz w:val="28"/>
          <w:szCs w:val="28"/>
        </w:rPr>
        <w:t>có sự phục hồi nhưng chưa thật bền vững.</w:t>
      </w:r>
    </w:p>
    <w:p w14:paraId="3EFA0FEE" w14:textId="77777777" w:rsidR="00127B51" w:rsidRDefault="00127B51">
      <w:pPr>
        <w:spacing w:after="240"/>
        <w:ind w:left="1559" w:hanging="1559"/>
        <w:jc w:val="both"/>
        <w:rPr>
          <w:rFonts w:eastAsia="Calibri"/>
          <w:b w:val="0"/>
          <w:bCs/>
          <w:i w:val="0"/>
          <w:iCs/>
          <w:sz w:val="28"/>
          <w:szCs w:val="28"/>
        </w:rPr>
      </w:pPr>
      <w:r>
        <w:rPr>
          <w:rFonts w:eastAsia="Calibri"/>
          <w:b w:val="0"/>
          <w:bCs/>
          <w:i w:val="0"/>
          <w:iCs/>
          <w:sz w:val="28"/>
          <w:szCs w:val="28"/>
        </w:rPr>
        <w:br w:type="page"/>
      </w:r>
    </w:p>
    <w:p w14:paraId="0A245BCB" w14:textId="58692EB7" w:rsidR="009925FF" w:rsidRPr="0048392F" w:rsidRDefault="00255840" w:rsidP="00A06F40">
      <w:pPr>
        <w:spacing w:before="120" w:line="264" w:lineRule="auto"/>
        <w:ind w:firstLine="709"/>
        <w:jc w:val="both"/>
        <w:rPr>
          <w:rFonts w:ascii="Times New Roman Bold" w:eastAsia="Calibri" w:hAnsi="Times New Roman Bold"/>
          <w:iCs/>
          <w:spacing w:val="-8"/>
          <w:sz w:val="26"/>
          <w:szCs w:val="28"/>
        </w:rPr>
      </w:pPr>
      <w:r w:rsidRPr="0048392F">
        <w:rPr>
          <w:rFonts w:ascii="Times New Roman Bold" w:eastAsia="Calibri" w:hAnsi="Times New Roman Bold"/>
          <w:iCs/>
          <w:spacing w:val="-8"/>
          <w:sz w:val="26"/>
          <w:szCs w:val="28"/>
        </w:rPr>
        <w:lastRenderedPageBreak/>
        <w:t>Tình trạng thiếu việc làm đã được cải thiện đáng kể</w:t>
      </w:r>
      <w:r w:rsidR="009E36DD">
        <w:rPr>
          <w:rFonts w:ascii="Times New Roman Bold" w:eastAsia="Calibri" w:hAnsi="Times New Roman Bold"/>
          <w:iCs/>
          <w:spacing w:val="-8"/>
          <w:sz w:val="26"/>
          <w:szCs w:val="28"/>
        </w:rPr>
        <w:t>,</w:t>
      </w:r>
      <w:r w:rsidRPr="0048392F">
        <w:rPr>
          <w:rFonts w:ascii="Times New Roman Bold" w:eastAsia="Calibri" w:hAnsi="Times New Roman Bold"/>
          <w:iCs/>
          <w:spacing w:val="-8"/>
          <w:sz w:val="26"/>
          <w:szCs w:val="28"/>
        </w:rPr>
        <w:t xml:space="preserve"> đặc biệt là</w:t>
      </w:r>
      <w:r w:rsidR="009B1AE7" w:rsidRPr="0048392F">
        <w:rPr>
          <w:rFonts w:ascii="Times New Roman Bold" w:eastAsia="Calibri" w:hAnsi="Times New Roman Bold"/>
          <w:iCs/>
          <w:spacing w:val="-8"/>
          <w:sz w:val="26"/>
          <w:szCs w:val="28"/>
        </w:rPr>
        <w:t xml:space="preserve"> ở khu vực công nghiệp và xây dựng</w:t>
      </w:r>
      <w:r w:rsidR="009925FF" w:rsidRPr="0048392F">
        <w:rPr>
          <w:rFonts w:ascii="Times New Roman Bold" w:eastAsia="Calibri" w:hAnsi="Times New Roman Bold"/>
          <w:iCs/>
          <w:spacing w:val="-8"/>
          <w:sz w:val="26"/>
          <w:szCs w:val="28"/>
        </w:rPr>
        <w:t>.</w:t>
      </w:r>
      <w:r w:rsidR="002B3727" w:rsidRPr="0048392F">
        <w:rPr>
          <w:rFonts w:ascii="Times New Roman Bold" w:eastAsia="Calibri" w:hAnsi="Times New Roman Bold"/>
          <w:iCs/>
          <w:spacing w:val="-8"/>
          <w:sz w:val="26"/>
          <w:szCs w:val="28"/>
        </w:rPr>
        <w:t xml:space="preserve"> Tuy nhiên</w:t>
      </w:r>
      <w:r w:rsidR="009E36DD">
        <w:rPr>
          <w:rFonts w:ascii="Times New Roman Bold" w:eastAsia="Calibri" w:hAnsi="Times New Roman Bold"/>
          <w:iCs/>
          <w:spacing w:val="-8"/>
          <w:sz w:val="26"/>
          <w:szCs w:val="28"/>
        </w:rPr>
        <w:t>, tỷ lệ thiếu việc làm</w:t>
      </w:r>
      <w:r w:rsidR="002B3727" w:rsidRPr="0048392F">
        <w:rPr>
          <w:rFonts w:ascii="Times New Roman Bold" w:eastAsia="Calibri" w:hAnsi="Times New Roman Bold"/>
          <w:iCs/>
          <w:spacing w:val="-8"/>
          <w:sz w:val="26"/>
          <w:szCs w:val="28"/>
        </w:rPr>
        <w:t xml:space="preserve"> ở khu vực thành thị vẫn còn cao hơn ở khu vự</w:t>
      </w:r>
      <w:r w:rsidR="009E36DD">
        <w:rPr>
          <w:rFonts w:ascii="Times New Roman Bold" w:eastAsia="Calibri" w:hAnsi="Times New Roman Bold"/>
          <w:iCs/>
          <w:spacing w:val="-8"/>
          <w:sz w:val="26"/>
          <w:szCs w:val="28"/>
        </w:rPr>
        <w:t xml:space="preserve">c nông thôn; </w:t>
      </w:r>
      <w:r w:rsidR="002B3727" w:rsidRPr="0048392F">
        <w:rPr>
          <w:rFonts w:ascii="Times New Roman Bold" w:eastAsia="Calibri" w:hAnsi="Times New Roman Bold"/>
          <w:iCs/>
          <w:spacing w:val="-8"/>
          <w:sz w:val="26"/>
          <w:szCs w:val="28"/>
        </w:rPr>
        <w:t>trái ngược với xu hướng thường thấy trong những năm trước khi xảy ra đại dị</w:t>
      </w:r>
      <w:r w:rsidR="00250D82" w:rsidRPr="0048392F">
        <w:rPr>
          <w:rFonts w:ascii="Times New Roman Bold" w:eastAsia="Calibri" w:hAnsi="Times New Roman Bold"/>
          <w:iCs/>
          <w:spacing w:val="-8"/>
          <w:sz w:val="26"/>
          <w:szCs w:val="28"/>
        </w:rPr>
        <w:t>ch Covid-</w:t>
      </w:r>
      <w:r w:rsidR="002B3727" w:rsidRPr="0048392F">
        <w:rPr>
          <w:rFonts w:ascii="Times New Roman Bold" w:eastAsia="Calibri" w:hAnsi="Times New Roman Bold"/>
          <w:iCs/>
          <w:spacing w:val="-8"/>
          <w:sz w:val="26"/>
          <w:szCs w:val="28"/>
        </w:rPr>
        <w:t>19.</w:t>
      </w:r>
    </w:p>
    <w:p w14:paraId="41C68EA8" w14:textId="77777777" w:rsidR="002B3727" w:rsidRDefault="002B3727" w:rsidP="00A374EA">
      <w:pPr>
        <w:spacing w:before="120" w:line="288" w:lineRule="auto"/>
        <w:ind w:firstLine="709"/>
        <w:jc w:val="both"/>
        <w:rPr>
          <w:b w:val="0"/>
          <w:i w:val="0"/>
          <w:sz w:val="28"/>
          <w:szCs w:val="28"/>
          <w:lang w:val="en-GB"/>
        </w:rPr>
      </w:pPr>
      <w:bookmarkStart w:id="7" w:name="OLE_LINK31"/>
      <w:bookmarkStart w:id="8" w:name="OLE_LINK32"/>
      <w:bookmarkStart w:id="9" w:name="OLE_LINK33"/>
      <w:bookmarkStart w:id="10" w:name="OLE_LINK34"/>
      <w:bookmarkStart w:id="11" w:name="OLE_LINK35"/>
      <w:r>
        <w:rPr>
          <w:b w:val="0"/>
          <w:i w:val="0"/>
          <w:sz w:val="28"/>
          <w:szCs w:val="28"/>
          <w:lang w:val="en-GB"/>
        </w:rPr>
        <w:t>Trong quý IV năm 2021, cả nước có gần 1,5 triệu người trong độ tuổi lao động thiếu việc làm</w:t>
      </w:r>
      <w:r w:rsidR="005603CE">
        <w:rPr>
          <w:b w:val="0"/>
          <w:i w:val="0"/>
          <w:sz w:val="28"/>
          <w:szCs w:val="28"/>
          <w:lang w:val="en-GB"/>
        </w:rPr>
        <w:t>, giảm 381,1</w:t>
      </w:r>
      <w:r w:rsidR="005603CE" w:rsidRPr="006223F2">
        <w:rPr>
          <w:b w:val="0"/>
          <w:i w:val="0"/>
          <w:sz w:val="28"/>
          <w:szCs w:val="28"/>
          <w:lang w:val="en-GB"/>
        </w:rPr>
        <w:t xml:space="preserve"> nghìn ng</w:t>
      </w:r>
      <w:r w:rsidR="005603CE">
        <w:rPr>
          <w:b w:val="0"/>
          <w:i w:val="0"/>
          <w:sz w:val="28"/>
          <w:szCs w:val="28"/>
          <w:lang w:val="en-GB"/>
        </w:rPr>
        <w:t>ười so với quý trước và tăng 635,9</w:t>
      </w:r>
      <w:r w:rsidR="005603CE" w:rsidRPr="006223F2">
        <w:rPr>
          <w:b w:val="0"/>
          <w:i w:val="0"/>
          <w:sz w:val="28"/>
          <w:szCs w:val="28"/>
          <w:lang w:val="en-GB"/>
        </w:rPr>
        <w:t xml:space="preserve"> nghìn người so với cùng kỳ năm trước. Tỷ lệ thiếu việc làm củ</w:t>
      </w:r>
      <w:r w:rsidR="005603CE">
        <w:rPr>
          <w:b w:val="0"/>
          <w:i w:val="0"/>
          <w:sz w:val="28"/>
          <w:szCs w:val="28"/>
          <w:lang w:val="en-GB"/>
        </w:rPr>
        <w:t>a lao động trong độ tuổi quý IV năm 2021 là 3,37%, giảm 1,09</w:t>
      </w:r>
      <w:r w:rsidR="005603CE" w:rsidRPr="006223F2">
        <w:rPr>
          <w:b w:val="0"/>
          <w:i w:val="0"/>
          <w:sz w:val="28"/>
          <w:szCs w:val="28"/>
          <w:lang w:val="en-GB"/>
        </w:rPr>
        <w:t xml:space="preserve"> điểm phần tr</w:t>
      </w:r>
      <w:r w:rsidR="005603CE">
        <w:rPr>
          <w:b w:val="0"/>
          <w:i w:val="0"/>
          <w:sz w:val="28"/>
          <w:szCs w:val="28"/>
          <w:lang w:val="en-GB"/>
        </w:rPr>
        <w:t>ăm so với quý trước và tăng 1,55</w:t>
      </w:r>
      <w:r w:rsidR="005603CE" w:rsidRPr="006223F2">
        <w:rPr>
          <w:b w:val="0"/>
          <w:i w:val="0"/>
          <w:sz w:val="28"/>
          <w:szCs w:val="28"/>
          <w:lang w:val="en-GB"/>
        </w:rPr>
        <w:t xml:space="preserve"> điểm phần trăm so với cùng kỳ năm trước.</w:t>
      </w:r>
      <w:bookmarkEnd w:id="7"/>
      <w:bookmarkEnd w:id="8"/>
      <w:bookmarkEnd w:id="9"/>
      <w:r w:rsidR="005603CE" w:rsidRPr="006223F2">
        <w:rPr>
          <w:b w:val="0"/>
          <w:i w:val="0"/>
          <w:sz w:val="28"/>
          <w:szCs w:val="28"/>
          <w:lang w:val="en-GB"/>
        </w:rPr>
        <w:t xml:space="preserve"> </w:t>
      </w:r>
      <w:bookmarkEnd w:id="10"/>
      <w:bookmarkEnd w:id="11"/>
    </w:p>
    <w:p w14:paraId="42EFEC07" w14:textId="52CFFCC8" w:rsidR="00A06F40" w:rsidRDefault="00FB678A" w:rsidP="00A374EA">
      <w:pPr>
        <w:spacing w:before="120" w:line="288" w:lineRule="auto"/>
        <w:ind w:firstLine="709"/>
        <w:jc w:val="both"/>
        <w:rPr>
          <w:b w:val="0"/>
          <w:i w:val="0"/>
          <w:sz w:val="28"/>
          <w:szCs w:val="28"/>
          <w:lang w:val="en-GB"/>
        </w:rPr>
      </w:pPr>
      <w:r>
        <w:rPr>
          <w:b w:val="0"/>
          <w:i w:val="0"/>
          <w:sz w:val="28"/>
          <w:szCs w:val="28"/>
          <w:lang w:val="en-GB"/>
        </w:rPr>
        <w:t xml:space="preserve">Ở khu vực thành thị, số người trong độ tuổi lao động thiếu việc làm là </w:t>
      </w:r>
      <w:r w:rsidR="00EA27E5">
        <w:rPr>
          <w:b w:val="0"/>
          <w:i w:val="0"/>
          <w:sz w:val="28"/>
          <w:szCs w:val="28"/>
          <w:lang w:val="en-GB"/>
        </w:rPr>
        <w:t>666</w:t>
      </w:r>
      <w:r>
        <w:rPr>
          <w:b w:val="0"/>
          <w:i w:val="0"/>
          <w:sz w:val="28"/>
          <w:szCs w:val="28"/>
          <w:lang w:val="en-GB"/>
        </w:rPr>
        <w:t>,</w:t>
      </w:r>
      <w:r w:rsidR="00EA27E5">
        <w:rPr>
          <w:b w:val="0"/>
          <w:i w:val="0"/>
          <w:sz w:val="28"/>
          <w:szCs w:val="28"/>
          <w:lang w:val="en-GB"/>
        </w:rPr>
        <w:t>2</w:t>
      </w:r>
      <w:r>
        <w:rPr>
          <w:b w:val="0"/>
          <w:i w:val="0"/>
          <w:sz w:val="28"/>
          <w:szCs w:val="28"/>
          <w:lang w:val="en-GB"/>
        </w:rPr>
        <w:t xml:space="preserve"> nghìn người, tư</w:t>
      </w:r>
      <w:r w:rsidR="00EA27E5">
        <w:rPr>
          <w:b w:val="0"/>
          <w:i w:val="0"/>
          <w:sz w:val="28"/>
          <w:szCs w:val="28"/>
          <w:lang w:val="en-GB"/>
        </w:rPr>
        <w:t>ơ</w:t>
      </w:r>
      <w:r>
        <w:rPr>
          <w:b w:val="0"/>
          <w:i w:val="0"/>
          <w:sz w:val="28"/>
          <w:szCs w:val="28"/>
          <w:lang w:val="en-GB"/>
        </w:rPr>
        <w:t>ng ứng với tỷ lệ 4,06%</w:t>
      </w:r>
      <w:r w:rsidR="005B0195">
        <w:rPr>
          <w:b w:val="0"/>
          <w:i w:val="0"/>
          <w:sz w:val="28"/>
          <w:szCs w:val="28"/>
          <w:lang w:val="en-GB"/>
        </w:rPr>
        <w:t>. Chỉ tiêu</w:t>
      </w:r>
      <w:r w:rsidR="00EA27E5">
        <w:rPr>
          <w:b w:val="0"/>
          <w:i w:val="0"/>
          <w:sz w:val="28"/>
          <w:szCs w:val="28"/>
          <w:lang w:val="en-GB"/>
        </w:rPr>
        <w:t xml:space="preserve"> này ở khu vực nông thôn là 798,0 nghìn người, tương ứng với tỷ lệ 2,95%. </w:t>
      </w:r>
      <w:r w:rsidR="005603CE" w:rsidRPr="006223F2">
        <w:rPr>
          <w:b w:val="0"/>
          <w:i w:val="0"/>
          <w:sz w:val="28"/>
          <w:szCs w:val="28"/>
          <w:lang w:val="en-GB"/>
        </w:rPr>
        <w:t xml:space="preserve">Tỷ lệ thiếu việc làm của lao động trong độ tuổi ở khu vực thành thị </w:t>
      </w:r>
      <w:r w:rsidR="005B0195">
        <w:rPr>
          <w:b w:val="0"/>
          <w:i w:val="0"/>
          <w:sz w:val="28"/>
          <w:szCs w:val="28"/>
          <w:lang w:val="en-GB"/>
        </w:rPr>
        <w:t>đang gấp</w:t>
      </w:r>
      <w:r w:rsidR="005603CE" w:rsidRPr="006223F2">
        <w:rPr>
          <w:b w:val="0"/>
          <w:i w:val="0"/>
          <w:sz w:val="28"/>
          <w:szCs w:val="28"/>
          <w:lang w:val="en-GB"/>
        </w:rPr>
        <w:t xml:space="preserve"> </w:t>
      </w:r>
      <w:r w:rsidR="00EA27E5">
        <w:rPr>
          <w:b w:val="0"/>
          <w:i w:val="0"/>
          <w:sz w:val="28"/>
          <w:szCs w:val="28"/>
          <w:lang w:val="en-GB"/>
        </w:rPr>
        <w:t xml:space="preserve">1,4 lần </w:t>
      </w:r>
      <w:r w:rsidR="005603CE" w:rsidRPr="006223F2">
        <w:rPr>
          <w:b w:val="0"/>
          <w:i w:val="0"/>
          <w:sz w:val="28"/>
          <w:szCs w:val="28"/>
          <w:lang w:val="en-GB"/>
        </w:rPr>
        <w:t>k</w:t>
      </w:r>
      <w:r w:rsidR="005603CE">
        <w:rPr>
          <w:b w:val="0"/>
          <w:i w:val="0"/>
          <w:sz w:val="28"/>
          <w:szCs w:val="28"/>
          <w:lang w:val="en-GB"/>
        </w:rPr>
        <w:t xml:space="preserve">hu vực nông thôn (4,06% </w:t>
      </w:r>
      <w:r w:rsidR="00EA27E5">
        <w:rPr>
          <w:b w:val="0"/>
          <w:i w:val="0"/>
          <w:sz w:val="28"/>
          <w:szCs w:val="28"/>
          <w:lang w:val="en-GB"/>
        </w:rPr>
        <w:t>so với</w:t>
      </w:r>
      <w:r w:rsidR="005603CE">
        <w:rPr>
          <w:b w:val="0"/>
          <w:i w:val="0"/>
          <w:sz w:val="28"/>
          <w:szCs w:val="28"/>
          <w:lang w:val="en-GB"/>
        </w:rPr>
        <w:t xml:space="preserve"> 2,95</w:t>
      </w:r>
      <w:r w:rsidR="005603CE" w:rsidRPr="006223F2">
        <w:rPr>
          <w:b w:val="0"/>
          <w:i w:val="0"/>
          <w:sz w:val="28"/>
          <w:szCs w:val="28"/>
          <w:lang w:val="en-GB"/>
        </w:rPr>
        <w:t xml:space="preserve">%). </w:t>
      </w:r>
      <w:r w:rsidR="00EA27E5">
        <w:rPr>
          <w:b w:val="0"/>
          <w:i w:val="0"/>
          <w:sz w:val="28"/>
          <w:szCs w:val="28"/>
          <w:lang w:val="en-GB"/>
        </w:rPr>
        <w:t xml:space="preserve">Đây là quý thứ 3 liên tiếp thị trường lao động chứng kiến tình trạng tỷ lệ thiếu việc làm ở khu vực thành thị cao hơn khu vực nông thôn. </w:t>
      </w:r>
      <w:r w:rsidR="005603CE">
        <w:rPr>
          <w:b w:val="0"/>
          <w:i w:val="0"/>
          <w:sz w:val="28"/>
          <w:szCs w:val="28"/>
          <w:lang w:val="en-GB"/>
        </w:rPr>
        <w:t>T</w:t>
      </w:r>
      <w:r w:rsidR="00EA27E5">
        <w:rPr>
          <w:b w:val="0"/>
          <w:i w:val="0"/>
          <w:sz w:val="28"/>
          <w:szCs w:val="28"/>
          <w:lang w:val="en-GB"/>
        </w:rPr>
        <w:t>ình trạng</w:t>
      </w:r>
      <w:r w:rsidR="005603CE">
        <w:rPr>
          <w:b w:val="0"/>
          <w:i w:val="0"/>
          <w:sz w:val="28"/>
          <w:szCs w:val="28"/>
          <w:lang w:val="en-GB"/>
        </w:rPr>
        <w:t xml:space="preserve"> này </w:t>
      </w:r>
      <w:r w:rsidR="002251D1">
        <w:rPr>
          <w:b w:val="0"/>
          <w:i w:val="0"/>
          <w:sz w:val="28"/>
          <w:szCs w:val="28"/>
          <w:lang w:val="en-GB"/>
        </w:rPr>
        <w:t>trái</w:t>
      </w:r>
      <w:r w:rsidR="005603CE">
        <w:rPr>
          <w:b w:val="0"/>
          <w:i w:val="0"/>
          <w:sz w:val="28"/>
          <w:szCs w:val="28"/>
          <w:lang w:val="en-GB"/>
        </w:rPr>
        <w:t xml:space="preserve"> ngược với xu hướng </w:t>
      </w:r>
      <w:r w:rsidR="00EA27E5">
        <w:rPr>
          <w:b w:val="0"/>
          <w:i w:val="0"/>
          <w:sz w:val="28"/>
          <w:szCs w:val="28"/>
          <w:lang w:val="en-GB"/>
        </w:rPr>
        <w:t>thị trường lao động</w:t>
      </w:r>
      <w:r w:rsidR="00B17516">
        <w:rPr>
          <w:b w:val="0"/>
          <w:i w:val="0"/>
          <w:sz w:val="28"/>
          <w:szCs w:val="28"/>
          <w:lang w:val="en-GB"/>
        </w:rPr>
        <w:t xml:space="preserve"> </w:t>
      </w:r>
      <w:r w:rsidR="00EA27E5">
        <w:rPr>
          <w:b w:val="0"/>
          <w:i w:val="0"/>
          <w:sz w:val="28"/>
          <w:szCs w:val="28"/>
          <w:lang w:val="en-GB"/>
        </w:rPr>
        <w:t>trong</w:t>
      </w:r>
      <w:r w:rsidR="009E36DD">
        <w:rPr>
          <w:b w:val="0"/>
          <w:i w:val="0"/>
          <w:sz w:val="28"/>
          <w:szCs w:val="28"/>
          <w:lang w:val="en-GB"/>
        </w:rPr>
        <w:t xml:space="preserve"> </w:t>
      </w:r>
      <w:r w:rsidR="002251D1">
        <w:rPr>
          <w:b w:val="0"/>
          <w:i w:val="0"/>
          <w:sz w:val="28"/>
          <w:szCs w:val="28"/>
          <w:lang w:val="en-GB"/>
        </w:rPr>
        <w:t xml:space="preserve">những năm trước </w:t>
      </w:r>
      <w:r w:rsidR="00FF7F2D">
        <w:rPr>
          <w:b w:val="0"/>
          <w:i w:val="0"/>
          <w:sz w:val="28"/>
          <w:szCs w:val="28"/>
          <w:lang w:val="en-GB"/>
        </w:rPr>
        <w:t>đại dịch Covid-</w:t>
      </w:r>
      <w:r w:rsidR="00EA27E5">
        <w:rPr>
          <w:b w:val="0"/>
          <w:i w:val="0"/>
          <w:sz w:val="28"/>
          <w:szCs w:val="28"/>
          <w:lang w:val="en-GB"/>
        </w:rPr>
        <w:t>19</w:t>
      </w:r>
      <w:r w:rsidR="005603CE" w:rsidRPr="006223F2">
        <w:rPr>
          <w:b w:val="0"/>
          <w:i w:val="0"/>
          <w:vertAlign w:val="superscript"/>
          <w:lang w:val="en-GB"/>
        </w:rPr>
        <w:footnoteReference w:id="5"/>
      </w:r>
      <w:r w:rsidR="005603CE" w:rsidRPr="006223F2">
        <w:rPr>
          <w:b w:val="0"/>
          <w:i w:val="0"/>
          <w:sz w:val="28"/>
          <w:szCs w:val="28"/>
          <w:lang w:val="en-GB"/>
        </w:rPr>
        <w:t>.</w:t>
      </w:r>
      <w:r w:rsidR="00FF7F2D">
        <w:rPr>
          <w:b w:val="0"/>
          <w:i w:val="0"/>
          <w:sz w:val="28"/>
          <w:szCs w:val="28"/>
          <w:lang w:val="en-GB"/>
        </w:rPr>
        <w:t xml:space="preserve"> Như vậy, đại dịch Covid-</w:t>
      </w:r>
      <w:r w:rsidR="00EA27E5">
        <w:rPr>
          <w:b w:val="0"/>
          <w:i w:val="0"/>
          <w:sz w:val="28"/>
          <w:szCs w:val="28"/>
          <w:lang w:val="en-GB"/>
        </w:rPr>
        <w:t>19 vẫn đang gây nhiều xáo trộn cho thị trường lao động khu vực thành thị</w:t>
      </w:r>
      <w:r w:rsidR="002251D1">
        <w:rPr>
          <w:b w:val="0"/>
          <w:i w:val="0"/>
          <w:sz w:val="28"/>
          <w:szCs w:val="28"/>
          <w:lang w:val="en-GB"/>
        </w:rPr>
        <w:t>.</w:t>
      </w:r>
      <w:r w:rsidR="00EA27E5">
        <w:rPr>
          <w:b w:val="0"/>
          <w:i w:val="0"/>
          <w:sz w:val="28"/>
          <w:szCs w:val="28"/>
          <w:lang w:val="en-GB"/>
        </w:rPr>
        <w:t xml:space="preserve"> </w:t>
      </w:r>
      <w:r w:rsidR="002251D1">
        <w:rPr>
          <w:b w:val="0"/>
          <w:i w:val="0"/>
          <w:sz w:val="28"/>
          <w:szCs w:val="28"/>
          <w:lang w:val="en-GB"/>
        </w:rPr>
        <w:t>L</w:t>
      </w:r>
      <w:r w:rsidR="00EA27E5">
        <w:rPr>
          <w:b w:val="0"/>
          <w:i w:val="0"/>
          <w:sz w:val="28"/>
          <w:szCs w:val="28"/>
          <w:lang w:val="en-GB"/>
        </w:rPr>
        <w:t xml:space="preserve">ao động khu vực này vẫn phải đối mặt với nhiều khó khăn để có được việc làm đầy đủ. </w:t>
      </w:r>
      <w:r w:rsidR="005603CE" w:rsidRPr="006223F2">
        <w:rPr>
          <w:b w:val="0"/>
          <w:i w:val="0"/>
          <w:sz w:val="28"/>
          <w:szCs w:val="28"/>
          <w:lang w:val="en-GB"/>
        </w:rPr>
        <w:t xml:space="preserve"> </w:t>
      </w:r>
    </w:p>
    <w:p w14:paraId="265C054C" w14:textId="1F1F29DC" w:rsidR="005603CE" w:rsidRPr="00C67A14" w:rsidRDefault="00DD3001" w:rsidP="00A06F40">
      <w:pPr>
        <w:spacing w:before="120" w:line="276" w:lineRule="auto"/>
        <w:jc w:val="center"/>
        <w:rPr>
          <w:rFonts w:asciiTheme="minorHAnsi" w:hAnsiTheme="minorHAnsi" w:cstheme="minorHAnsi"/>
          <w:i w:val="0"/>
          <w:spacing w:val="-8"/>
          <w:sz w:val="22"/>
          <w:szCs w:val="28"/>
          <w:lang w:val="en-GB"/>
        </w:rPr>
      </w:pPr>
      <w:r>
        <w:rPr>
          <w:rFonts w:asciiTheme="minorHAnsi" w:hAnsiTheme="minorHAnsi" w:cstheme="minorHAnsi"/>
          <w:i w:val="0"/>
          <w:spacing w:val="-8"/>
          <w:sz w:val="22"/>
          <w:szCs w:val="28"/>
          <w:lang w:val="en-GB"/>
        </w:rPr>
        <w:t>Hình 5</w:t>
      </w:r>
      <w:r w:rsidR="005603CE" w:rsidRPr="00C67A14">
        <w:rPr>
          <w:rFonts w:asciiTheme="minorHAnsi" w:hAnsiTheme="minorHAnsi" w:cstheme="minorHAnsi"/>
          <w:i w:val="0"/>
          <w:spacing w:val="-8"/>
          <w:sz w:val="22"/>
          <w:szCs w:val="28"/>
          <w:lang w:val="en-GB"/>
        </w:rPr>
        <w:t>: Số người và tỷ lệ thiếu việc làm trong độ tuổi lao động,</w:t>
      </w:r>
    </w:p>
    <w:p w14:paraId="3343F8F2" w14:textId="77777777" w:rsidR="005603CE" w:rsidRPr="006223F2" w:rsidRDefault="005603CE" w:rsidP="005603CE">
      <w:pPr>
        <w:jc w:val="center"/>
        <w:rPr>
          <w:sz w:val="26"/>
          <w:szCs w:val="26"/>
        </w:rPr>
      </w:pPr>
      <w:r w:rsidRPr="00C67A14">
        <w:rPr>
          <w:rFonts w:asciiTheme="minorHAnsi" w:hAnsiTheme="minorHAnsi" w:cstheme="minorHAnsi"/>
          <w:i w:val="0"/>
          <w:spacing w:val="-8"/>
          <w:sz w:val="22"/>
          <w:szCs w:val="28"/>
          <w:lang w:val="en-GB"/>
        </w:rPr>
        <w:t>các quý năm 2020 và 2021</w:t>
      </w:r>
    </w:p>
    <w:p w14:paraId="51B22891" w14:textId="019D24FD" w:rsidR="005603CE" w:rsidRPr="006223F2" w:rsidRDefault="006A5A1B" w:rsidP="005603CE">
      <w:pPr>
        <w:spacing w:before="120" w:after="120" w:line="288" w:lineRule="auto"/>
        <w:jc w:val="center"/>
        <w:rPr>
          <w:rFonts w:eastAsia="Calibri"/>
          <w:b w:val="0"/>
          <w:i w:val="0"/>
          <w:iCs/>
          <w:sz w:val="28"/>
          <w:szCs w:val="28"/>
        </w:rPr>
      </w:pPr>
      <w:r>
        <w:rPr>
          <w:noProof/>
        </w:rPr>
        <w:drawing>
          <wp:inline distT="0" distB="0" distL="0" distR="0" wp14:anchorId="389AC8AD" wp14:editId="1CE6BC8F">
            <wp:extent cx="5430520" cy="2911033"/>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B6A07B" w14:textId="77777777" w:rsidR="00B51D9A" w:rsidRDefault="00B51D9A">
      <w:pPr>
        <w:spacing w:after="240"/>
        <w:ind w:left="1559" w:hanging="1559"/>
        <w:jc w:val="both"/>
        <w:rPr>
          <w:rFonts w:eastAsia="Calibri"/>
          <w:b w:val="0"/>
          <w:i w:val="0"/>
          <w:iCs/>
          <w:sz w:val="28"/>
          <w:szCs w:val="28"/>
        </w:rPr>
      </w:pPr>
      <w:r>
        <w:rPr>
          <w:rFonts w:eastAsia="Calibri"/>
          <w:b w:val="0"/>
          <w:i w:val="0"/>
          <w:iCs/>
          <w:sz w:val="28"/>
          <w:szCs w:val="28"/>
        </w:rPr>
        <w:br w:type="page"/>
      </w:r>
    </w:p>
    <w:p w14:paraId="0386ACF7" w14:textId="335B2567" w:rsidR="009925FF" w:rsidRPr="009E36DD" w:rsidRDefault="009925FF" w:rsidP="003E20E3">
      <w:pPr>
        <w:spacing w:before="120" w:line="288" w:lineRule="auto"/>
        <w:ind w:firstLine="709"/>
        <w:jc w:val="both"/>
        <w:rPr>
          <w:rFonts w:eastAsia="Calibri"/>
          <w:b w:val="0"/>
          <w:i w:val="0"/>
          <w:iCs/>
          <w:sz w:val="28"/>
          <w:szCs w:val="28"/>
        </w:rPr>
      </w:pPr>
      <w:r w:rsidRPr="009E36DD">
        <w:rPr>
          <w:rFonts w:eastAsia="Calibri"/>
          <w:b w:val="0"/>
          <w:i w:val="0"/>
          <w:iCs/>
          <w:sz w:val="28"/>
          <w:szCs w:val="28"/>
        </w:rPr>
        <w:lastRenderedPageBreak/>
        <w:t>So sánh tỷ lệ thiếu việc làm trong độ tuổi theo 6 vùng kinh tế - xã hộ</w:t>
      </w:r>
      <w:r w:rsidR="00731A5B" w:rsidRPr="009E36DD">
        <w:rPr>
          <w:rFonts w:eastAsia="Calibri"/>
          <w:b w:val="0"/>
          <w:i w:val="0"/>
          <w:iCs/>
          <w:sz w:val="28"/>
          <w:szCs w:val="28"/>
        </w:rPr>
        <w:t>i trong quý IV</w:t>
      </w:r>
      <w:r w:rsidRPr="009E36DD">
        <w:rPr>
          <w:rFonts w:eastAsia="Calibri"/>
          <w:b w:val="0"/>
          <w:i w:val="0"/>
          <w:iCs/>
          <w:sz w:val="28"/>
          <w:szCs w:val="28"/>
        </w:rPr>
        <w:t xml:space="preserve"> năm 2021 cho thấy tỷ lệ này cao nhất ở </w:t>
      </w:r>
      <w:r w:rsidR="00CE3BA6" w:rsidRPr="009E36DD">
        <w:rPr>
          <w:rFonts w:eastAsia="Calibri"/>
          <w:b w:val="0"/>
          <w:i w:val="0"/>
          <w:iCs/>
          <w:sz w:val="28"/>
          <w:szCs w:val="28"/>
        </w:rPr>
        <w:t xml:space="preserve">Đồng bằng sông Cửu Long </w:t>
      </w:r>
      <w:r w:rsidRPr="009E36DD">
        <w:rPr>
          <w:rFonts w:eastAsia="Calibri"/>
          <w:b w:val="0"/>
          <w:i w:val="0"/>
          <w:iCs/>
          <w:sz w:val="28"/>
          <w:szCs w:val="28"/>
        </w:rPr>
        <w:t>vớ</w:t>
      </w:r>
      <w:r w:rsidR="00CE3BA6" w:rsidRPr="009E36DD">
        <w:rPr>
          <w:rFonts w:eastAsia="Calibri"/>
          <w:b w:val="0"/>
          <w:i w:val="0"/>
          <w:iCs/>
          <w:sz w:val="28"/>
          <w:szCs w:val="28"/>
        </w:rPr>
        <w:t>i 5,21</w:t>
      </w:r>
      <w:r w:rsidRPr="009E36DD">
        <w:rPr>
          <w:rFonts w:eastAsia="Calibri"/>
          <w:b w:val="0"/>
          <w:i w:val="0"/>
          <w:iCs/>
          <w:sz w:val="28"/>
          <w:szCs w:val="28"/>
        </w:rPr>
        <w:t>%</w:t>
      </w:r>
      <w:r w:rsidR="00C54E0B">
        <w:rPr>
          <w:rFonts w:eastAsia="Calibri"/>
          <w:b w:val="0"/>
          <w:i w:val="0"/>
          <w:iCs/>
          <w:sz w:val="28"/>
          <w:szCs w:val="28"/>
        </w:rPr>
        <w:t>.</w:t>
      </w:r>
      <w:r w:rsidRPr="009E36DD">
        <w:rPr>
          <w:rFonts w:eastAsia="Calibri"/>
          <w:b w:val="0"/>
          <w:i w:val="0"/>
          <w:iCs/>
          <w:sz w:val="28"/>
          <w:szCs w:val="28"/>
        </w:rPr>
        <w:t xml:space="preserve"> </w:t>
      </w:r>
      <w:r w:rsidR="00C54E0B">
        <w:rPr>
          <w:rFonts w:eastAsia="Calibri"/>
          <w:b w:val="0"/>
          <w:i w:val="0"/>
          <w:iCs/>
          <w:sz w:val="28"/>
          <w:szCs w:val="28"/>
        </w:rPr>
        <w:t>T</w:t>
      </w:r>
      <w:r w:rsidRPr="009E36DD">
        <w:rPr>
          <w:rFonts w:eastAsia="Calibri"/>
          <w:b w:val="0"/>
          <w:i w:val="0"/>
          <w:iCs/>
          <w:sz w:val="28"/>
          <w:szCs w:val="28"/>
        </w:rPr>
        <w:t xml:space="preserve">iếp theo là </w:t>
      </w:r>
      <w:r w:rsidR="00CE3BA6" w:rsidRPr="009E36DD">
        <w:rPr>
          <w:rFonts w:eastAsia="Calibri"/>
          <w:b w:val="0"/>
          <w:i w:val="0"/>
          <w:iCs/>
          <w:sz w:val="28"/>
          <w:szCs w:val="28"/>
        </w:rPr>
        <w:t xml:space="preserve">Đông Nam Bộ </w:t>
      </w:r>
      <w:r w:rsidRPr="009E36DD">
        <w:rPr>
          <w:rFonts w:eastAsia="Calibri"/>
          <w:b w:val="0"/>
          <w:i w:val="0"/>
          <w:iCs/>
          <w:sz w:val="28"/>
          <w:szCs w:val="28"/>
        </w:rPr>
        <w:t>vớ</w:t>
      </w:r>
      <w:r w:rsidR="00CE3BA6" w:rsidRPr="009E36DD">
        <w:rPr>
          <w:rFonts w:eastAsia="Calibri"/>
          <w:b w:val="0"/>
          <w:i w:val="0"/>
          <w:iCs/>
          <w:sz w:val="28"/>
          <w:szCs w:val="28"/>
        </w:rPr>
        <w:t>i 4,61</w:t>
      </w:r>
      <w:r w:rsidRPr="009E36DD">
        <w:rPr>
          <w:rFonts w:eastAsia="Calibri"/>
          <w:b w:val="0"/>
          <w:i w:val="0"/>
          <w:iCs/>
          <w:sz w:val="28"/>
          <w:szCs w:val="28"/>
        </w:rPr>
        <w:t xml:space="preserve">%. </w:t>
      </w:r>
      <w:r w:rsidR="00117575" w:rsidRPr="009E36DD">
        <w:rPr>
          <w:rFonts w:eastAsia="Calibri"/>
          <w:b w:val="0"/>
          <w:i w:val="0"/>
          <w:iCs/>
          <w:sz w:val="28"/>
          <w:szCs w:val="28"/>
        </w:rPr>
        <w:t xml:space="preserve">So với quý trước, tỷ lệ </w:t>
      </w:r>
      <w:r w:rsidR="008F3B0D" w:rsidRPr="009E36DD">
        <w:rPr>
          <w:rFonts w:eastAsia="Calibri"/>
          <w:b w:val="0"/>
          <w:i w:val="0"/>
          <w:iCs/>
          <w:sz w:val="28"/>
          <w:szCs w:val="28"/>
        </w:rPr>
        <w:t>thiếu việc làm của lao động trong độ tuổi</w:t>
      </w:r>
      <w:r w:rsidR="00117575" w:rsidRPr="009E36DD">
        <w:rPr>
          <w:rFonts w:eastAsia="Calibri"/>
          <w:b w:val="0"/>
          <w:i w:val="0"/>
          <w:iCs/>
          <w:sz w:val="28"/>
          <w:szCs w:val="28"/>
        </w:rPr>
        <w:t xml:space="preserve"> ở hai </w:t>
      </w:r>
      <w:r w:rsidR="00DB1567" w:rsidRPr="009E36DD">
        <w:rPr>
          <w:rFonts w:eastAsia="Calibri"/>
          <w:b w:val="0"/>
          <w:i w:val="0"/>
          <w:iCs/>
          <w:sz w:val="28"/>
          <w:szCs w:val="28"/>
        </w:rPr>
        <w:t>v</w:t>
      </w:r>
      <w:r w:rsidR="00117575" w:rsidRPr="009E36DD">
        <w:rPr>
          <w:rFonts w:eastAsia="Calibri"/>
          <w:b w:val="0"/>
          <w:i w:val="0"/>
          <w:iCs/>
          <w:sz w:val="28"/>
          <w:szCs w:val="28"/>
        </w:rPr>
        <w:t xml:space="preserve">ùng </w:t>
      </w:r>
      <w:r w:rsidR="008F3B0D" w:rsidRPr="009E36DD">
        <w:rPr>
          <w:rFonts w:eastAsia="Calibri"/>
          <w:b w:val="0"/>
          <w:i w:val="0"/>
          <w:iCs/>
          <w:sz w:val="28"/>
          <w:szCs w:val="28"/>
        </w:rPr>
        <w:t xml:space="preserve">này </w:t>
      </w:r>
      <w:r w:rsidR="00117575" w:rsidRPr="009E36DD">
        <w:rPr>
          <w:rFonts w:eastAsia="Calibri"/>
          <w:b w:val="0"/>
          <w:i w:val="0"/>
          <w:iCs/>
          <w:sz w:val="28"/>
          <w:szCs w:val="28"/>
        </w:rPr>
        <w:t xml:space="preserve">đều giảm, tương ứng là giảm 0,89 điểm phần trăm và </w:t>
      </w:r>
      <w:r w:rsidR="003254BB" w:rsidRPr="009E36DD">
        <w:rPr>
          <w:rFonts w:eastAsia="Calibri"/>
          <w:b w:val="0"/>
          <w:i w:val="0"/>
          <w:iCs/>
          <w:sz w:val="28"/>
          <w:szCs w:val="28"/>
        </w:rPr>
        <w:t xml:space="preserve">giảm </w:t>
      </w:r>
      <w:r w:rsidR="00117575" w:rsidRPr="009E36DD">
        <w:rPr>
          <w:rFonts w:eastAsia="Calibri"/>
          <w:b w:val="0"/>
          <w:i w:val="0"/>
          <w:iCs/>
          <w:sz w:val="28"/>
          <w:szCs w:val="28"/>
        </w:rPr>
        <w:t>3,12 điểm phầ</w:t>
      </w:r>
      <w:r w:rsidR="003254BB" w:rsidRPr="009E36DD">
        <w:rPr>
          <w:rFonts w:eastAsia="Calibri"/>
          <w:b w:val="0"/>
          <w:i w:val="0"/>
          <w:iCs/>
          <w:sz w:val="28"/>
          <w:szCs w:val="28"/>
        </w:rPr>
        <w:t>n trăm</w:t>
      </w:r>
      <w:r w:rsidR="00250D82" w:rsidRPr="009E36DD">
        <w:rPr>
          <w:rFonts w:eastAsia="Calibri"/>
          <w:b w:val="0"/>
          <w:i w:val="0"/>
          <w:iCs/>
          <w:sz w:val="28"/>
          <w:szCs w:val="28"/>
        </w:rPr>
        <w:t xml:space="preserve">. </w:t>
      </w:r>
      <w:r w:rsidR="008F3B0D" w:rsidRPr="009E36DD">
        <w:rPr>
          <w:rFonts w:eastAsia="Calibri"/>
          <w:b w:val="0"/>
          <w:i w:val="0"/>
          <w:iCs/>
          <w:sz w:val="28"/>
          <w:szCs w:val="28"/>
        </w:rPr>
        <w:t>N</w:t>
      </w:r>
      <w:r w:rsidR="003254BB" w:rsidRPr="009E36DD">
        <w:rPr>
          <w:rFonts w:eastAsia="Calibri"/>
          <w:b w:val="0"/>
          <w:i w:val="0"/>
          <w:iCs/>
          <w:sz w:val="28"/>
          <w:szCs w:val="28"/>
        </w:rPr>
        <w:t>hững nỗ lực</w:t>
      </w:r>
      <w:r w:rsidR="009857BF" w:rsidRPr="009E36DD">
        <w:rPr>
          <w:rFonts w:eastAsia="Calibri"/>
          <w:b w:val="0"/>
          <w:i w:val="0"/>
          <w:iCs/>
          <w:sz w:val="28"/>
          <w:szCs w:val="28"/>
        </w:rPr>
        <w:t xml:space="preserve"> của Chính phủ</w:t>
      </w:r>
      <w:r w:rsidR="003254BB" w:rsidRPr="009E36DD">
        <w:rPr>
          <w:rFonts w:eastAsia="Calibri"/>
          <w:b w:val="0"/>
          <w:i w:val="0"/>
          <w:iCs/>
          <w:sz w:val="28"/>
          <w:szCs w:val="28"/>
        </w:rPr>
        <w:t xml:space="preserve"> </w:t>
      </w:r>
      <w:r w:rsidR="009857BF" w:rsidRPr="009E36DD">
        <w:rPr>
          <w:rFonts w:eastAsia="Calibri"/>
          <w:b w:val="0"/>
          <w:i w:val="0"/>
          <w:iCs/>
          <w:sz w:val="28"/>
          <w:szCs w:val="28"/>
        </w:rPr>
        <w:t xml:space="preserve">trong việc </w:t>
      </w:r>
      <w:r w:rsidR="008F3B0D" w:rsidRPr="009E36DD">
        <w:rPr>
          <w:rFonts w:eastAsia="Calibri"/>
          <w:b w:val="0"/>
          <w:i w:val="0"/>
          <w:iCs/>
          <w:sz w:val="28"/>
          <w:szCs w:val="28"/>
        </w:rPr>
        <w:t xml:space="preserve">kiểm soát và </w:t>
      </w:r>
      <w:r w:rsidR="003254BB" w:rsidRPr="009E36DD">
        <w:rPr>
          <w:rFonts w:eastAsia="Calibri"/>
          <w:b w:val="0"/>
          <w:i w:val="0"/>
          <w:iCs/>
          <w:sz w:val="28"/>
          <w:szCs w:val="28"/>
        </w:rPr>
        <w:t>thích ứng an toàn, linh hoạt</w:t>
      </w:r>
      <w:r w:rsidR="008F3B0D" w:rsidRPr="009E36DD">
        <w:rPr>
          <w:rFonts w:eastAsia="Calibri"/>
          <w:b w:val="0"/>
          <w:i w:val="0"/>
          <w:iCs/>
          <w:sz w:val="28"/>
          <w:szCs w:val="28"/>
        </w:rPr>
        <w:t xml:space="preserve"> trước đại</w:t>
      </w:r>
      <w:r w:rsidR="003254BB" w:rsidRPr="009E36DD">
        <w:rPr>
          <w:rFonts w:eastAsia="Calibri"/>
          <w:b w:val="0"/>
          <w:i w:val="0"/>
          <w:iCs/>
          <w:sz w:val="28"/>
          <w:szCs w:val="28"/>
        </w:rPr>
        <w:t xml:space="preserve"> dịch Covid-19</w:t>
      </w:r>
      <w:r w:rsidR="005F172B" w:rsidRPr="009E36DD">
        <w:rPr>
          <w:rFonts w:eastAsia="Calibri"/>
          <w:b w:val="0"/>
          <w:i w:val="0"/>
          <w:iCs/>
          <w:sz w:val="28"/>
          <w:szCs w:val="28"/>
        </w:rPr>
        <w:t xml:space="preserve"> </w:t>
      </w:r>
      <w:r w:rsidR="008F3B0D" w:rsidRPr="009E36DD">
        <w:rPr>
          <w:rFonts w:eastAsia="Calibri"/>
          <w:b w:val="0"/>
          <w:i w:val="0"/>
          <w:iCs/>
          <w:sz w:val="28"/>
          <w:szCs w:val="28"/>
        </w:rPr>
        <w:t>là nguyên nhân</w:t>
      </w:r>
      <w:r w:rsidR="005F172B" w:rsidRPr="009E36DD">
        <w:rPr>
          <w:rFonts w:eastAsia="Calibri"/>
          <w:b w:val="0"/>
          <w:i w:val="0"/>
          <w:iCs/>
          <w:sz w:val="28"/>
          <w:szCs w:val="28"/>
        </w:rPr>
        <w:t xml:space="preserve"> </w:t>
      </w:r>
      <w:r w:rsidR="00C54E0B">
        <w:rPr>
          <w:rFonts w:eastAsia="Calibri"/>
          <w:b w:val="0"/>
          <w:i w:val="0"/>
          <w:iCs/>
          <w:sz w:val="28"/>
          <w:szCs w:val="28"/>
        </w:rPr>
        <w:t xml:space="preserve">trực tiếp </w:t>
      </w:r>
      <w:r w:rsidR="005F172B" w:rsidRPr="009E36DD">
        <w:rPr>
          <w:rFonts w:eastAsia="Calibri"/>
          <w:b w:val="0"/>
          <w:i w:val="0"/>
          <w:iCs/>
          <w:sz w:val="28"/>
          <w:szCs w:val="28"/>
        </w:rPr>
        <w:t>góp phần giúp người lao động giảm bớt tình trạng thiếu việc làm</w:t>
      </w:r>
      <w:r w:rsidR="009857BF" w:rsidRPr="009E36DD">
        <w:rPr>
          <w:rFonts w:eastAsia="Calibri"/>
          <w:b w:val="0"/>
          <w:i w:val="0"/>
          <w:iCs/>
          <w:sz w:val="28"/>
          <w:szCs w:val="28"/>
        </w:rPr>
        <w:t>.</w:t>
      </w:r>
    </w:p>
    <w:p w14:paraId="60A62A5D" w14:textId="71550F1C" w:rsidR="00EA130B" w:rsidRDefault="009925FF" w:rsidP="003E20E3">
      <w:pPr>
        <w:spacing w:before="120" w:line="288" w:lineRule="auto"/>
        <w:ind w:firstLine="709"/>
        <w:jc w:val="both"/>
        <w:rPr>
          <w:rFonts w:eastAsia="Calibri"/>
          <w:b w:val="0"/>
          <w:i w:val="0"/>
          <w:iCs/>
          <w:sz w:val="28"/>
          <w:szCs w:val="28"/>
        </w:rPr>
      </w:pPr>
      <w:r w:rsidRPr="00A10B6D">
        <w:rPr>
          <w:rFonts w:eastAsia="Calibri"/>
          <w:b w:val="0"/>
          <w:i w:val="0"/>
          <w:iCs/>
          <w:sz w:val="28"/>
          <w:szCs w:val="28"/>
        </w:rPr>
        <w:t>Trong ba khu vực kinh tế, lao động thiếu việc làm trong độ tuổi ở khu vực dịch vụ chiếm tỷ trọng cao nhất</w:t>
      </w:r>
      <w:r w:rsidR="009857BF">
        <w:rPr>
          <w:rFonts w:eastAsia="Calibri"/>
          <w:b w:val="0"/>
          <w:i w:val="0"/>
          <w:iCs/>
          <w:sz w:val="28"/>
          <w:szCs w:val="28"/>
        </w:rPr>
        <w:t>,</w:t>
      </w:r>
      <w:r w:rsidRPr="00A10B6D">
        <w:rPr>
          <w:rFonts w:eastAsia="Calibri"/>
          <w:b w:val="0"/>
          <w:i w:val="0"/>
          <w:iCs/>
          <w:sz w:val="28"/>
          <w:szCs w:val="28"/>
        </w:rPr>
        <w:t xml:space="preserve"> vớ</w:t>
      </w:r>
      <w:r w:rsidR="00BF5536">
        <w:rPr>
          <w:rFonts w:eastAsia="Calibri"/>
          <w:b w:val="0"/>
          <w:i w:val="0"/>
          <w:iCs/>
          <w:sz w:val="28"/>
          <w:szCs w:val="28"/>
        </w:rPr>
        <w:t>i 36,3</w:t>
      </w:r>
      <w:r w:rsidRPr="00A10B6D">
        <w:rPr>
          <w:rFonts w:eastAsia="Calibri"/>
          <w:b w:val="0"/>
          <w:i w:val="0"/>
          <w:iCs/>
          <w:sz w:val="28"/>
          <w:szCs w:val="28"/>
        </w:rPr>
        <w:t>% (tương đương vớ</w:t>
      </w:r>
      <w:r w:rsidR="003C0EF9">
        <w:rPr>
          <w:rFonts w:eastAsia="Calibri"/>
          <w:b w:val="0"/>
          <w:i w:val="0"/>
          <w:iCs/>
          <w:sz w:val="28"/>
          <w:szCs w:val="28"/>
        </w:rPr>
        <w:t xml:space="preserve">i </w:t>
      </w:r>
      <w:r w:rsidR="00BF5536">
        <w:rPr>
          <w:rFonts w:eastAsia="Calibri"/>
          <w:b w:val="0"/>
          <w:i w:val="0"/>
          <w:iCs/>
          <w:sz w:val="28"/>
          <w:szCs w:val="28"/>
        </w:rPr>
        <w:t>531</w:t>
      </w:r>
      <w:r w:rsidR="003C0EF9">
        <w:rPr>
          <w:rFonts w:eastAsia="Calibri"/>
          <w:b w:val="0"/>
          <w:i w:val="0"/>
          <w:iCs/>
          <w:sz w:val="28"/>
          <w:szCs w:val="28"/>
        </w:rPr>
        <w:t>,0</w:t>
      </w:r>
      <w:r w:rsidRPr="00A10B6D">
        <w:rPr>
          <w:rFonts w:eastAsia="Calibri"/>
          <w:b w:val="0"/>
          <w:i w:val="0"/>
          <w:iCs/>
          <w:sz w:val="28"/>
          <w:szCs w:val="28"/>
        </w:rPr>
        <w:t xml:space="preserve"> nghìn người thiếu việc làm); </w:t>
      </w:r>
      <w:r w:rsidR="006F761D" w:rsidRPr="00A10B6D">
        <w:rPr>
          <w:rFonts w:eastAsia="Calibri"/>
          <w:b w:val="0"/>
          <w:i w:val="0"/>
          <w:iCs/>
          <w:sz w:val="28"/>
          <w:szCs w:val="28"/>
        </w:rPr>
        <w:t>khu vực nông, lâm nghiệp và thủy sản chiếm tỷ trọ</w:t>
      </w:r>
      <w:r w:rsidR="006F761D">
        <w:rPr>
          <w:rFonts w:eastAsia="Calibri"/>
          <w:b w:val="0"/>
          <w:i w:val="0"/>
          <w:iCs/>
          <w:sz w:val="28"/>
          <w:szCs w:val="28"/>
        </w:rPr>
        <w:t>ng 33,1% (khoảng 485</w:t>
      </w:r>
      <w:r w:rsidR="003C0EF9">
        <w:rPr>
          <w:rFonts w:eastAsia="Calibri"/>
          <w:b w:val="0"/>
          <w:i w:val="0"/>
          <w:iCs/>
          <w:sz w:val="28"/>
          <w:szCs w:val="28"/>
        </w:rPr>
        <w:t>,0</w:t>
      </w:r>
      <w:r w:rsidR="006F761D" w:rsidRPr="00A10B6D">
        <w:rPr>
          <w:rFonts w:eastAsia="Calibri"/>
          <w:b w:val="0"/>
          <w:i w:val="0"/>
          <w:iCs/>
          <w:sz w:val="28"/>
          <w:szCs w:val="28"/>
        </w:rPr>
        <w:t xml:space="preserve"> nghìn người)</w:t>
      </w:r>
      <w:r w:rsidR="006F761D">
        <w:rPr>
          <w:rFonts w:eastAsia="Calibri"/>
          <w:b w:val="0"/>
          <w:i w:val="0"/>
          <w:iCs/>
          <w:sz w:val="28"/>
          <w:szCs w:val="28"/>
        </w:rPr>
        <w:t xml:space="preserve">; </w:t>
      </w:r>
      <w:r w:rsidRPr="00A10B6D">
        <w:rPr>
          <w:rFonts w:eastAsia="Calibri"/>
          <w:b w:val="0"/>
          <w:i w:val="0"/>
          <w:iCs/>
          <w:sz w:val="28"/>
          <w:szCs w:val="28"/>
        </w:rPr>
        <w:t xml:space="preserve">khu vực công nghiệp và xây dựng </w:t>
      </w:r>
      <w:r w:rsidR="006F761D">
        <w:rPr>
          <w:rFonts w:eastAsia="Calibri"/>
          <w:b w:val="0"/>
          <w:i w:val="0"/>
          <w:iCs/>
          <w:sz w:val="28"/>
          <w:szCs w:val="28"/>
        </w:rPr>
        <w:t xml:space="preserve">chiếm tỷ trọng thấp nhất </w:t>
      </w:r>
      <w:r w:rsidRPr="00A10B6D">
        <w:rPr>
          <w:rFonts w:eastAsia="Calibri"/>
          <w:b w:val="0"/>
          <w:i w:val="0"/>
          <w:iCs/>
          <w:sz w:val="28"/>
          <w:szCs w:val="28"/>
        </w:rPr>
        <w:t>vớ</w:t>
      </w:r>
      <w:r w:rsidR="00BF5536">
        <w:rPr>
          <w:rFonts w:eastAsia="Calibri"/>
          <w:b w:val="0"/>
          <w:i w:val="0"/>
          <w:iCs/>
          <w:sz w:val="28"/>
          <w:szCs w:val="28"/>
        </w:rPr>
        <w:t>i 30,6% (khoảng 448</w:t>
      </w:r>
      <w:r w:rsidR="003C0EF9">
        <w:rPr>
          <w:rFonts w:eastAsia="Calibri"/>
          <w:b w:val="0"/>
          <w:i w:val="0"/>
          <w:iCs/>
          <w:sz w:val="28"/>
          <w:szCs w:val="28"/>
        </w:rPr>
        <w:t>,1</w:t>
      </w:r>
      <w:r w:rsidRPr="00A10B6D">
        <w:rPr>
          <w:rFonts w:eastAsia="Calibri"/>
          <w:b w:val="0"/>
          <w:i w:val="0"/>
          <w:iCs/>
          <w:sz w:val="28"/>
          <w:szCs w:val="28"/>
        </w:rPr>
        <w:t xml:space="preserve"> nghìn ngườ</w:t>
      </w:r>
      <w:r w:rsidR="006F761D">
        <w:rPr>
          <w:rFonts w:eastAsia="Calibri"/>
          <w:b w:val="0"/>
          <w:i w:val="0"/>
          <w:iCs/>
          <w:sz w:val="28"/>
          <w:szCs w:val="28"/>
        </w:rPr>
        <w:t>i)</w:t>
      </w:r>
      <w:r w:rsidRPr="00A10B6D">
        <w:rPr>
          <w:rFonts w:eastAsia="Calibri"/>
          <w:b w:val="0"/>
          <w:i w:val="0"/>
          <w:iCs/>
          <w:sz w:val="28"/>
          <w:szCs w:val="28"/>
        </w:rPr>
        <w:t xml:space="preserve">. </w:t>
      </w:r>
      <w:r w:rsidR="004E67B8">
        <w:rPr>
          <w:rFonts w:eastAsia="Calibri"/>
          <w:b w:val="0"/>
          <w:i w:val="0"/>
          <w:iCs/>
          <w:sz w:val="28"/>
          <w:szCs w:val="28"/>
        </w:rPr>
        <w:t xml:space="preserve">So với quý trước, </w:t>
      </w:r>
      <w:r w:rsidR="004E67B8" w:rsidRPr="00A10B6D">
        <w:rPr>
          <w:rFonts w:eastAsia="Calibri"/>
          <w:b w:val="0"/>
          <w:i w:val="0"/>
          <w:iCs/>
          <w:sz w:val="28"/>
          <w:szCs w:val="28"/>
        </w:rPr>
        <w:t>số lao động thiếu việ</w:t>
      </w:r>
      <w:r w:rsidR="004E67B8">
        <w:rPr>
          <w:rFonts w:eastAsia="Calibri"/>
          <w:b w:val="0"/>
          <w:i w:val="0"/>
          <w:iCs/>
          <w:sz w:val="28"/>
          <w:szCs w:val="28"/>
        </w:rPr>
        <w:t>c làm trong độ tuổi quý IV</w:t>
      </w:r>
      <w:r w:rsidR="004E67B8" w:rsidRPr="00A10B6D">
        <w:rPr>
          <w:rFonts w:eastAsia="Calibri"/>
          <w:b w:val="0"/>
          <w:i w:val="0"/>
          <w:iCs/>
          <w:sz w:val="28"/>
          <w:szCs w:val="28"/>
        </w:rPr>
        <w:t xml:space="preserve"> năm 2021 </w:t>
      </w:r>
      <w:r w:rsidR="009857BF">
        <w:rPr>
          <w:rFonts w:eastAsia="Calibri"/>
          <w:b w:val="0"/>
          <w:i w:val="0"/>
          <w:iCs/>
          <w:sz w:val="28"/>
          <w:szCs w:val="28"/>
        </w:rPr>
        <w:t xml:space="preserve">giảm </w:t>
      </w:r>
      <w:r w:rsidR="00C44960">
        <w:rPr>
          <w:rFonts w:eastAsia="Calibri"/>
          <w:b w:val="0"/>
          <w:i w:val="0"/>
          <w:iCs/>
          <w:sz w:val="28"/>
          <w:szCs w:val="28"/>
        </w:rPr>
        <w:t xml:space="preserve">ở cả ba khu vực kinh tế. Cụ thể, </w:t>
      </w:r>
      <w:r w:rsidR="004E67B8" w:rsidRPr="00A10B6D">
        <w:rPr>
          <w:rFonts w:eastAsia="Calibri"/>
          <w:b w:val="0"/>
          <w:i w:val="0"/>
          <w:iCs/>
          <w:sz w:val="28"/>
          <w:szCs w:val="28"/>
        </w:rPr>
        <w:t xml:space="preserve">ở </w:t>
      </w:r>
      <w:r w:rsidR="00C44960" w:rsidRPr="00A10B6D">
        <w:rPr>
          <w:rFonts w:eastAsia="Calibri"/>
          <w:b w:val="0"/>
          <w:i w:val="0"/>
          <w:iCs/>
          <w:sz w:val="28"/>
          <w:szCs w:val="28"/>
        </w:rPr>
        <w:t>khu vực công nghiệp và xây dự</w:t>
      </w:r>
      <w:r w:rsidR="00C44960">
        <w:rPr>
          <w:rFonts w:eastAsia="Calibri"/>
          <w:b w:val="0"/>
          <w:i w:val="0"/>
          <w:iCs/>
          <w:sz w:val="28"/>
          <w:szCs w:val="28"/>
        </w:rPr>
        <w:t xml:space="preserve">ng giảm </w:t>
      </w:r>
      <w:r w:rsidR="002850EE">
        <w:rPr>
          <w:rFonts w:eastAsia="Calibri"/>
          <w:b w:val="0"/>
          <w:i w:val="0"/>
          <w:iCs/>
          <w:sz w:val="28"/>
          <w:szCs w:val="28"/>
        </w:rPr>
        <w:t>197</w:t>
      </w:r>
      <w:r w:rsidR="003C0EF9">
        <w:rPr>
          <w:rFonts w:eastAsia="Calibri"/>
          <w:b w:val="0"/>
          <w:i w:val="0"/>
          <w:iCs/>
          <w:sz w:val="28"/>
          <w:szCs w:val="28"/>
        </w:rPr>
        <w:t>,4</w:t>
      </w:r>
      <w:r w:rsidR="00C44960" w:rsidRPr="00A10B6D">
        <w:rPr>
          <w:rFonts w:eastAsia="Calibri"/>
          <w:b w:val="0"/>
          <w:i w:val="0"/>
          <w:iCs/>
          <w:sz w:val="28"/>
          <w:szCs w:val="28"/>
        </w:rPr>
        <w:t xml:space="preserve"> nghìn người</w:t>
      </w:r>
      <w:r w:rsidR="009857BF">
        <w:rPr>
          <w:rFonts w:eastAsia="Calibri"/>
          <w:b w:val="0"/>
          <w:i w:val="0"/>
          <w:iCs/>
          <w:sz w:val="28"/>
          <w:szCs w:val="28"/>
        </w:rPr>
        <w:t>;</w:t>
      </w:r>
      <w:r w:rsidR="00C44960" w:rsidRPr="00A10B6D">
        <w:rPr>
          <w:rFonts w:eastAsia="Calibri"/>
          <w:b w:val="0"/>
          <w:i w:val="0"/>
          <w:iCs/>
          <w:sz w:val="28"/>
          <w:szCs w:val="28"/>
        </w:rPr>
        <w:t xml:space="preserve"> </w:t>
      </w:r>
      <w:r w:rsidR="004E67B8" w:rsidRPr="00A10B6D">
        <w:rPr>
          <w:rFonts w:eastAsia="Calibri"/>
          <w:b w:val="0"/>
          <w:i w:val="0"/>
          <w:iCs/>
          <w:sz w:val="28"/>
          <w:szCs w:val="28"/>
        </w:rPr>
        <w:t>khu vực dịch vụ</w:t>
      </w:r>
      <w:r w:rsidR="004E67B8">
        <w:rPr>
          <w:rFonts w:eastAsia="Calibri"/>
          <w:b w:val="0"/>
          <w:i w:val="0"/>
          <w:iCs/>
          <w:sz w:val="28"/>
          <w:szCs w:val="28"/>
        </w:rPr>
        <w:t xml:space="preserve"> giảm</w:t>
      </w:r>
      <w:r w:rsidR="004E67B8" w:rsidRPr="00A10B6D">
        <w:rPr>
          <w:rFonts w:eastAsia="Calibri"/>
          <w:b w:val="0"/>
          <w:i w:val="0"/>
          <w:iCs/>
          <w:sz w:val="28"/>
          <w:szCs w:val="28"/>
        </w:rPr>
        <w:t xml:space="preserve"> </w:t>
      </w:r>
      <w:r w:rsidR="004E67B8">
        <w:rPr>
          <w:rFonts w:eastAsia="Calibri"/>
          <w:b w:val="0"/>
          <w:i w:val="0"/>
          <w:iCs/>
          <w:sz w:val="28"/>
          <w:szCs w:val="28"/>
        </w:rPr>
        <w:t>135</w:t>
      </w:r>
      <w:r w:rsidR="003C0EF9">
        <w:rPr>
          <w:rFonts w:eastAsia="Calibri"/>
          <w:b w:val="0"/>
          <w:i w:val="0"/>
          <w:iCs/>
          <w:sz w:val="28"/>
          <w:szCs w:val="28"/>
        </w:rPr>
        <w:t>,3</w:t>
      </w:r>
      <w:r w:rsidR="004E67B8" w:rsidRPr="00A10B6D">
        <w:rPr>
          <w:rFonts w:eastAsia="Calibri"/>
          <w:b w:val="0"/>
          <w:i w:val="0"/>
          <w:iCs/>
          <w:sz w:val="28"/>
          <w:szCs w:val="28"/>
        </w:rPr>
        <w:t xml:space="preserve"> nghìn người</w:t>
      </w:r>
      <w:r w:rsidR="004E67B8">
        <w:rPr>
          <w:rFonts w:eastAsia="Calibri"/>
          <w:b w:val="0"/>
          <w:i w:val="0"/>
          <w:iCs/>
          <w:sz w:val="28"/>
          <w:szCs w:val="28"/>
        </w:rPr>
        <w:t xml:space="preserve"> và khu vực nông, lâm nghiệp và thủy sản giảm 48,4 nghìn người</w:t>
      </w:r>
      <w:r w:rsidR="004E67B8" w:rsidRPr="00A10B6D">
        <w:rPr>
          <w:rFonts w:eastAsia="Calibri"/>
          <w:b w:val="0"/>
          <w:i w:val="0"/>
          <w:iCs/>
          <w:sz w:val="28"/>
          <w:szCs w:val="28"/>
        </w:rPr>
        <w:t>.</w:t>
      </w:r>
      <w:r w:rsidR="004E67B8">
        <w:rPr>
          <w:rFonts w:eastAsia="Calibri"/>
          <w:b w:val="0"/>
          <w:i w:val="0"/>
          <w:iCs/>
          <w:sz w:val="28"/>
          <w:szCs w:val="28"/>
        </w:rPr>
        <w:t xml:space="preserve"> </w:t>
      </w:r>
      <w:r w:rsidR="00C54E0B">
        <w:rPr>
          <w:rFonts w:eastAsia="Calibri"/>
          <w:b w:val="0"/>
          <w:i w:val="0"/>
          <w:iCs/>
          <w:sz w:val="28"/>
          <w:szCs w:val="28"/>
        </w:rPr>
        <w:t>So với quý trước, tình trạng thiếu việc làm ở khu vực công nghiệp và xây dựng trong quý IV năm 2021 được cải thiện nhiều nhất do tình hình sản xuất công nghiệp phục hồi nhanh ở hầu hết các địa phương</w:t>
      </w:r>
      <w:r w:rsidR="00C54E0B" w:rsidRPr="00DB1567">
        <w:rPr>
          <w:rFonts w:eastAsia="Calibri"/>
          <w:b w:val="0"/>
          <w:i w:val="0"/>
          <w:iCs/>
          <w:sz w:val="28"/>
          <w:szCs w:val="28"/>
        </w:rPr>
        <w:t>.</w:t>
      </w:r>
      <w:r w:rsidR="00C54E0B" w:rsidRPr="00F129FB">
        <w:rPr>
          <w:rFonts w:eastAsia="Calibri"/>
          <w:b w:val="0"/>
          <w:i w:val="0"/>
          <w:iCs/>
          <w:color w:val="FF0000"/>
          <w:sz w:val="28"/>
          <w:szCs w:val="28"/>
        </w:rPr>
        <w:t xml:space="preserve"> </w:t>
      </w:r>
      <w:r w:rsidR="00C54E0B" w:rsidRPr="009857BF">
        <w:rPr>
          <w:rFonts w:eastAsia="Calibri"/>
          <w:b w:val="0"/>
          <w:i w:val="0"/>
          <w:iCs/>
          <w:sz w:val="28"/>
          <w:szCs w:val="28"/>
        </w:rPr>
        <w:t>Chỉ số sản xuất công nghiệp tro</w:t>
      </w:r>
      <w:r w:rsidR="00C54E0B">
        <w:rPr>
          <w:rFonts w:eastAsia="Calibri"/>
          <w:b w:val="0"/>
          <w:i w:val="0"/>
          <w:iCs/>
          <w:sz w:val="28"/>
          <w:szCs w:val="28"/>
        </w:rPr>
        <w:t>ng các tháng 11 và 12 tăng</w:t>
      </w:r>
      <w:r w:rsidR="00C54E0B" w:rsidRPr="009857BF">
        <w:rPr>
          <w:rFonts w:eastAsia="Calibri"/>
          <w:b w:val="0"/>
          <w:i w:val="0"/>
          <w:iCs/>
          <w:sz w:val="28"/>
          <w:szCs w:val="28"/>
        </w:rPr>
        <w:t xml:space="preserve"> so với tháng trước, tháng 11 tăng 5,5%; tháng 12 tăng 3,5%. </w:t>
      </w:r>
      <w:r w:rsidR="00C35C2D">
        <w:rPr>
          <w:rFonts w:eastAsia="Calibri"/>
          <w:b w:val="0"/>
          <w:i w:val="0"/>
          <w:iCs/>
          <w:sz w:val="28"/>
          <w:szCs w:val="28"/>
        </w:rPr>
        <w:t>Tuy nhiên, s</w:t>
      </w:r>
      <w:r w:rsidRPr="00A10B6D">
        <w:rPr>
          <w:rFonts w:eastAsia="Calibri"/>
          <w:b w:val="0"/>
          <w:i w:val="0"/>
          <w:iCs/>
          <w:sz w:val="28"/>
          <w:szCs w:val="28"/>
        </w:rPr>
        <w:t>o với cùng kỳ</w:t>
      </w:r>
      <w:r w:rsidR="004E67B8">
        <w:rPr>
          <w:rFonts w:eastAsia="Calibri"/>
          <w:b w:val="0"/>
          <w:i w:val="0"/>
          <w:iCs/>
          <w:sz w:val="28"/>
          <w:szCs w:val="28"/>
        </w:rPr>
        <w:t xml:space="preserve"> năm trước</w:t>
      </w:r>
      <w:r w:rsidRPr="00A10B6D">
        <w:rPr>
          <w:rFonts w:eastAsia="Calibri"/>
          <w:b w:val="0"/>
          <w:i w:val="0"/>
          <w:iCs/>
          <w:sz w:val="28"/>
          <w:szCs w:val="28"/>
        </w:rPr>
        <w:t xml:space="preserve">, số lao động thiếu việc làm </w:t>
      </w:r>
      <w:r w:rsidR="00C35C2D">
        <w:rPr>
          <w:rFonts w:eastAsia="Calibri"/>
          <w:b w:val="0"/>
          <w:i w:val="0"/>
          <w:iCs/>
          <w:sz w:val="28"/>
          <w:szCs w:val="28"/>
        </w:rPr>
        <w:t>ở cả ba khu vực kinh tế đề</w:t>
      </w:r>
      <w:r w:rsidR="009857BF">
        <w:rPr>
          <w:rFonts w:eastAsia="Calibri"/>
          <w:b w:val="0"/>
          <w:i w:val="0"/>
          <w:iCs/>
          <w:sz w:val="28"/>
          <w:szCs w:val="28"/>
        </w:rPr>
        <w:t xml:space="preserve">u tăng lên, </w:t>
      </w:r>
      <w:r w:rsidR="00C35C2D" w:rsidRPr="00A10B6D">
        <w:rPr>
          <w:rFonts w:eastAsia="Calibri"/>
          <w:b w:val="0"/>
          <w:i w:val="0"/>
          <w:iCs/>
          <w:sz w:val="28"/>
          <w:szCs w:val="28"/>
        </w:rPr>
        <w:t>khu vực công nghiệp và xây dự</w:t>
      </w:r>
      <w:r w:rsidR="00C35C2D">
        <w:rPr>
          <w:rFonts w:eastAsia="Calibri"/>
          <w:b w:val="0"/>
          <w:i w:val="0"/>
          <w:iCs/>
          <w:sz w:val="28"/>
          <w:szCs w:val="28"/>
        </w:rPr>
        <w:t>ng tăng 302</w:t>
      </w:r>
      <w:r w:rsidR="003C0EF9">
        <w:rPr>
          <w:rFonts w:eastAsia="Calibri"/>
          <w:b w:val="0"/>
          <w:i w:val="0"/>
          <w:iCs/>
          <w:sz w:val="28"/>
          <w:szCs w:val="28"/>
        </w:rPr>
        <w:t>,0</w:t>
      </w:r>
      <w:r w:rsidR="00C35C2D" w:rsidRPr="00A10B6D">
        <w:rPr>
          <w:rFonts w:eastAsia="Calibri"/>
          <w:b w:val="0"/>
          <w:i w:val="0"/>
          <w:iCs/>
          <w:sz w:val="28"/>
          <w:szCs w:val="28"/>
        </w:rPr>
        <w:t xml:space="preserve"> nghìn người</w:t>
      </w:r>
      <w:r w:rsidR="009857BF">
        <w:rPr>
          <w:rFonts w:eastAsia="Calibri"/>
          <w:b w:val="0"/>
          <w:i w:val="0"/>
          <w:iCs/>
          <w:sz w:val="28"/>
          <w:szCs w:val="28"/>
        </w:rPr>
        <w:t>;</w:t>
      </w:r>
      <w:r w:rsidR="00C35C2D" w:rsidRPr="00A10B6D">
        <w:rPr>
          <w:rFonts w:eastAsia="Calibri"/>
          <w:b w:val="0"/>
          <w:i w:val="0"/>
          <w:iCs/>
          <w:sz w:val="28"/>
          <w:szCs w:val="28"/>
        </w:rPr>
        <w:t xml:space="preserve"> </w:t>
      </w:r>
      <w:r w:rsidRPr="00A10B6D">
        <w:rPr>
          <w:rFonts w:eastAsia="Calibri"/>
          <w:b w:val="0"/>
          <w:i w:val="0"/>
          <w:iCs/>
          <w:sz w:val="28"/>
          <w:szCs w:val="28"/>
        </w:rPr>
        <w:t>khu vực dịch vụ</w:t>
      </w:r>
      <w:r w:rsidR="00C35C2D">
        <w:rPr>
          <w:rFonts w:eastAsia="Calibri"/>
          <w:b w:val="0"/>
          <w:i w:val="0"/>
          <w:iCs/>
          <w:sz w:val="28"/>
          <w:szCs w:val="28"/>
        </w:rPr>
        <w:t xml:space="preserve"> tăng 2</w:t>
      </w:r>
      <w:r w:rsidRPr="00A10B6D">
        <w:rPr>
          <w:rFonts w:eastAsia="Calibri"/>
          <w:b w:val="0"/>
          <w:i w:val="0"/>
          <w:iCs/>
          <w:sz w:val="28"/>
          <w:szCs w:val="28"/>
        </w:rPr>
        <w:t>9</w:t>
      </w:r>
      <w:r w:rsidR="00C35C2D">
        <w:rPr>
          <w:rFonts w:eastAsia="Calibri"/>
          <w:b w:val="0"/>
          <w:i w:val="0"/>
          <w:iCs/>
          <w:sz w:val="28"/>
          <w:szCs w:val="28"/>
        </w:rPr>
        <w:t>0</w:t>
      </w:r>
      <w:r w:rsidR="003C0EF9">
        <w:rPr>
          <w:rFonts w:eastAsia="Calibri"/>
          <w:b w:val="0"/>
          <w:i w:val="0"/>
          <w:iCs/>
          <w:sz w:val="28"/>
          <w:szCs w:val="28"/>
        </w:rPr>
        <w:t>,1</w:t>
      </w:r>
      <w:r w:rsidRPr="00A10B6D">
        <w:rPr>
          <w:rFonts w:eastAsia="Calibri"/>
          <w:b w:val="0"/>
          <w:i w:val="0"/>
          <w:iCs/>
          <w:sz w:val="28"/>
          <w:szCs w:val="28"/>
        </w:rPr>
        <w:t xml:space="preserve"> nghìn ngườ</w:t>
      </w:r>
      <w:r w:rsidR="00C35C2D">
        <w:rPr>
          <w:rFonts w:eastAsia="Calibri"/>
          <w:b w:val="0"/>
          <w:i w:val="0"/>
          <w:iCs/>
          <w:sz w:val="28"/>
          <w:szCs w:val="28"/>
        </w:rPr>
        <w:t>i</w:t>
      </w:r>
      <w:r w:rsidRPr="00A10B6D">
        <w:rPr>
          <w:rFonts w:eastAsia="Calibri"/>
          <w:b w:val="0"/>
          <w:i w:val="0"/>
          <w:iCs/>
          <w:sz w:val="28"/>
          <w:szCs w:val="28"/>
        </w:rPr>
        <w:t xml:space="preserve"> </w:t>
      </w:r>
      <w:r w:rsidR="00C35C2D">
        <w:rPr>
          <w:rFonts w:eastAsia="Calibri"/>
          <w:b w:val="0"/>
          <w:i w:val="0"/>
          <w:iCs/>
          <w:sz w:val="28"/>
          <w:szCs w:val="28"/>
        </w:rPr>
        <w:t>và khu vực nông, lâm nghiệp và thủy sản tăng 43,8 nghìn người</w:t>
      </w:r>
      <w:r w:rsidRPr="00A10B6D">
        <w:rPr>
          <w:rFonts w:eastAsia="Calibri"/>
          <w:b w:val="0"/>
          <w:i w:val="0"/>
          <w:iCs/>
          <w:sz w:val="28"/>
          <w:szCs w:val="28"/>
        </w:rPr>
        <w:t xml:space="preserve">. </w:t>
      </w:r>
    </w:p>
    <w:p w14:paraId="6E9B8C77" w14:textId="04DD4783" w:rsidR="00250D82" w:rsidRPr="00A374EA" w:rsidRDefault="00250D82" w:rsidP="00617DD7">
      <w:pPr>
        <w:spacing w:before="120" w:line="264" w:lineRule="auto"/>
        <w:ind w:firstLine="709"/>
        <w:jc w:val="both"/>
        <w:rPr>
          <w:rFonts w:ascii="Times New Roman Bold" w:hAnsi="Times New Roman Bold"/>
          <w:bCs/>
          <w:iCs/>
          <w:spacing w:val="-6"/>
          <w:sz w:val="26"/>
          <w:szCs w:val="28"/>
          <w:lang w:val="vi-VN"/>
        </w:rPr>
      </w:pPr>
      <w:r w:rsidRPr="00A374EA">
        <w:rPr>
          <w:rFonts w:ascii="Times New Roman Bold" w:eastAsia="Calibri" w:hAnsi="Times New Roman Bold"/>
          <w:iCs/>
          <w:spacing w:val="-6"/>
          <w:sz w:val="26"/>
          <w:szCs w:val="28"/>
        </w:rPr>
        <w:t>Thu nhập bình quân tháng của người lao động là 5,3 triệu đồng, tăng nhẹ so với quý trướ</w:t>
      </w:r>
      <w:r w:rsidR="003C0EF9" w:rsidRPr="00A374EA">
        <w:rPr>
          <w:rFonts w:ascii="Times New Roman Bold" w:eastAsia="Calibri" w:hAnsi="Times New Roman Bold"/>
          <w:iCs/>
          <w:spacing w:val="-6"/>
          <w:sz w:val="26"/>
          <w:szCs w:val="28"/>
        </w:rPr>
        <w:t>c. Nguy cơ</w:t>
      </w:r>
      <w:r w:rsidRPr="00A374EA">
        <w:rPr>
          <w:rFonts w:ascii="Times New Roman Bold" w:hAnsi="Times New Roman Bold"/>
          <w:bCs/>
          <w:iCs/>
          <w:spacing w:val="-6"/>
          <w:sz w:val="26"/>
          <w:szCs w:val="28"/>
        </w:rPr>
        <w:t xml:space="preserve"> bất bình đẳng giới trong thu nhập bình quân có dấu hiệu </w:t>
      </w:r>
      <w:r w:rsidR="00C54E0B">
        <w:rPr>
          <w:rFonts w:ascii="Times New Roman Bold" w:hAnsi="Times New Roman Bold"/>
          <w:bCs/>
          <w:iCs/>
          <w:spacing w:val="-6"/>
          <w:sz w:val="26"/>
          <w:szCs w:val="28"/>
        </w:rPr>
        <w:t xml:space="preserve">gia </w:t>
      </w:r>
      <w:r w:rsidRPr="00A374EA">
        <w:rPr>
          <w:rFonts w:ascii="Times New Roman Bold" w:hAnsi="Times New Roman Bold"/>
          <w:bCs/>
          <w:iCs/>
          <w:spacing w:val="-6"/>
          <w:sz w:val="26"/>
          <w:szCs w:val="28"/>
        </w:rPr>
        <w:t>tăng.</w:t>
      </w:r>
    </w:p>
    <w:p w14:paraId="606894CF" w14:textId="5AB7552F" w:rsidR="00250D82" w:rsidRDefault="00250D82" w:rsidP="00A374EA">
      <w:pPr>
        <w:spacing w:before="120" w:line="288" w:lineRule="auto"/>
        <w:ind w:firstLine="709"/>
        <w:jc w:val="both"/>
        <w:rPr>
          <w:b w:val="0"/>
          <w:bCs/>
          <w:i w:val="0"/>
          <w:iCs/>
          <w:sz w:val="28"/>
          <w:szCs w:val="28"/>
          <w:lang w:val="vi-VN"/>
        </w:rPr>
      </w:pPr>
      <w:r w:rsidRPr="00B13731">
        <w:rPr>
          <w:b w:val="0"/>
          <w:bCs/>
          <w:i w:val="0"/>
          <w:iCs/>
          <w:sz w:val="28"/>
          <w:szCs w:val="28"/>
          <w:lang w:val="vi-VN"/>
        </w:rPr>
        <w:t xml:space="preserve">Thu nhập bình quân tháng của </w:t>
      </w:r>
      <w:r>
        <w:rPr>
          <w:b w:val="0"/>
          <w:bCs/>
          <w:i w:val="0"/>
          <w:iCs/>
          <w:sz w:val="28"/>
          <w:szCs w:val="28"/>
        </w:rPr>
        <w:t xml:space="preserve">người </w:t>
      </w:r>
      <w:r w:rsidRPr="00B13731">
        <w:rPr>
          <w:b w:val="0"/>
          <w:bCs/>
          <w:i w:val="0"/>
          <w:iCs/>
          <w:sz w:val="28"/>
          <w:szCs w:val="28"/>
          <w:lang w:val="vi-VN"/>
        </w:rPr>
        <w:t xml:space="preserve">lao động </w:t>
      </w:r>
      <w:r>
        <w:rPr>
          <w:b w:val="0"/>
          <w:bCs/>
          <w:i w:val="0"/>
          <w:iCs/>
          <w:sz w:val="28"/>
          <w:szCs w:val="28"/>
        </w:rPr>
        <w:t xml:space="preserve">trong </w:t>
      </w:r>
      <w:r w:rsidRPr="00B13731">
        <w:rPr>
          <w:b w:val="0"/>
          <w:bCs/>
          <w:i w:val="0"/>
          <w:iCs/>
          <w:sz w:val="28"/>
          <w:szCs w:val="28"/>
          <w:lang w:val="vi-VN"/>
        </w:rPr>
        <w:t xml:space="preserve">quý </w:t>
      </w:r>
      <w:r>
        <w:rPr>
          <w:b w:val="0"/>
          <w:bCs/>
          <w:i w:val="0"/>
          <w:iCs/>
          <w:sz w:val="28"/>
          <w:szCs w:val="28"/>
        </w:rPr>
        <w:t>IV</w:t>
      </w:r>
      <w:r w:rsidRPr="00B13731">
        <w:rPr>
          <w:b w:val="0"/>
          <w:bCs/>
          <w:i w:val="0"/>
          <w:iCs/>
          <w:sz w:val="28"/>
          <w:szCs w:val="28"/>
          <w:lang w:val="vi-VN"/>
        </w:rPr>
        <w:t xml:space="preserve"> năm 2021 </w:t>
      </w:r>
      <w:r w:rsidR="00585A3B">
        <w:rPr>
          <w:b w:val="0"/>
          <w:bCs/>
          <w:i w:val="0"/>
          <w:iCs/>
          <w:sz w:val="28"/>
          <w:szCs w:val="28"/>
        </w:rPr>
        <w:t>là</w:t>
      </w:r>
      <w:r w:rsidR="00585A3B" w:rsidRPr="00B13731">
        <w:rPr>
          <w:b w:val="0"/>
          <w:bCs/>
          <w:i w:val="0"/>
          <w:iCs/>
          <w:sz w:val="28"/>
          <w:szCs w:val="28"/>
          <w:lang w:val="vi-VN"/>
        </w:rPr>
        <w:t xml:space="preserve"> </w:t>
      </w:r>
      <w:r w:rsidRPr="00B13731">
        <w:rPr>
          <w:b w:val="0"/>
          <w:bCs/>
          <w:i w:val="0"/>
          <w:iCs/>
          <w:sz w:val="28"/>
          <w:szCs w:val="28"/>
        </w:rPr>
        <w:t>5,</w:t>
      </w:r>
      <w:r>
        <w:rPr>
          <w:b w:val="0"/>
          <w:bCs/>
          <w:i w:val="0"/>
          <w:iCs/>
          <w:sz w:val="28"/>
          <w:szCs w:val="28"/>
        </w:rPr>
        <w:t>3</w:t>
      </w:r>
      <w:r w:rsidRPr="00B13731">
        <w:rPr>
          <w:b w:val="0"/>
          <w:bCs/>
          <w:i w:val="0"/>
          <w:iCs/>
          <w:sz w:val="28"/>
          <w:szCs w:val="28"/>
          <w:lang w:val="vi-VN"/>
        </w:rPr>
        <w:t xml:space="preserve"> triệu đồng,</w:t>
      </w:r>
      <w:r>
        <w:rPr>
          <w:b w:val="0"/>
          <w:bCs/>
          <w:i w:val="0"/>
          <w:iCs/>
          <w:sz w:val="28"/>
          <w:szCs w:val="28"/>
        </w:rPr>
        <w:t xml:space="preserve"> tăng</w:t>
      </w:r>
      <w:r w:rsidRPr="00B13731">
        <w:rPr>
          <w:b w:val="0"/>
          <w:bCs/>
          <w:i w:val="0"/>
          <w:iCs/>
          <w:sz w:val="28"/>
          <w:szCs w:val="28"/>
        </w:rPr>
        <w:t xml:space="preserve"> </w:t>
      </w:r>
      <w:r>
        <w:rPr>
          <w:b w:val="0"/>
          <w:bCs/>
          <w:i w:val="0"/>
          <w:iCs/>
          <w:sz w:val="28"/>
          <w:szCs w:val="28"/>
        </w:rPr>
        <w:t>139</w:t>
      </w:r>
      <w:r w:rsidRPr="00B13731">
        <w:rPr>
          <w:b w:val="0"/>
          <w:bCs/>
          <w:i w:val="0"/>
          <w:iCs/>
          <w:sz w:val="28"/>
          <w:szCs w:val="28"/>
        </w:rPr>
        <w:t xml:space="preserve"> nghìn đồng </w:t>
      </w:r>
      <w:r w:rsidRPr="00B13731">
        <w:rPr>
          <w:b w:val="0"/>
          <w:bCs/>
          <w:i w:val="0"/>
          <w:iCs/>
          <w:sz w:val="28"/>
          <w:szCs w:val="28"/>
          <w:lang w:val="vi-VN"/>
        </w:rPr>
        <w:t>so với quý trước và</w:t>
      </w:r>
      <w:r w:rsidRPr="00B13731">
        <w:rPr>
          <w:b w:val="0"/>
          <w:bCs/>
          <w:i w:val="0"/>
          <w:iCs/>
          <w:sz w:val="28"/>
          <w:szCs w:val="28"/>
        </w:rPr>
        <w:t xml:space="preserve"> giảm 6</w:t>
      </w:r>
      <w:r>
        <w:rPr>
          <w:b w:val="0"/>
          <w:bCs/>
          <w:i w:val="0"/>
          <w:iCs/>
          <w:sz w:val="28"/>
          <w:szCs w:val="28"/>
        </w:rPr>
        <w:t>24</w:t>
      </w:r>
      <w:r w:rsidRPr="00B13731">
        <w:rPr>
          <w:b w:val="0"/>
          <w:bCs/>
          <w:i w:val="0"/>
          <w:iCs/>
          <w:sz w:val="28"/>
          <w:szCs w:val="28"/>
          <w:lang w:val="vi-VN"/>
        </w:rPr>
        <w:t xml:space="preserve"> nghìn đồng so với cùng kỳ năm trước. Thu nhập bình quân tháng của lao động nam </w:t>
      </w:r>
      <w:r>
        <w:rPr>
          <w:b w:val="0"/>
          <w:bCs/>
          <w:i w:val="0"/>
          <w:iCs/>
          <w:sz w:val="28"/>
          <w:szCs w:val="28"/>
        </w:rPr>
        <w:t xml:space="preserve">cao gấp 1,4 lần thu nhập bình quân </w:t>
      </w:r>
      <w:r w:rsidR="0048392F">
        <w:rPr>
          <w:b w:val="0"/>
          <w:bCs/>
          <w:i w:val="0"/>
          <w:iCs/>
          <w:sz w:val="28"/>
          <w:szCs w:val="28"/>
        </w:rPr>
        <w:t xml:space="preserve">tháng </w:t>
      </w:r>
      <w:r>
        <w:rPr>
          <w:b w:val="0"/>
          <w:bCs/>
          <w:i w:val="0"/>
          <w:iCs/>
          <w:sz w:val="28"/>
          <w:szCs w:val="28"/>
        </w:rPr>
        <w:t>của lao động nữ</w:t>
      </w:r>
      <w:r w:rsidRPr="00B13731">
        <w:rPr>
          <w:b w:val="0"/>
          <w:bCs/>
          <w:i w:val="0"/>
          <w:iCs/>
          <w:sz w:val="28"/>
          <w:szCs w:val="28"/>
        </w:rPr>
        <w:t xml:space="preserve"> (6</w:t>
      </w:r>
      <w:r w:rsidRPr="00B13731">
        <w:rPr>
          <w:b w:val="0"/>
          <w:bCs/>
          <w:i w:val="0"/>
          <w:iCs/>
          <w:sz w:val="28"/>
          <w:szCs w:val="28"/>
          <w:lang w:val="vi-VN"/>
        </w:rPr>
        <w:t>,</w:t>
      </w:r>
      <w:r>
        <w:rPr>
          <w:b w:val="0"/>
          <w:bCs/>
          <w:i w:val="0"/>
          <w:iCs/>
          <w:sz w:val="28"/>
          <w:szCs w:val="28"/>
        </w:rPr>
        <w:t>2</w:t>
      </w:r>
      <w:r w:rsidRPr="00B13731">
        <w:rPr>
          <w:b w:val="0"/>
          <w:bCs/>
          <w:i w:val="0"/>
          <w:iCs/>
          <w:sz w:val="28"/>
          <w:szCs w:val="28"/>
          <w:lang w:val="vi-VN"/>
        </w:rPr>
        <w:t xml:space="preserve"> triệu đồng </w:t>
      </w:r>
      <w:r w:rsidRPr="00B13731">
        <w:rPr>
          <w:b w:val="0"/>
          <w:bCs/>
          <w:i w:val="0"/>
          <w:iCs/>
          <w:sz w:val="28"/>
          <w:szCs w:val="28"/>
        </w:rPr>
        <w:t xml:space="preserve">so với </w:t>
      </w:r>
      <w:r w:rsidRPr="00B13731">
        <w:rPr>
          <w:b w:val="0"/>
          <w:bCs/>
          <w:i w:val="0"/>
          <w:iCs/>
          <w:sz w:val="28"/>
          <w:szCs w:val="28"/>
          <w:lang w:val="vi-VN"/>
        </w:rPr>
        <w:t>4,</w:t>
      </w:r>
      <w:r>
        <w:rPr>
          <w:b w:val="0"/>
          <w:bCs/>
          <w:i w:val="0"/>
          <w:iCs/>
          <w:sz w:val="28"/>
          <w:szCs w:val="28"/>
        </w:rPr>
        <w:t>4</w:t>
      </w:r>
      <w:r w:rsidRPr="00B13731">
        <w:rPr>
          <w:b w:val="0"/>
          <w:bCs/>
          <w:i w:val="0"/>
          <w:iCs/>
          <w:sz w:val="28"/>
          <w:szCs w:val="28"/>
        </w:rPr>
        <w:t xml:space="preserve"> </w:t>
      </w:r>
      <w:r w:rsidRPr="00B13731">
        <w:rPr>
          <w:b w:val="0"/>
          <w:bCs/>
          <w:i w:val="0"/>
          <w:iCs/>
          <w:sz w:val="28"/>
          <w:szCs w:val="28"/>
          <w:lang w:val="vi-VN"/>
        </w:rPr>
        <w:t>triệu đồng</w:t>
      </w:r>
      <w:r w:rsidRPr="00B13731">
        <w:rPr>
          <w:b w:val="0"/>
          <w:bCs/>
          <w:i w:val="0"/>
          <w:iCs/>
          <w:sz w:val="28"/>
          <w:szCs w:val="28"/>
        </w:rPr>
        <w:t>)</w:t>
      </w:r>
      <w:r w:rsidR="00C54E0B">
        <w:rPr>
          <w:b w:val="0"/>
          <w:bCs/>
          <w:i w:val="0"/>
          <w:iCs/>
          <w:sz w:val="28"/>
          <w:szCs w:val="28"/>
        </w:rPr>
        <w:t>.</w:t>
      </w:r>
      <w:r w:rsidRPr="00B13731">
        <w:rPr>
          <w:b w:val="0"/>
          <w:bCs/>
          <w:i w:val="0"/>
          <w:iCs/>
          <w:sz w:val="28"/>
          <w:szCs w:val="28"/>
          <w:lang w:val="vi-VN"/>
        </w:rPr>
        <w:t xml:space="preserve"> </w:t>
      </w:r>
      <w:r w:rsidR="00C54E0B">
        <w:rPr>
          <w:b w:val="0"/>
          <w:bCs/>
          <w:i w:val="0"/>
          <w:iCs/>
          <w:sz w:val="28"/>
          <w:szCs w:val="28"/>
        </w:rPr>
        <w:t>T</w:t>
      </w:r>
      <w:r w:rsidRPr="00B13731">
        <w:rPr>
          <w:b w:val="0"/>
          <w:bCs/>
          <w:i w:val="0"/>
          <w:iCs/>
          <w:sz w:val="28"/>
          <w:szCs w:val="28"/>
        </w:rPr>
        <w:t xml:space="preserve">hu nhập bình quân của </w:t>
      </w:r>
      <w:r w:rsidRPr="00B13731">
        <w:rPr>
          <w:b w:val="0"/>
          <w:bCs/>
          <w:i w:val="0"/>
          <w:iCs/>
          <w:sz w:val="28"/>
          <w:szCs w:val="28"/>
          <w:lang w:val="vi-VN"/>
        </w:rPr>
        <w:t xml:space="preserve">lao động </w:t>
      </w:r>
      <w:r w:rsidRPr="00B13731">
        <w:rPr>
          <w:b w:val="0"/>
          <w:bCs/>
          <w:i w:val="0"/>
          <w:iCs/>
          <w:sz w:val="28"/>
          <w:szCs w:val="28"/>
        </w:rPr>
        <w:t>ở</w:t>
      </w:r>
      <w:r w:rsidRPr="00B13731">
        <w:rPr>
          <w:b w:val="0"/>
          <w:bCs/>
          <w:i w:val="0"/>
          <w:iCs/>
          <w:sz w:val="28"/>
          <w:szCs w:val="28"/>
          <w:lang w:val="vi-VN"/>
        </w:rPr>
        <w:t xml:space="preserve"> khu vực thành thị </w:t>
      </w:r>
      <w:r w:rsidR="00C54E0B">
        <w:rPr>
          <w:b w:val="0"/>
          <w:bCs/>
          <w:i w:val="0"/>
          <w:iCs/>
          <w:sz w:val="28"/>
          <w:szCs w:val="28"/>
        </w:rPr>
        <w:t xml:space="preserve">gấp </w:t>
      </w:r>
      <w:r w:rsidR="00C54E0B" w:rsidRPr="003D0DD1">
        <w:rPr>
          <w:b w:val="0"/>
          <w:bCs/>
          <w:i w:val="0"/>
          <w:iCs/>
          <w:sz w:val="28"/>
          <w:szCs w:val="28"/>
          <w:lang w:val="vi-VN"/>
        </w:rPr>
        <w:t>1,3</w:t>
      </w:r>
      <w:r w:rsidR="00C54E0B">
        <w:rPr>
          <w:b w:val="0"/>
          <w:bCs/>
          <w:i w:val="0"/>
          <w:iCs/>
          <w:sz w:val="28"/>
          <w:szCs w:val="28"/>
          <w:lang w:val="vi-VN"/>
        </w:rPr>
        <w:t xml:space="preserve"> lần </w:t>
      </w:r>
      <w:r w:rsidRPr="003D0DD1">
        <w:rPr>
          <w:b w:val="0"/>
          <w:bCs/>
          <w:i w:val="0"/>
          <w:iCs/>
          <w:sz w:val="28"/>
          <w:szCs w:val="28"/>
          <w:lang w:val="vi-VN"/>
        </w:rPr>
        <w:t xml:space="preserve">khu vực nông thôn </w:t>
      </w:r>
      <w:r>
        <w:rPr>
          <w:b w:val="0"/>
          <w:bCs/>
          <w:i w:val="0"/>
          <w:iCs/>
          <w:sz w:val="28"/>
          <w:szCs w:val="28"/>
          <w:lang w:val="vi-VN"/>
        </w:rPr>
        <w:t>(6,3 triệu đồng so với 4,8</w:t>
      </w:r>
      <w:r w:rsidRPr="003D0DD1">
        <w:rPr>
          <w:b w:val="0"/>
          <w:bCs/>
          <w:i w:val="0"/>
          <w:iCs/>
          <w:sz w:val="28"/>
          <w:szCs w:val="28"/>
          <w:lang w:val="vi-VN"/>
        </w:rPr>
        <w:t xml:space="preserve"> triệu đồng). </w:t>
      </w:r>
    </w:p>
    <w:p w14:paraId="2721B27A" w14:textId="41EB5681" w:rsidR="00250D82" w:rsidRPr="003E20E3" w:rsidRDefault="00250D82" w:rsidP="00A374EA">
      <w:pPr>
        <w:spacing w:before="120" w:line="288" w:lineRule="auto"/>
        <w:ind w:firstLine="709"/>
        <w:jc w:val="both"/>
        <w:rPr>
          <w:b w:val="0"/>
          <w:bCs/>
          <w:i w:val="0"/>
          <w:iCs/>
          <w:sz w:val="28"/>
          <w:szCs w:val="28"/>
          <w:lang w:val="vi-VN"/>
        </w:rPr>
      </w:pPr>
      <w:r w:rsidRPr="003E20E3">
        <w:rPr>
          <w:b w:val="0"/>
          <w:bCs/>
          <w:i w:val="0"/>
          <w:iCs/>
          <w:sz w:val="28"/>
          <w:szCs w:val="28"/>
        </w:rPr>
        <w:t>Mặc dù có sự cải thiện về thu nhập so với quý trước</w:t>
      </w:r>
      <w:r w:rsidR="00C54E0B" w:rsidRPr="003E20E3">
        <w:rPr>
          <w:b w:val="0"/>
          <w:bCs/>
          <w:i w:val="0"/>
          <w:iCs/>
          <w:sz w:val="28"/>
          <w:szCs w:val="28"/>
        </w:rPr>
        <w:t>,</w:t>
      </w:r>
      <w:r w:rsidRPr="003E20E3">
        <w:rPr>
          <w:b w:val="0"/>
          <w:bCs/>
          <w:i w:val="0"/>
          <w:iCs/>
          <w:sz w:val="28"/>
          <w:szCs w:val="28"/>
        </w:rPr>
        <w:t xml:space="preserve"> nhưng </w:t>
      </w:r>
      <w:r w:rsidRPr="003E20E3">
        <w:rPr>
          <w:b w:val="0"/>
          <w:bCs/>
          <w:i w:val="0"/>
          <w:iCs/>
          <w:sz w:val="28"/>
          <w:szCs w:val="28"/>
          <w:lang w:val="vi-VN"/>
        </w:rPr>
        <w:t>đời sống của người lao động vẫn tiếp tục gặp nhiều khó khăn</w:t>
      </w:r>
      <w:r w:rsidRPr="003E20E3">
        <w:rPr>
          <w:b w:val="0"/>
          <w:bCs/>
          <w:i w:val="0"/>
          <w:iCs/>
          <w:sz w:val="28"/>
          <w:szCs w:val="28"/>
        </w:rPr>
        <w:t>.</w:t>
      </w:r>
      <w:r w:rsidRPr="003E20E3">
        <w:rPr>
          <w:b w:val="0"/>
          <w:bCs/>
          <w:i w:val="0"/>
          <w:iCs/>
          <w:sz w:val="28"/>
          <w:szCs w:val="28"/>
          <w:lang w:val="vi-VN"/>
        </w:rPr>
        <w:t xml:space="preserve"> </w:t>
      </w:r>
      <w:r w:rsidRPr="003E20E3">
        <w:rPr>
          <w:b w:val="0"/>
          <w:bCs/>
          <w:i w:val="0"/>
          <w:iCs/>
          <w:sz w:val="28"/>
          <w:szCs w:val="28"/>
        </w:rPr>
        <w:t>S</w:t>
      </w:r>
      <w:r w:rsidRPr="003E20E3">
        <w:rPr>
          <w:b w:val="0"/>
          <w:bCs/>
          <w:i w:val="0"/>
          <w:iCs/>
          <w:sz w:val="28"/>
          <w:szCs w:val="28"/>
          <w:lang w:val="vi-VN"/>
        </w:rPr>
        <w:t>o với cùng kỳ năm 2020</w:t>
      </w:r>
      <w:r w:rsidRPr="003E20E3">
        <w:rPr>
          <w:b w:val="0"/>
          <w:bCs/>
          <w:i w:val="0"/>
          <w:iCs/>
          <w:sz w:val="28"/>
          <w:szCs w:val="28"/>
        </w:rPr>
        <w:t>,</w:t>
      </w:r>
      <w:r w:rsidRPr="003E20E3">
        <w:rPr>
          <w:b w:val="0"/>
          <w:bCs/>
          <w:i w:val="0"/>
          <w:iCs/>
          <w:sz w:val="28"/>
          <w:szCs w:val="28"/>
          <w:lang w:val="vi-VN"/>
        </w:rPr>
        <w:t xml:space="preserve"> mức thu nhập của người lao động </w:t>
      </w:r>
      <w:r w:rsidRPr="003E20E3">
        <w:rPr>
          <w:b w:val="0"/>
          <w:bCs/>
          <w:i w:val="0"/>
          <w:iCs/>
          <w:sz w:val="28"/>
          <w:szCs w:val="28"/>
        </w:rPr>
        <w:t xml:space="preserve">hiện nay vẫn thấp hơn </w:t>
      </w:r>
      <w:r w:rsidRPr="003E20E3">
        <w:rPr>
          <w:b w:val="0"/>
          <w:bCs/>
          <w:i w:val="0"/>
          <w:iCs/>
          <w:sz w:val="28"/>
          <w:szCs w:val="28"/>
          <w:lang w:val="vi-VN"/>
        </w:rPr>
        <w:t>624 nghìn đồng/người/tháng</w:t>
      </w:r>
      <w:r w:rsidRPr="003E20E3">
        <w:rPr>
          <w:b w:val="0"/>
          <w:bCs/>
          <w:i w:val="0"/>
          <w:iCs/>
          <w:sz w:val="28"/>
          <w:szCs w:val="28"/>
        </w:rPr>
        <w:t>, tương ứng giảm khoảng 10,5%</w:t>
      </w:r>
      <w:r w:rsidRPr="003E20E3">
        <w:rPr>
          <w:b w:val="0"/>
          <w:bCs/>
          <w:i w:val="0"/>
          <w:iCs/>
          <w:sz w:val="28"/>
          <w:szCs w:val="28"/>
          <w:lang w:val="vi-VN"/>
        </w:rPr>
        <w:t>.</w:t>
      </w:r>
      <w:r w:rsidRPr="003E20E3">
        <w:rPr>
          <w:b w:val="0"/>
          <w:bCs/>
          <w:i w:val="0"/>
          <w:iCs/>
          <w:sz w:val="28"/>
          <w:szCs w:val="28"/>
        </w:rPr>
        <w:t xml:space="preserve"> Tình trạng giảm thu nhập của nữ giới diễn ra nghiêm trọng hơn so với của nam giới. So với cùng kỳ năm trước, thu nhập bình </w:t>
      </w:r>
      <w:r w:rsidRPr="003E20E3">
        <w:rPr>
          <w:b w:val="0"/>
          <w:bCs/>
          <w:i w:val="0"/>
          <w:iCs/>
          <w:sz w:val="28"/>
          <w:szCs w:val="28"/>
        </w:rPr>
        <w:lastRenderedPageBreak/>
        <w:t xml:space="preserve">quân của lao động nữ quý </w:t>
      </w:r>
      <w:r w:rsidR="00E961B9" w:rsidRPr="003E20E3">
        <w:rPr>
          <w:b w:val="0"/>
          <w:bCs/>
          <w:i w:val="0"/>
          <w:iCs/>
          <w:sz w:val="28"/>
          <w:szCs w:val="28"/>
        </w:rPr>
        <w:t>IV năm 2021</w:t>
      </w:r>
      <w:r w:rsidRPr="003E20E3">
        <w:rPr>
          <w:b w:val="0"/>
          <w:bCs/>
          <w:i w:val="0"/>
          <w:iCs/>
          <w:sz w:val="28"/>
          <w:szCs w:val="28"/>
        </w:rPr>
        <w:t xml:space="preserve"> giảm 14,6%; thu nhập bình quân của lao động nam giảm 7,5%. Tình trạng giảm thu nhập có </w:t>
      </w:r>
      <w:r w:rsidR="00C54E0B" w:rsidRPr="003E20E3">
        <w:rPr>
          <w:b w:val="0"/>
          <w:bCs/>
          <w:i w:val="0"/>
          <w:iCs/>
          <w:sz w:val="28"/>
          <w:szCs w:val="28"/>
        </w:rPr>
        <w:t>khác</w:t>
      </w:r>
      <w:r w:rsidRPr="003E20E3">
        <w:rPr>
          <w:b w:val="0"/>
          <w:bCs/>
          <w:i w:val="0"/>
          <w:iCs/>
          <w:sz w:val="28"/>
          <w:szCs w:val="28"/>
        </w:rPr>
        <w:t xml:space="preserve"> biệt giữa hai giới được ghi nhận ở các quý </w:t>
      </w:r>
      <w:r w:rsidR="00C54E0B" w:rsidRPr="003E20E3">
        <w:rPr>
          <w:b w:val="0"/>
          <w:bCs/>
          <w:i w:val="0"/>
          <w:iCs/>
          <w:sz w:val="28"/>
          <w:szCs w:val="28"/>
        </w:rPr>
        <w:t>do</w:t>
      </w:r>
      <w:r w:rsidRPr="003E20E3">
        <w:rPr>
          <w:b w:val="0"/>
          <w:bCs/>
          <w:i w:val="0"/>
          <w:iCs/>
          <w:sz w:val="28"/>
          <w:szCs w:val="28"/>
        </w:rPr>
        <w:t xml:space="preserve"> bùng phát của đại dịch trong vòng 2 năm qua, thể hiện rõ hơn trong quý III năm nay và còn tiếp diễn nghiêm trọng hơn t</w:t>
      </w:r>
      <w:r w:rsidR="00FF7F2D" w:rsidRPr="003E20E3">
        <w:rPr>
          <w:b w:val="0"/>
          <w:bCs/>
          <w:i w:val="0"/>
          <w:iCs/>
          <w:sz w:val="28"/>
          <w:szCs w:val="28"/>
        </w:rPr>
        <w:t>rong quý IV này. Đại dịch Covid-</w:t>
      </w:r>
      <w:r w:rsidRPr="003E20E3">
        <w:rPr>
          <w:b w:val="0"/>
          <w:bCs/>
          <w:i w:val="0"/>
          <w:iCs/>
          <w:sz w:val="28"/>
          <w:szCs w:val="28"/>
        </w:rPr>
        <w:t xml:space="preserve">19 khiến lao động nữ phải hứng chịu nhiều thiệt thòi về thu nhập hơn so với lao động nam và nguy cơ bất bình đẳng giới về thu nhập đang có </w:t>
      </w:r>
      <w:r w:rsidR="00C54E0B" w:rsidRPr="003E20E3">
        <w:rPr>
          <w:b w:val="0"/>
          <w:bCs/>
          <w:i w:val="0"/>
          <w:iCs/>
          <w:sz w:val="28"/>
          <w:szCs w:val="28"/>
        </w:rPr>
        <w:t>xu hướng gia</w:t>
      </w:r>
      <w:r w:rsidRPr="003E20E3">
        <w:rPr>
          <w:b w:val="0"/>
          <w:bCs/>
          <w:i w:val="0"/>
          <w:iCs/>
          <w:sz w:val="28"/>
          <w:szCs w:val="28"/>
        </w:rPr>
        <w:t xml:space="preserve"> tăng. (Trong quý III năm 2021, </w:t>
      </w:r>
      <w:r w:rsidRPr="003E20E3">
        <w:rPr>
          <w:b w:val="0"/>
          <w:bCs/>
          <w:i w:val="0"/>
          <w:iCs/>
          <w:sz w:val="28"/>
          <w:szCs w:val="28"/>
          <w:lang w:val="vi-VN"/>
        </w:rPr>
        <w:t xml:space="preserve">tốc độ giảm thu nhập bình quân của lao động nữ </w:t>
      </w:r>
      <w:r w:rsidR="00C54E0B" w:rsidRPr="003E20E3">
        <w:rPr>
          <w:b w:val="0"/>
          <w:bCs/>
          <w:i w:val="0"/>
          <w:iCs/>
          <w:sz w:val="28"/>
          <w:szCs w:val="28"/>
        </w:rPr>
        <w:t xml:space="preserve">gấp </w:t>
      </w:r>
      <w:r w:rsidR="00C54E0B" w:rsidRPr="003E20E3">
        <w:rPr>
          <w:b w:val="0"/>
          <w:bCs/>
          <w:i w:val="0"/>
          <w:iCs/>
          <w:sz w:val="28"/>
          <w:szCs w:val="28"/>
          <w:lang w:val="vi-VN"/>
        </w:rPr>
        <w:t xml:space="preserve">1,5 lần </w:t>
      </w:r>
      <w:r w:rsidRPr="003E20E3">
        <w:rPr>
          <w:b w:val="0"/>
          <w:bCs/>
          <w:i w:val="0"/>
          <w:iCs/>
          <w:sz w:val="28"/>
          <w:szCs w:val="28"/>
          <w:lang w:val="vi-VN"/>
        </w:rPr>
        <w:t xml:space="preserve">lao động nam (12,9% so với 8,7%), nhưng quý IV năm 2021, </w:t>
      </w:r>
      <w:r w:rsidR="00986497" w:rsidRPr="003E20E3">
        <w:rPr>
          <w:b w:val="0"/>
          <w:bCs/>
          <w:i w:val="0"/>
          <w:iCs/>
          <w:sz w:val="28"/>
          <w:szCs w:val="28"/>
        </w:rPr>
        <w:t xml:space="preserve">đã gấp </w:t>
      </w:r>
      <w:r w:rsidRPr="003E20E3">
        <w:rPr>
          <w:b w:val="0"/>
          <w:bCs/>
          <w:i w:val="0"/>
          <w:iCs/>
          <w:sz w:val="28"/>
          <w:szCs w:val="28"/>
        </w:rPr>
        <w:t>gần</w:t>
      </w:r>
      <w:r w:rsidRPr="003E20E3">
        <w:rPr>
          <w:b w:val="0"/>
          <w:bCs/>
          <w:i w:val="0"/>
          <w:iCs/>
          <w:sz w:val="28"/>
          <w:szCs w:val="28"/>
          <w:lang w:val="vi-VN"/>
        </w:rPr>
        <w:t xml:space="preserve"> hai </w:t>
      </w:r>
      <w:r w:rsidRPr="003E20E3">
        <w:rPr>
          <w:b w:val="0"/>
          <w:bCs/>
          <w:i w:val="0"/>
          <w:iCs/>
          <w:sz w:val="28"/>
          <w:szCs w:val="28"/>
        </w:rPr>
        <w:t xml:space="preserve">lần </w:t>
      </w:r>
      <w:r w:rsidRPr="003E20E3">
        <w:rPr>
          <w:b w:val="0"/>
          <w:bCs/>
          <w:i w:val="0"/>
          <w:iCs/>
          <w:sz w:val="28"/>
          <w:szCs w:val="28"/>
          <w:lang w:val="vi-VN"/>
        </w:rPr>
        <w:t>của lao động nam (14,6% so với 7,5%).</w:t>
      </w:r>
    </w:p>
    <w:p w14:paraId="52C8ADAA" w14:textId="77777777" w:rsidR="00250D82" w:rsidRPr="00A374EA" w:rsidRDefault="00250D82" w:rsidP="00617DD7">
      <w:pPr>
        <w:spacing w:before="120" w:line="264" w:lineRule="auto"/>
        <w:ind w:firstLine="709"/>
        <w:jc w:val="both"/>
        <w:rPr>
          <w:bCs/>
          <w:iCs/>
          <w:sz w:val="26"/>
          <w:szCs w:val="26"/>
        </w:rPr>
      </w:pPr>
      <w:r w:rsidRPr="00A374EA">
        <w:rPr>
          <w:bCs/>
          <w:iCs/>
          <w:sz w:val="26"/>
          <w:szCs w:val="26"/>
        </w:rPr>
        <w:t>Thu nhập bình quân tháng của lao động trên phạm vi cả nước được cải thiện nhưng không đồng đều giữa các vùng kinh tế - xã hội.</w:t>
      </w:r>
    </w:p>
    <w:p w14:paraId="77BB2733" w14:textId="39664400" w:rsidR="00250D82" w:rsidRPr="003E20E3" w:rsidRDefault="00250D82" w:rsidP="00617DD7">
      <w:pPr>
        <w:spacing w:before="120" w:line="264" w:lineRule="auto"/>
        <w:ind w:firstLine="709"/>
        <w:jc w:val="both"/>
        <w:rPr>
          <w:b w:val="0"/>
          <w:bCs/>
          <w:i w:val="0"/>
          <w:iCs/>
          <w:spacing w:val="-2"/>
          <w:sz w:val="28"/>
          <w:szCs w:val="28"/>
        </w:rPr>
      </w:pPr>
      <w:r w:rsidRPr="003E20E3">
        <w:rPr>
          <w:b w:val="0"/>
          <w:bCs/>
          <w:i w:val="0"/>
          <w:iCs/>
          <w:spacing w:val="-2"/>
          <w:sz w:val="28"/>
          <w:szCs w:val="28"/>
        </w:rPr>
        <w:t xml:space="preserve">Trong 6 vùng kinh tế - xã hội, Đông Nam Bộ là vùng có nhiều khởi sắc nhất. Thu nhập bình quân của lao động làm việc </w:t>
      </w:r>
      <w:r w:rsidR="00EB5FE5" w:rsidRPr="003E20E3">
        <w:rPr>
          <w:b w:val="0"/>
          <w:bCs/>
          <w:i w:val="0"/>
          <w:iCs/>
          <w:spacing w:val="-2"/>
          <w:sz w:val="28"/>
          <w:szCs w:val="28"/>
        </w:rPr>
        <w:t xml:space="preserve">quý IV năm 2021 </w:t>
      </w:r>
      <w:r w:rsidRPr="003E20E3">
        <w:rPr>
          <w:b w:val="0"/>
          <w:bCs/>
          <w:i w:val="0"/>
          <w:iCs/>
          <w:spacing w:val="-2"/>
          <w:sz w:val="28"/>
          <w:szCs w:val="28"/>
        </w:rPr>
        <w:t xml:space="preserve">ở vùng này 6,1 triệu đồng, tăng 450 nghìn đồng, tương ứng 8,0% so với quý trước. Trong đó, lao động tại Thành phố Hồ Chí Minh, nơi chịu tác động nghiêm trọng nhất của biến thể Delta trong quý trước, </w:t>
      </w:r>
      <w:r w:rsidR="00EB5FE5" w:rsidRPr="003E20E3">
        <w:rPr>
          <w:b w:val="0"/>
          <w:bCs/>
          <w:i w:val="0"/>
          <w:iCs/>
          <w:spacing w:val="-2"/>
          <w:sz w:val="28"/>
          <w:szCs w:val="28"/>
        </w:rPr>
        <w:t xml:space="preserve">bước đầu </w:t>
      </w:r>
      <w:r w:rsidRPr="003E20E3">
        <w:rPr>
          <w:b w:val="0"/>
          <w:bCs/>
          <w:i w:val="0"/>
          <w:iCs/>
          <w:spacing w:val="-2"/>
          <w:sz w:val="28"/>
          <w:szCs w:val="28"/>
        </w:rPr>
        <w:t xml:space="preserve">đã có những chuyển biến tích cực với mức thu nhập bình quân của lao động trong quý IV đạt 6,5 triệu đồng, tăng 730 nghìn đồng, tương ứng tăng 12,7% so với quý trước. Ngược lại, lao động tại vùng Đồng bằng sông Cửu Long vẫn đang tiếp tục phải đối mặt với rất nhiều khó khăn do tác động phức tạp và lan rộng của đại dịch. Thu nhập bình quân của lao động tại </w:t>
      </w:r>
      <w:r w:rsidR="00EB5FE5" w:rsidRPr="003E20E3">
        <w:rPr>
          <w:b w:val="0"/>
          <w:bCs/>
          <w:i w:val="0"/>
          <w:iCs/>
          <w:spacing w:val="-2"/>
          <w:sz w:val="28"/>
          <w:szCs w:val="28"/>
        </w:rPr>
        <w:t>v</w:t>
      </w:r>
      <w:r w:rsidR="0048392F" w:rsidRPr="003E20E3">
        <w:rPr>
          <w:b w:val="0"/>
          <w:bCs/>
          <w:i w:val="0"/>
          <w:iCs/>
          <w:spacing w:val="-2"/>
          <w:sz w:val="28"/>
          <w:szCs w:val="28"/>
        </w:rPr>
        <w:t>ùng này</w:t>
      </w:r>
      <w:r w:rsidRPr="003E20E3">
        <w:rPr>
          <w:b w:val="0"/>
          <w:bCs/>
          <w:i w:val="0"/>
          <w:iCs/>
          <w:spacing w:val="-2"/>
          <w:sz w:val="28"/>
          <w:szCs w:val="28"/>
        </w:rPr>
        <w:t xml:space="preserve"> là 4,4 triệu đồng, so với quý trước </w:t>
      </w:r>
      <w:r w:rsidR="00EB5FE5" w:rsidRPr="003E20E3">
        <w:rPr>
          <w:b w:val="0"/>
          <w:bCs/>
          <w:i w:val="0"/>
          <w:iCs/>
          <w:spacing w:val="-2"/>
          <w:sz w:val="28"/>
          <w:szCs w:val="28"/>
        </w:rPr>
        <w:t xml:space="preserve">giảm </w:t>
      </w:r>
      <w:r w:rsidRPr="003E20E3">
        <w:rPr>
          <w:b w:val="0"/>
          <w:bCs/>
          <w:i w:val="0"/>
          <w:iCs/>
          <w:spacing w:val="-2"/>
          <w:sz w:val="28"/>
          <w:szCs w:val="28"/>
        </w:rPr>
        <w:t xml:space="preserve">113 nghìn đồng, tương ứng giảm 2,5%. </w:t>
      </w:r>
    </w:p>
    <w:p w14:paraId="24C86A2A" w14:textId="70DEACAC" w:rsidR="00E74DF8" w:rsidRPr="00A374EA" w:rsidRDefault="00250D82" w:rsidP="00617DD7">
      <w:pPr>
        <w:spacing w:before="120" w:line="264" w:lineRule="auto"/>
        <w:ind w:firstLine="709"/>
        <w:jc w:val="both"/>
        <w:rPr>
          <w:b w:val="0"/>
          <w:bCs/>
          <w:i w:val="0"/>
          <w:iCs/>
          <w:spacing w:val="-6"/>
          <w:sz w:val="28"/>
          <w:szCs w:val="28"/>
        </w:rPr>
      </w:pPr>
      <w:r w:rsidRPr="00A374EA">
        <w:rPr>
          <w:b w:val="0"/>
          <w:bCs/>
          <w:i w:val="0"/>
          <w:iCs/>
          <w:spacing w:val="-6"/>
          <w:sz w:val="28"/>
          <w:szCs w:val="28"/>
        </w:rPr>
        <w:t xml:space="preserve">Tại Hà Nội, </w:t>
      </w:r>
      <w:r w:rsidR="00EB5FE5">
        <w:rPr>
          <w:b w:val="0"/>
          <w:bCs/>
          <w:i w:val="0"/>
          <w:iCs/>
          <w:spacing w:val="-6"/>
          <w:sz w:val="28"/>
          <w:szCs w:val="28"/>
        </w:rPr>
        <w:t xml:space="preserve">dịch bệnh diễn biến phức tạp </w:t>
      </w:r>
      <w:r w:rsidRPr="00A374EA">
        <w:rPr>
          <w:b w:val="0"/>
          <w:bCs/>
          <w:i w:val="0"/>
          <w:iCs/>
          <w:spacing w:val="-6"/>
          <w:sz w:val="28"/>
          <w:szCs w:val="28"/>
        </w:rPr>
        <w:t xml:space="preserve">trong những tuần cuối quý IV </w:t>
      </w:r>
      <w:r w:rsidR="00EB5FE5">
        <w:rPr>
          <w:b w:val="0"/>
          <w:bCs/>
          <w:i w:val="0"/>
          <w:iCs/>
          <w:spacing w:val="-6"/>
          <w:sz w:val="28"/>
          <w:szCs w:val="28"/>
        </w:rPr>
        <w:t>nên thu nhập của người lao động tăng chậm lại</w:t>
      </w:r>
      <w:r w:rsidRPr="00A374EA">
        <w:rPr>
          <w:b w:val="0"/>
          <w:bCs/>
          <w:i w:val="0"/>
          <w:iCs/>
          <w:spacing w:val="-6"/>
          <w:sz w:val="28"/>
          <w:szCs w:val="28"/>
        </w:rPr>
        <w:t>. Thu nhập bình quân</w:t>
      </w:r>
      <w:r w:rsidR="0048392F" w:rsidRPr="00A374EA">
        <w:rPr>
          <w:b w:val="0"/>
          <w:bCs/>
          <w:i w:val="0"/>
          <w:iCs/>
          <w:spacing w:val="-6"/>
          <w:sz w:val="28"/>
          <w:szCs w:val="28"/>
        </w:rPr>
        <w:t xml:space="preserve"> tháng</w:t>
      </w:r>
      <w:r w:rsidRPr="00A374EA">
        <w:rPr>
          <w:b w:val="0"/>
          <w:bCs/>
          <w:i w:val="0"/>
          <w:iCs/>
          <w:spacing w:val="-6"/>
          <w:sz w:val="28"/>
          <w:szCs w:val="28"/>
        </w:rPr>
        <w:t xml:space="preserve"> của người lao động tại Hà Nội là 7,2 triệu đồng, </w:t>
      </w:r>
      <w:r w:rsidR="00EB5FE5">
        <w:rPr>
          <w:b w:val="0"/>
          <w:bCs/>
          <w:i w:val="0"/>
          <w:iCs/>
          <w:spacing w:val="-6"/>
          <w:sz w:val="28"/>
          <w:szCs w:val="28"/>
        </w:rPr>
        <w:t xml:space="preserve">chỉ </w:t>
      </w:r>
      <w:r w:rsidRPr="00A374EA">
        <w:rPr>
          <w:b w:val="0"/>
          <w:bCs/>
          <w:i w:val="0"/>
          <w:iCs/>
          <w:spacing w:val="-6"/>
          <w:sz w:val="28"/>
          <w:szCs w:val="28"/>
        </w:rPr>
        <w:t>tăng 201 nghìn đồng, tương ứng tăng 2,9% so với quý trước. So với Thành phố Hồ Chí Minh, lao động ở Hà Nội có tốc độ tăng thu nhập bình quân thấp hơn 4,4 lần (2,9% so với 12,7%).</w:t>
      </w:r>
    </w:p>
    <w:p w14:paraId="4710BE06" w14:textId="177CA688" w:rsidR="00250D82" w:rsidRPr="00DB1567" w:rsidRDefault="00DD3001" w:rsidP="00B55ABF">
      <w:pPr>
        <w:spacing w:before="120"/>
        <w:jc w:val="center"/>
        <w:rPr>
          <w:rFonts w:asciiTheme="minorHAnsi" w:hAnsiTheme="minorHAnsi" w:cstheme="minorHAnsi"/>
          <w:i w:val="0"/>
          <w:spacing w:val="-8"/>
          <w:sz w:val="22"/>
          <w:szCs w:val="28"/>
          <w:lang w:val="en-GB"/>
        </w:rPr>
      </w:pPr>
      <w:r w:rsidRPr="00DB1567">
        <w:rPr>
          <w:rFonts w:asciiTheme="minorHAnsi" w:hAnsiTheme="minorHAnsi" w:cstheme="minorHAnsi"/>
          <w:i w:val="0"/>
          <w:spacing w:val="-8"/>
          <w:sz w:val="22"/>
          <w:szCs w:val="28"/>
          <w:lang w:val="en-GB"/>
        </w:rPr>
        <w:t>Hình 6</w:t>
      </w:r>
      <w:r w:rsidR="00250D82" w:rsidRPr="00DB1567">
        <w:rPr>
          <w:rFonts w:asciiTheme="minorHAnsi" w:hAnsiTheme="minorHAnsi" w:cstheme="minorHAnsi"/>
          <w:i w:val="0"/>
          <w:spacing w:val="-8"/>
          <w:sz w:val="22"/>
          <w:szCs w:val="28"/>
          <w:lang w:val="en-GB"/>
        </w:rPr>
        <w:t>: Thu nhập bình quân tháng của người lao động</w:t>
      </w:r>
    </w:p>
    <w:p w14:paraId="660587D2" w14:textId="7A105F33" w:rsidR="00250D82" w:rsidRPr="00B55ABF" w:rsidRDefault="00250D82" w:rsidP="00B55ABF">
      <w:pPr>
        <w:jc w:val="center"/>
        <w:rPr>
          <w:rFonts w:asciiTheme="minorHAnsi" w:hAnsiTheme="minorHAnsi" w:cstheme="minorHAnsi"/>
          <w:i w:val="0"/>
          <w:spacing w:val="-8"/>
          <w:sz w:val="22"/>
          <w:szCs w:val="28"/>
          <w:lang w:val="en-GB"/>
        </w:rPr>
      </w:pPr>
      <w:r w:rsidRPr="00DB1567">
        <w:rPr>
          <w:rFonts w:asciiTheme="minorHAnsi" w:hAnsiTheme="minorHAnsi" w:cstheme="minorHAnsi"/>
          <w:i w:val="0"/>
          <w:spacing w:val="-8"/>
          <w:sz w:val="22"/>
          <w:szCs w:val="28"/>
          <w:lang w:val="en-GB"/>
        </w:rPr>
        <w:t>theo vùng kinh tế-xã hội và quý III, quý IV năm 2020 và năm 2021</w:t>
      </w:r>
      <w:r w:rsidRPr="00AD5E8F">
        <w:rPr>
          <w:b w:val="0"/>
          <w:bCs/>
          <w:iCs/>
          <w:spacing w:val="-2"/>
          <w:sz w:val="28"/>
          <w:szCs w:val="28"/>
        </w:rPr>
        <w:t xml:space="preserve">                                                                                               </w:t>
      </w:r>
    </w:p>
    <w:p w14:paraId="7D3869CA" w14:textId="6641A61C" w:rsidR="00250D82" w:rsidRDefault="00B55ABF" w:rsidP="00B55ABF">
      <w:pPr>
        <w:spacing w:before="120" w:after="120" w:line="288" w:lineRule="auto"/>
        <w:jc w:val="center"/>
        <w:rPr>
          <w:b w:val="0"/>
          <w:bCs/>
          <w:i w:val="0"/>
          <w:iCs/>
          <w:sz w:val="28"/>
          <w:szCs w:val="28"/>
          <w14:textOutline w14:w="9525" w14:cap="rnd" w14:cmpd="sng" w14:algn="ctr">
            <w14:solidFill>
              <w14:schemeClr w14:val="accent1"/>
            </w14:solidFill>
            <w14:prstDash w14:val="solid"/>
            <w14:bevel/>
          </w14:textOutline>
        </w:rPr>
      </w:pPr>
      <w:r>
        <w:rPr>
          <w:noProof/>
        </w:rPr>
        <mc:AlternateContent>
          <mc:Choice Requires="wps">
            <w:drawing>
              <wp:anchor distT="0" distB="0" distL="114300" distR="114300" simplePos="0" relativeHeight="251665408" behindDoc="0" locked="0" layoutInCell="1" allowOverlap="1" wp14:anchorId="7F8E7A60" wp14:editId="66F9BB3A">
                <wp:simplePos x="0" y="0"/>
                <wp:positionH relativeFrom="column">
                  <wp:posOffset>3585900</wp:posOffset>
                </wp:positionH>
                <wp:positionV relativeFrom="paragraph">
                  <wp:posOffset>95995</wp:posOffset>
                </wp:positionV>
                <wp:extent cx="1716157" cy="27167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716157" cy="271670"/>
                        </a:xfrm>
                        <a:prstGeom prst="rect">
                          <a:avLst/>
                        </a:prstGeom>
                        <a:noFill/>
                        <a:ln w="6350">
                          <a:noFill/>
                        </a:ln>
                      </wps:spPr>
                      <wps:txbx>
                        <w:txbxContent>
                          <w:p w14:paraId="646B3B22" w14:textId="49C6F6E9" w:rsidR="00C57FAB" w:rsidRPr="00B55ABF" w:rsidRDefault="00C57FAB" w:rsidP="00B55ABF">
                            <w:pPr>
                              <w:jc w:val="right"/>
                              <w:rPr>
                                <w:sz w:val="22"/>
                                <w:szCs w:val="22"/>
                              </w:rPr>
                            </w:pPr>
                            <w:r w:rsidRPr="00B55ABF">
                              <w:rPr>
                                <w:b w:val="0"/>
                                <w:bCs/>
                                <w:iCs/>
                                <w:spacing w:val="-2"/>
                                <w:sz w:val="22"/>
                                <w:szCs w:val="22"/>
                              </w:rPr>
                              <w:t>Đơn vị: Triệu đồng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E7A60" id="Text Box 14" o:spid="_x0000_s1030" type="#_x0000_t202" style="position:absolute;left:0;text-align:left;margin-left:282.35pt;margin-top:7.55pt;width:135.15pt;height:2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" filled="f" stroked="f" strokeweight=".5pt">
                <v:textbox>
                  <w:txbxContent>
                    <w:p w14:paraId="646B3B22" w14:textId="49C6F6E9" w:rsidR="00C57FAB" w:rsidRPr="00B55ABF" w:rsidRDefault="00C57FAB" w:rsidP="00B55ABF">
                      <w:pPr>
                        <w:jc w:val="right"/>
                        <w:rPr>
                          <w:sz w:val="22"/>
                          <w:szCs w:val="22"/>
                        </w:rPr>
                      </w:pPr>
                      <w:r w:rsidRPr="00B55ABF">
                        <w:rPr>
                          <w:b w:val="0"/>
                          <w:bCs/>
                          <w:iCs/>
                          <w:spacing w:val="-2"/>
                          <w:sz w:val="22"/>
                          <w:szCs w:val="22"/>
                        </w:rPr>
                        <w:t>Đơn vị: Triệu đồng</w:t>
                      </w:r>
                    </w:p>
                  </w:txbxContent>
                </v:textbox>
              </v:shape>
            </w:pict>
          </mc:Fallback>
        </mc:AlternateContent>
      </w:r>
      <w:r w:rsidR="00FA7F66">
        <w:rPr>
          <w:noProof/>
        </w:rPr>
        <w:drawing>
          <wp:inline distT="0" distB="0" distL="0" distR="0" wp14:anchorId="17753C7A" wp14:editId="3A2EDF9D">
            <wp:extent cx="4911436" cy="2410691"/>
            <wp:effectExtent l="0" t="0" r="381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3F56CD" w14:textId="29933A5F" w:rsidR="00250D82" w:rsidRPr="00B15CB1" w:rsidRDefault="00250D82" w:rsidP="00B55ABF">
      <w:pPr>
        <w:spacing w:before="120" w:line="276" w:lineRule="auto"/>
        <w:ind w:firstLine="709"/>
        <w:jc w:val="both"/>
        <w:rPr>
          <w:bCs/>
          <w:iCs/>
          <w:spacing w:val="-4"/>
          <w:sz w:val="28"/>
          <w:szCs w:val="28"/>
        </w:rPr>
      </w:pPr>
      <w:r w:rsidRPr="00D102B6">
        <w:rPr>
          <w:bCs/>
          <w:iCs/>
          <w:spacing w:val="-4"/>
          <w:sz w:val="26"/>
          <w:szCs w:val="28"/>
        </w:rPr>
        <w:lastRenderedPageBreak/>
        <w:t>Trong q</w:t>
      </w:r>
      <w:r w:rsidRPr="00D102B6">
        <w:rPr>
          <w:bCs/>
          <w:iCs/>
          <w:spacing w:val="-4"/>
          <w:sz w:val="26"/>
          <w:szCs w:val="28"/>
          <w:lang w:val="vi-VN"/>
        </w:rPr>
        <w:t xml:space="preserve">uý </w:t>
      </w:r>
      <w:r w:rsidRPr="00D102B6">
        <w:rPr>
          <w:bCs/>
          <w:iCs/>
          <w:spacing w:val="-4"/>
          <w:sz w:val="26"/>
          <w:szCs w:val="28"/>
        </w:rPr>
        <w:t xml:space="preserve">IV </w:t>
      </w:r>
      <w:r w:rsidRPr="00D102B6">
        <w:rPr>
          <w:bCs/>
          <w:iCs/>
          <w:spacing w:val="-4"/>
          <w:sz w:val="26"/>
          <w:szCs w:val="28"/>
          <w:lang w:val="vi-VN"/>
        </w:rPr>
        <w:t xml:space="preserve">năm 2021, </w:t>
      </w:r>
      <w:r w:rsidRPr="00D102B6">
        <w:rPr>
          <w:bCs/>
          <w:iCs/>
          <w:spacing w:val="-4"/>
          <w:sz w:val="26"/>
          <w:szCs w:val="28"/>
        </w:rPr>
        <w:t>nhiều ngành</w:t>
      </w:r>
      <w:r w:rsidRPr="00D102B6">
        <w:rPr>
          <w:bCs/>
          <w:iCs/>
          <w:spacing w:val="-4"/>
          <w:sz w:val="26"/>
          <w:szCs w:val="28"/>
          <w:lang w:val="vi-VN"/>
        </w:rPr>
        <w:t xml:space="preserve"> kinh tế </w:t>
      </w:r>
      <w:r w:rsidRPr="00D102B6">
        <w:rPr>
          <w:bCs/>
          <w:iCs/>
          <w:spacing w:val="-4"/>
          <w:sz w:val="26"/>
          <w:szCs w:val="28"/>
        </w:rPr>
        <w:t xml:space="preserve">đang trên đà phục hồi </w:t>
      </w:r>
      <w:r w:rsidR="00EB5FE5">
        <w:rPr>
          <w:bCs/>
          <w:iCs/>
          <w:spacing w:val="-4"/>
          <w:sz w:val="26"/>
          <w:szCs w:val="28"/>
        </w:rPr>
        <w:t>nên thu nhập của người lao động bước đầu được cải thiện</w:t>
      </w:r>
      <w:r w:rsidRPr="00D102B6">
        <w:rPr>
          <w:bCs/>
          <w:iCs/>
          <w:spacing w:val="-4"/>
          <w:sz w:val="26"/>
          <w:szCs w:val="28"/>
        </w:rPr>
        <w:t xml:space="preserve">. </w:t>
      </w:r>
    </w:p>
    <w:p w14:paraId="67810F87" w14:textId="103319F8" w:rsidR="00A06F40" w:rsidRDefault="00250D82" w:rsidP="00A06F40">
      <w:pPr>
        <w:spacing w:before="120" w:after="120" w:line="276" w:lineRule="auto"/>
        <w:ind w:firstLine="709"/>
        <w:jc w:val="both"/>
        <w:rPr>
          <w:b w:val="0"/>
          <w:bCs/>
          <w:i w:val="0"/>
          <w:iCs/>
          <w:spacing w:val="-4"/>
          <w:sz w:val="28"/>
          <w:szCs w:val="28"/>
        </w:rPr>
      </w:pPr>
      <w:r>
        <w:rPr>
          <w:b w:val="0"/>
          <w:bCs/>
          <w:i w:val="0"/>
          <w:iCs/>
          <w:spacing w:val="-4"/>
          <w:sz w:val="28"/>
          <w:szCs w:val="28"/>
        </w:rPr>
        <w:t xml:space="preserve">Thu nhập bình quân của người lao động tăng ở cả ba khu vực kinh </w:t>
      </w:r>
      <w:r w:rsidR="00FF7F2D">
        <w:rPr>
          <w:b w:val="0"/>
          <w:bCs/>
          <w:i w:val="0"/>
          <w:iCs/>
          <w:spacing w:val="-4"/>
          <w:sz w:val="28"/>
          <w:szCs w:val="28"/>
        </w:rPr>
        <w:t xml:space="preserve">tế </w:t>
      </w:r>
      <w:r>
        <w:rPr>
          <w:b w:val="0"/>
          <w:bCs/>
          <w:i w:val="0"/>
          <w:iCs/>
          <w:spacing w:val="-4"/>
          <w:sz w:val="28"/>
          <w:szCs w:val="28"/>
        </w:rPr>
        <w:t>so với quý trước. Người lao động làm việc trong khu vực công nghiệp và xây dựng có mức thu nhập bình quân tăng cao nhất, với mức thu nhập là 5,9 triệu đồng, tăng 130 nghìn đồng, tương ứng tăng 2,2% so với quý trước. L</w:t>
      </w:r>
      <w:r w:rsidRPr="00D0077E">
        <w:rPr>
          <w:b w:val="0"/>
          <w:bCs/>
          <w:i w:val="0"/>
          <w:iCs/>
          <w:spacing w:val="-4"/>
          <w:sz w:val="28"/>
          <w:szCs w:val="28"/>
          <w:lang w:val="vi-VN"/>
        </w:rPr>
        <w:t xml:space="preserve">ao động khu vực </w:t>
      </w:r>
      <w:r w:rsidRPr="00D0077E">
        <w:rPr>
          <w:b w:val="0"/>
          <w:bCs/>
          <w:i w:val="0"/>
          <w:iCs/>
          <w:spacing w:val="-4"/>
          <w:sz w:val="28"/>
          <w:szCs w:val="28"/>
        </w:rPr>
        <w:t>nông, lâm nghiệp và thủy sản</w:t>
      </w:r>
      <w:r>
        <w:rPr>
          <w:b w:val="0"/>
          <w:bCs/>
          <w:i w:val="0"/>
          <w:iCs/>
          <w:spacing w:val="-4"/>
          <w:sz w:val="28"/>
          <w:szCs w:val="28"/>
        </w:rPr>
        <w:t xml:space="preserve"> có mức thu nhập bình quân là 3,4 triệu đồng, tăng 72 nghìn đồng, tương ứng</w:t>
      </w:r>
      <w:r w:rsidRPr="00E307A6">
        <w:rPr>
          <w:b w:val="0"/>
          <w:bCs/>
          <w:i w:val="0"/>
          <w:iCs/>
          <w:spacing w:val="-4"/>
          <w:sz w:val="28"/>
          <w:szCs w:val="28"/>
        </w:rPr>
        <w:t xml:space="preserve"> </w:t>
      </w:r>
      <w:r>
        <w:rPr>
          <w:b w:val="0"/>
          <w:bCs/>
          <w:i w:val="0"/>
          <w:iCs/>
          <w:spacing w:val="-4"/>
          <w:sz w:val="28"/>
          <w:szCs w:val="28"/>
        </w:rPr>
        <w:t>tăng 2,1%. Lao động khu vực dịch vụ có mức thu nhập bình quân là 6,</w:t>
      </w:r>
      <w:r w:rsidR="009F4712">
        <w:rPr>
          <w:b w:val="0"/>
          <w:bCs/>
          <w:i w:val="0"/>
          <w:iCs/>
          <w:spacing w:val="-4"/>
          <w:sz w:val="28"/>
          <w:szCs w:val="28"/>
        </w:rPr>
        <w:t>3</w:t>
      </w:r>
      <w:r>
        <w:rPr>
          <w:b w:val="0"/>
          <w:bCs/>
          <w:i w:val="0"/>
          <w:iCs/>
          <w:spacing w:val="-4"/>
          <w:sz w:val="28"/>
          <w:szCs w:val="28"/>
        </w:rPr>
        <w:t xml:space="preserve"> triệu đồng, tăng 108 nghìn đồng, tương ứng tăng 1,7%.</w:t>
      </w:r>
    </w:p>
    <w:p w14:paraId="4C9FA775" w14:textId="2EC8C6D8" w:rsidR="00250D82" w:rsidRPr="00DB1567" w:rsidRDefault="00DB1567" w:rsidP="00A06F40">
      <w:pPr>
        <w:spacing w:before="120" w:line="264" w:lineRule="auto"/>
        <w:ind w:firstLine="709"/>
        <w:jc w:val="both"/>
        <w:rPr>
          <w:rFonts w:asciiTheme="minorHAnsi" w:hAnsiTheme="minorHAnsi" w:cstheme="minorHAnsi"/>
          <w:i w:val="0"/>
          <w:spacing w:val="-8"/>
          <w:sz w:val="22"/>
          <w:szCs w:val="28"/>
          <w:lang w:val="en-GB"/>
        </w:rPr>
      </w:pPr>
      <w:r>
        <w:rPr>
          <w:rFonts w:asciiTheme="minorHAnsi" w:hAnsiTheme="minorHAnsi" w:cstheme="minorHAnsi"/>
          <w:i w:val="0"/>
          <w:spacing w:val="-8"/>
          <w:sz w:val="22"/>
          <w:szCs w:val="28"/>
          <w:lang w:val="en-GB"/>
        </w:rPr>
        <w:t>Hình 7</w:t>
      </w:r>
      <w:r w:rsidR="00250D82" w:rsidRPr="00DB1567">
        <w:rPr>
          <w:rFonts w:asciiTheme="minorHAnsi" w:hAnsiTheme="minorHAnsi" w:cstheme="minorHAnsi"/>
          <w:i w:val="0"/>
          <w:spacing w:val="-8"/>
          <w:sz w:val="22"/>
          <w:szCs w:val="28"/>
          <w:lang w:val="en-GB"/>
        </w:rPr>
        <w:t xml:space="preserve">: Thu nhập bình quân tháng của người lao động theo khu vực kinh tế, </w:t>
      </w:r>
    </w:p>
    <w:p w14:paraId="19714DD7" w14:textId="164D026F" w:rsidR="00250D82" w:rsidRPr="00B55ABF" w:rsidRDefault="00250D82" w:rsidP="00A06F40">
      <w:pPr>
        <w:spacing w:line="264" w:lineRule="auto"/>
        <w:jc w:val="center"/>
        <w:rPr>
          <w:rFonts w:asciiTheme="minorHAnsi" w:hAnsiTheme="minorHAnsi" w:cstheme="minorHAnsi"/>
          <w:i w:val="0"/>
          <w:spacing w:val="-8"/>
          <w:sz w:val="22"/>
          <w:szCs w:val="28"/>
          <w:lang w:val="en-GB"/>
        </w:rPr>
      </w:pPr>
      <w:r w:rsidRPr="00DB1567">
        <w:rPr>
          <w:rFonts w:asciiTheme="minorHAnsi" w:hAnsiTheme="minorHAnsi" w:cstheme="minorHAnsi"/>
          <w:i w:val="0"/>
          <w:spacing w:val="-8"/>
          <w:sz w:val="22"/>
          <w:szCs w:val="28"/>
          <w:lang w:val="en-GB"/>
        </w:rPr>
        <w:t>quý III, quý IV năm 2020 và năm 2021</w:t>
      </w:r>
      <w:r w:rsidRPr="00B13731">
        <w:rPr>
          <w:b w:val="0"/>
          <w:bCs/>
          <w:iCs/>
          <w:spacing w:val="-2"/>
          <w:sz w:val="26"/>
          <w:szCs w:val="26"/>
        </w:rPr>
        <w:t xml:space="preserve">                                                                                          </w:t>
      </w:r>
    </w:p>
    <w:p w14:paraId="2AC3F225" w14:textId="361E094D" w:rsidR="00250D82" w:rsidRDefault="00B55ABF" w:rsidP="00DB1567">
      <w:pPr>
        <w:spacing w:before="120" w:after="120" w:line="288" w:lineRule="auto"/>
        <w:jc w:val="center"/>
        <w:rPr>
          <w:b w:val="0"/>
          <w:bCs/>
          <w:i w:val="0"/>
          <w:iCs/>
          <w:sz w:val="28"/>
          <w:szCs w:val="28"/>
        </w:rPr>
      </w:pPr>
      <w:r>
        <w:rPr>
          <w:noProof/>
        </w:rPr>
        <mc:AlternateContent>
          <mc:Choice Requires="wps">
            <w:drawing>
              <wp:anchor distT="0" distB="0" distL="114300" distR="114300" simplePos="0" relativeHeight="251666432" behindDoc="0" locked="0" layoutInCell="1" allowOverlap="1" wp14:anchorId="39579CD3" wp14:editId="7AE86210">
                <wp:simplePos x="0" y="0"/>
                <wp:positionH relativeFrom="column">
                  <wp:posOffset>3485984</wp:posOffset>
                </wp:positionH>
                <wp:positionV relativeFrom="paragraph">
                  <wp:posOffset>117641</wp:posOffset>
                </wp:positionV>
                <wp:extent cx="1510747" cy="318052"/>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1510747" cy="318052"/>
                        </a:xfrm>
                        <a:prstGeom prst="rect">
                          <a:avLst/>
                        </a:prstGeom>
                        <a:noFill/>
                        <a:ln w="6350">
                          <a:noFill/>
                        </a:ln>
                      </wps:spPr>
                      <wps:txbx>
                        <w:txbxContent>
                          <w:p w14:paraId="700DFA23" w14:textId="4297ECD6" w:rsidR="00C57FAB" w:rsidRPr="00B55ABF" w:rsidRDefault="00C57FAB" w:rsidP="00B55ABF">
                            <w:pPr>
                              <w:jc w:val="right"/>
                              <w:rPr>
                                <w:sz w:val="22"/>
                                <w:szCs w:val="22"/>
                              </w:rPr>
                            </w:pPr>
                            <w:r>
                              <w:rPr>
                                <w:b w:val="0"/>
                                <w:bCs/>
                                <w:iCs/>
                                <w:spacing w:val="-2"/>
                                <w:sz w:val="22"/>
                                <w:szCs w:val="22"/>
                              </w:rPr>
                              <w:t>Đơn vị</w:t>
                            </w:r>
                            <w:r w:rsidRPr="00B55ABF">
                              <w:rPr>
                                <w:b w:val="0"/>
                                <w:bCs/>
                                <w:iCs/>
                                <w:spacing w:val="-2"/>
                                <w:sz w:val="22"/>
                                <w:szCs w:val="22"/>
                              </w:rPr>
                              <w:t>: Triệu đồng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79CD3" id="Text Box 15" o:spid="_x0000_s1031" type="#_x0000_t202" style="position:absolute;left:0;text-align:left;margin-left:274.5pt;margin-top:9.25pt;width:118.95pt;height:2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" filled="f" stroked="f" strokeweight=".5pt">
                <v:textbox>
                  <w:txbxContent>
                    <w:p w14:paraId="700DFA23" w14:textId="4297ECD6" w:rsidR="00C57FAB" w:rsidRPr="00B55ABF" w:rsidRDefault="00C57FAB" w:rsidP="00B55ABF">
                      <w:pPr>
                        <w:jc w:val="right"/>
                        <w:rPr>
                          <w:sz w:val="22"/>
                          <w:szCs w:val="22"/>
                        </w:rPr>
                      </w:pPr>
                      <w:r>
                        <w:rPr>
                          <w:b w:val="0"/>
                          <w:bCs/>
                          <w:iCs/>
                          <w:spacing w:val="-2"/>
                          <w:sz w:val="22"/>
                          <w:szCs w:val="22"/>
                        </w:rPr>
                        <w:t>Đơn vị</w:t>
                      </w:r>
                      <w:r w:rsidRPr="00B55ABF">
                        <w:rPr>
                          <w:b w:val="0"/>
                          <w:bCs/>
                          <w:iCs/>
                          <w:spacing w:val="-2"/>
                          <w:sz w:val="22"/>
                          <w:szCs w:val="22"/>
                        </w:rPr>
                        <w:t>: Triệu đồng</w:t>
                      </w:r>
                    </w:p>
                  </w:txbxContent>
                </v:textbox>
              </v:shape>
            </w:pict>
          </mc:Fallback>
        </mc:AlternateContent>
      </w:r>
      <w:r w:rsidR="00C126EF">
        <w:rPr>
          <w:noProof/>
        </w:rPr>
        <w:drawing>
          <wp:inline distT="0" distB="0" distL="0" distR="0" wp14:anchorId="3B09D37D" wp14:editId="7083DDC9">
            <wp:extent cx="5621020" cy="2470150"/>
            <wp:effectExtent l="0" t="0" r="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2D4265" w14:textId="1B931D58" w:rsidR="00250D82" w:rsidRPr="00316EBC" w:rsidRDefault="00250D82" w:rsidP="00A06F40">
      <w:pPr>
        <w:spacing w:after="120" w:line="288" w:lineRule="auto"/>
        <w:ind w:firstLine="709"/>
        <w:jc w:val="both"/>
        <w:rPr>
          <w:b w:val="0"/>
          <w:bCs/>
          <w:i w:val="0"/>
          <w:iCs/>
          <w:sz w:val="28"/>
          <w:szCs w:val="28"/>
        </w:rPr>
      </w:pPr>
      <w:r w:rsidRPr="00316EBC">
        <w:rPr>
          <w:b w:val="0"/>
          <w:bCs/>
          <w:i w:val="0"/>
          <w:iCs/>
          <w:sz w:val="28"/>
          <w:szCs w:val="28"/>
        </w:rPr>
        <w:t>Quý IV năm 2021 cũng ghi nhận tốc độ tăng thu nhập bình quân khá của lao động làm việc trong một số ngành kinh tế</w:t>
      </w:r>
      <w:r w:rsidR="00A1052C">
        <w:rPr>
          <w:b w:val="0"/>
          <w:bCs/>
          <w:i w:val="0"/>
          <w:iCs/>
          <w:sz w:val="28"/>
          <w:szCs w:val="28"/>
        </w:rPr>
        <w:t xml:space="preserve"> then chốt.</w:t>
      </w:r>
      <w:r w:rsidRPr="00316EBC">
        <w:rPr>
          <w:b w:val="0"/>
          <w:bCs/>
          <w:i w:val="0"/>
          <w:iCs/>
          <w:sz w:val="28"/>
          <w:szCs w:val="28"/>
        </w:rPr>
        <w:t xml:space="preserve"> Công nghiệp chế biến, chế tạo thu nhập bình quân là 5,8 triệu đồng, tăng 154 nghìn đồng, tăng tương ứng là 2,7%</w:t>
      </w:r>
      <w:r w:rsidR="009F4712">
        <w:rPr>
          <w:b w:val="0"/>
          <w:bCs/>
          <w:i w:val="0"/>
          <w:iCs/>
          <w:sz w:val="28"/>
          <w:szCs w:val="28"/>
        </w:rPr>
        <w:t xml:space="preserve"> so với quý trước</w:t>
      </w:r>
      <w:r w:rsidR="00A1052C">
        <w:rPr>
          <w:b w:val="0"/>
          <w:bCs/>
          <w:i w:val="0"/>
          <w:iCs/>
          <w:sz w:val="28"/>
          <w:szCs w:val="28"/>
        </w:rPr>
        <w:t>.</w:t>
      </w:r>
      <w:r w:rsidRPr="00316EBC">
        <w:rPr>
          <w:b w:val="0"/>
          <w:bCs/>
          <w:i w:val="0"/>
          <w:iCs/>
          <w:sz w:val="28"/>
          <w:szCs w:val="28"/>
        </w:rPr>
        <w:t xml:space="preserve"> </w:t>
      </w:r>
      <w:r w:rsidR="00A1052C">
        <w:rPr>
          <w:b w:val="0"/>
          <w:bCs/>
          <w:i w:val="0"/>
          <w:iCs/>
          <w:sz w:val="28"/>
          <w:szCs w:val="28"/>
        </w:rPr>
        <w:t>H</w:t>
      </w:r>
      <w:r w:rsidRPr="00316EBC">
        <w:rPr>
          <w:b w:val="0"/>
          <w:bCs/>
          <w:i w:val="0"/>
          <w:iCs/>
          <w:sz w:val="28"/>
          <w:szCs w:val="28"/>
        </w:rPr>
        <w:t>oạt động tài chính, ngân hàng và bảo hiểm lao động có thu nhập bình quân 9,2 triệu đồng, tăng 208 nghìn đồng, tăng tương ứng là 2,3%</w:t>
      </w:r>
      <w:r w:rsidR="00A1052C">
        <w:rPr>
          <w:b w:val="0"/>
          <w:bCs/>
          <w:i w:val="0"/>
          <w:iCs/>
          <w:sz w:val="28"/>
          <w:szCs w:val="28"/>
        </w:rPr>
        <w:t>.</w:t>
      </w:r>
      <w:r w:rsidRPr="00316EBC">
        <w:rPr>
          <w:b w:val="0"/>
          <w:bCs/>
          <w:i w:val="0"/>
          <w:iCs/>
          <w:sz w:val="28"/>
          <w:szCs w:val="28"/>
        </w:rPr>
        <w:t xml:space="preserve"> </w:t>
      </w:r>
      <w:r w:rsidR="00A1052C">
        <w:rPr>
          <w:b w:val="0"/>
          <w:bCs/>
          <w:i w:val="0"/>
          <w:iCs/>
          <w:sz w:val="28"/>
          <w:szCs w:val="28"/>
        </w:rPr>
        <w:t>L</w:t>
      </w:r>
      <w:r w:rsidR="00385824">
        <w:rPr>
          <w:b w:val="0"/>
          <w:bCs/>
          <w:i w:val="0"/>
          <w:iCs/>
          <w:sz w:val="28"/>
          <w:szCs w:val="28"/>
        </w:rPr>
        <w:t xml:space="preserve">ao động </w:t>
      </w:r>
      <w:r w:rsidRPr="00316EBC">
        <w:rPr>
          <w:b w:val="0"/>
          <w:bCs/>
          <w:i w:val="0"/>
          <w:iCs/>
          <w:sz w:val="28"/>
          <w:szCs w:val="28"/>
        </w:rPr>
        <w:t>ngành sản xuất và phân phối điện, khí đốt có thu nhập bình quân là 8,8 triệu đồng, tăng tương ứng 1,3%.</w:t>
      </w:r>
    </w:p>
    <w:p w14:paraId="25C96A67" w14:textId="6D090DBB" w:rsidR="009925FF" w:rsidRPr="00266741" w:rsidRDefault="00A83CD5" w:rsidP="00B55ABF">
      <w:pPr>
        <w:spacing w:before="120" w:after="60" w:line="264" w:lineRule="auto"/>
        <w:ind w:firstLine="709"/>
        <w:jc w:val="both"/>
        <w:rPr>
          <w:rFonts w:ascii="Times New Roman Bold" w:hAnsi="Times New Roman Bold"/>
          <w:bCs/>
          <w:iCs/>
          <w:sz w:val="26"/>
          <w:szCs w:val="28"/>
        </w:rPr>
      </w:pPr>
      <w:r w:rsidRPr="00266741">
        <w:rPr>
          <w:rFonts w:ascii="Times New Roman Bold" w:hAnsi="Times New Roman Bold"/>
          <w:bCs/>
          <w:iCs/>
          <w:sz w:val="26"/>
          <w:szCs w:val="28"/>
        </w:rPr>
        <w:t>T</w:t>
      </w:r>
      <w:r w:rsidR="009925FF" w:rsidRPr="00266741">
        <w:rPr>
          <w:rFonts w:ascii="Times New Roman Bold" w:hAnsi="Times New Roman Bold"/>
          <w:bCs/>
          <w:iCs/>
          <w:sz w:val="26"/>
          <w:szCs w:val="28"/>
        </w:rPr>
        <w:t xml:space="preserve">ỷ lệ thất nghiệp </w:t>
      </w:r>
      <w:r w:rsidRPr="00266741">
        <w:rPr>
          <w:rFonts w:ascii="Times New Roman Bold" w:hAnsi="Times New Roman Bold"/>
          <w:bCs/>
          <w:iCs/>
          <w:sz w:val="26"/>
          <w:szCs w:val="28"/>
        </w:rPr>
        <w:t>giảm so với quý trước, nhưng</w:t>
      </w:r>
      <w:r w:rsidR="009925FF" w:rsidRPr="00266741">
        <w:rPr>
          <w:rFonts w:ascii="Times New Roman Bold" w:hAnsi="Times New Roman Bold"/>
          <w:bCs/>
          <w:iCs/>
          <w:sz w:val="26"/>
          <w:szCs w:val="28"/>
        </w:rPr>
        <w:t xml:space="preserve"> </w:t>
      </w:r>
      <w:r w:rsidRPr="00266741">
        <w:rPr>
          <w:rFonts w:ascii="Times New Roman Bold" w:hAnsi="Times New Roman Bold"/>
          <w:bCs/>
          <w:iCs/>
          <w:sz w:val="26"/>
          <w:szCs w:val="28"/>
        </w:rPr>
        <w:t xml:space="preserve">cơ hội tìm kiếm việc làm của người lao động vẫn còn </w:t>
      </w:r>
      <w:r w:rsidR="00266741" w:rsidRPr="00266741">
        <w:rPr>
          <w:rFonts w:ascii="Times New Roman Bold" w:hAnsi="Times New Roman Bold"/>
          <w:bCs/>
          <w:iCs/>
          <w:sz w:val="26"/>
          <w:szCs w:val="28"/>
        </w:rPr>
        <w:t xml:space="preserve">nhiều </w:t>
      </w:r>
      <w:r w:rsidR="002F3569">
        <w:rPr>
          <w:rFonts w:ascii="Times New Roman Bold" w:hAnsi="Times New Roman Bold"/>
          <w:bCs/>
          <w:iCs/>
          <w:sz w:val="26"/>
          <w:szCs w:val="28"/>
        </w:rPr>
        <w:t>thách thức</w:t>
      </w:r>
      <w:r w:rsidRPr="00266741">
        <w:rPr>
          <w:rFonts w:ascii="Times New Roman Bold" w:hAnsi="Times New Roman Bold"/>
          <w:bCs/>
          <w:iCs/>
          <w:sz w:val="26"/>
          <w:szCs w:val="28"/>
        </w:rPr>
        <w:t xml:space="preserve"> do dịch bệnh Covid-19 vẫn diễn biến phức tạp và khó lường.</w:t>
      </w:r>
    </w:p>
    <w:p w14:paraId="2DB44324" w14:textId="4CA95ECC" w:rsidR="005603CE" w:rsidRPr="0033705A" w:rsidRDefault="005603CE" w:rsidP="0033705A">
      <w:pPr>
        <w:spacing w:after="120" w:line="288" w:lineRule="auto"/>
        <w:ind w:firstLine="709"/>
        <w:jc w:val="both"/>
        <w:rPr>
          <w:rFonts w:eastAsia="Calibri"/>
          <w:b w:val="0"/>
          <w:i w:val="0"/>
          <w:iCs/>
          <w:sz w:val="28"/>
          <w:szCs w:val="28"/>
        </w:rPr>
      </w:pPr>
      <w:r w:rsidRPr="006223F2">
        <w:rPr>
          <w:rFonts w:eastAsia="Calibri"/>
          <w:b w:val="0"/>
          <w:i w:val="0"/>
          <w:iCs/>
          <w:sz w:val="28"/>
          <w:szCs w:val="28"/>
          <w:lang w:val="vi-VN"/>
        </w:rPr>
        <w:t xml:space="preserve">Số </w:t>
      </w:r>
      <w:r w:rsidRPr="006223F2">
        <w:rPr>
          <w:rFonts w:eastAsia="Calibri"/>
          <w:b w:val="0"/>
          <w:bCs/>
          <w:i w:val="0"/>
          <w:iCs/>
          <w:sz w:val="28"/>
          <w:szCs w:val="28"/>
        </w:rPr>
        <w:t>người thất nghiệp trong độ tuổi lao độ</w:t>
      </w:r>
      <w:r>
        <w:rPr>
          <w:rFonts w:eastAsia="Calibri"/>
          <w:b w:val="0"/>
          <w:bCs/>
          <w:i w:val="0"/>
          <w:iCs/>
          <w:sz w:val="28"/>
          <w:szCs w:val="28"/>
        </w:rPr>
        <w:t>ng quý IV năm 2021 là hơn 1,6</w:t>
      </w:r>
      <w:r w:rsidRPr="006223F2">
        <w:rPr>
          <w:rFonts w:eastAsia="Calibri"/>
          <w:b w:val="0"/>
          <w:bCs/>
          <w:i w:val="0"/>
          <w:iCs/>
          <w:sz w:val="28"/>
          <w:szCs w:val="28"/>
        </w:rPr>
        <w:t xml:space="preserve"> triệu ngườ</w:t>
      </w:r>
      <w:r>
        <w:rPr>
          <w:rFonts w:eastAsia="Calibri"/>
          <w:b w:val="0"/>
          <w:bCs/>
          <w:i w:val="0"/>
          <w:iCs/>
          <w:sz w:val="28"/>
          <w:szCs w:val="28"/>
        </w:rPr>
        <w:t>i, giảm 113,1</w:t>
      </w:r>
      <w:r w:rsidRPr="006223F2">
        <w:rPr>
          <w:rFonts w:eastAsia="Calibri"/>
          <w:b w:val="0"/>
          <w:bCs/>
          <w:i w:val="0"/>
          <w:iCs/>
          <w:sz w:val="28"/>
          <w:szCs w:val="28"/>
        </w:rPr>
        <w:t xml:space="preserve"> nghìn người so với quý trướ</w:t>
      </w:r>
      <w:r>
        <w:rPr>
          <w:rFonts w:eastAsia="Calibri"/>
          <w:b w:val="0"/>
          <w:bCs/>
          <w:i w:val="0"/>
          <w:iCs/>
          <w:sz w:val="28"/>
          <w:szCs w:val="28"/>
        </w:rPr>
        <w:t>c và tăng 369,2</w:t>
      </w:r>
      <w:r w:rsidRPr="006223F2">
        <w:rPr>
          <w:rFonts w:eastAsia="Calibri"/>
          <w:b w:val="0"/>
          <w:bCs/>
          <w:i w:val="0"/>
          <w:iCs/>
          <w:sz w:val="28"/>
          <w:szCs w:val="28"/>
        </w:rPr>
        <w:t xml:space="preserve"> nghìn người so với cùng kỳ năm trước. Tỷ lệ thất nghiệp </w:t>
      </w:r>
      <w:r w:rsidR="00266741">
        <w:rPr>
          <w:rFonts w:eastAsia="Calibri"/>
          <w:b w:val="0"/>
          <w:bCs/>
          <w:i w:val="0"/>
          <w:iCs/>
          <w:sz w:val="28"/>
          <w:szCs w:val="28"/>
        </w:rPr>
        <w:t xml:space="preserve">của lao động </w:t>
      </w:r>
      <w:r w:rsidRPr="006223F2">
        <w:rPr>
          <w:rFonts w:eastAsia="Calibri"/>
          <w:b w:val="0"/>
          <w:bCs/>
          <w:i w:val="0"/>
          <w:iCs/>
          <w:sz w:val="28"/>
          <w:szCs w:val="28"/>
        </w:rPr>
        <w:t>trong độ tuổi</w:t>
      </w:r>
      <w:r>
        <w:rPr>
          <w:rFonts w:eastAsia="Calibri"/>
          <w:b w:val="0"/>
          <w:bCs/>
          <w:i w:val="0"/>
          <w:iCs/>
          <w:sz w:val="28"/>
          <w:szCs w:val="28"/>
        </w:rPr>
        <w:t xml:space="preserve"> quý IV năm 2021 là 3,56%, giảm 0,42</w:t>
      </w:r>
      <w:r w:rsidRPr="006223F2">
        <w:rPr>
          <w:rFonts w:eastAsia="Calibri"/>
          <w:b w:val="0"/>
          <w:bCs/>
          <w:i w:val="0"/>
          <w:iCs/>
          <w:sz w:val="28"/>
          <w:szCs w:val="28"/>
        </w:rPr>
        <w:t xml:space="preserve"> điểm phần trăm so với quý trướ</w:t>
      </w:r>
      <w:r>
        <w:rPr>
          <w:rFonts w:eastAsia="Calibri"/>
          <w:b w:val="0"/>
          <w:bCs/>
          <w:i w:val="0"/>
          <w:iCs/>
          <w:sz w:val="28"/>
          <w:szCs w:val="28"/>
        </w:rPr>
        <w:t>c và tăng 0,93</w:t>
      </w:r>
      <w:r w:rsidRPr="006223F2">
        <w:rPr>
          <w:rFonts w:eastAsia="Calibri"/>
          <w:b w:val="0"/>
          <w:bCs/>
          <w:i w:val="0"/>
          <w:iCs/>
          <w:sz w:val="28"/>
          <w:szCs w:val="28"/>
        </w:rPr>
        <w:t xml:space="preserve"> điểm phần trăm so với cùng kỳ năm trướ</w:t>
      </w:r>
      <w:r>
        <w:rPr>
          <w:rFonts w:eastAsia="Calibri"/>
          <w:b w:val="0"/>
          <w:bCs/>
          <w:i w:val="0"/>
          <w:iCs/>
          <w:sz w:val="28"/>
          <w:szCs w:val="28"/>
        </w:rPr>
        <w:t>c</w:t>
      </w:r>
      <w:r w:rsidRPr="006223F2">
        <w:rPr>
          <w:rFonts w:eastAsia="Calibri"/>
          <w:b w:val="0"/>
          <w:bCs/>
          <w:i w:val="0"/>
          <w:iCs/>
          <w:sz w:val="28"/>
          <w:szCs w:val="28"/>
        </w:rPr>
        <w:t>. Tỷ lệ thất nghiệp trong độ tuổi của khu vực thành thị</w:t>
      </w:r>
      <w:r>
        <w:rPr>
          <w:rFonts w:eastAsia="Calibri"/>
          <w:b w:val="0"/>
          <w:bCs/>
          <w:i w:val="0"/>
          <w:iCs/>
          <w:sz w:val="28"/>
          <w:szCs w:val="28"/>
        </w:rPr>
        <w:t xml:space="preserve"> là 5,09%, giảm 0,45</w:t>
      </w:r>
      <w:r w:rsidRPr="006223F2">
        <w:rPr>
          <w:rFonts w:eastAsia="Calibri"/>
          <w:b w:val="0"/>
          <w:bCs/>
          <w:i w:val="0"/>
          <w:iCs/>
          <w:sz w:val="28"/>
          <w:szCs w:val="28"/>
        </w:rPr>
        <w:t xml:space="preserve"> điểm phần trăm so với quý trướ</w:t>
      </w:r>
      <w:r>
        <w:rPr>
          <w:rFonts w:eastAsia="Calibri"/>
          <w:b w:val="0"/>
          <w:bCs/>
          <w:i w:val="0"/>
          <w:iCs/>
          <w:sz w:val="28"/>
          <w:szCs w:val="28"/>
        </w:rPr>
        <w:t>c và tăng 1,39</w:t>
      </w:r>
      <w:r w:rsidRPr="006223F2">
        <w:rPr>
          <w:rFonts w:eastAsia="Calibri"/>
          <w:b w:val="0"/>
          <w:bCs/>
          <w:i w:val="0"/>
          <w:iCs/>
          <w:sz w:val="28"/>
          <w:szCs w:val="28"/>
        </w:rPr>
        <w:t xml:space="preserve"> điểm </w:t>
      </w:r>
      <w:r w:rsidRPr="006223F2">
        <w:rPr>
          <w:rFonts w:eastAsia="Calibri"/>
          <w:b w:val="0"/>
          <w:bCs/>
          <w:i w:val="0"/>
          <w:iCs/>
          <w:sz w:val="28"/>
          <w:szCs w:val="28"/>
        </w:rPr>
        <w:lastRenderedPageBreak/>
        <w:t>phần trăm so với cùng kỳ năm trước.</w:t>
      </w:r>
      <w:r w:rsidR="0033705A">
        <w:rPr>
          <w:rFonts w:eastAsia="Calibri"/>
          <w:b w:val="0"/>
          <w:bCs/>
          <w:i w:val="0"/>
          <w:iCs/>
          <w:sz w:val="28"/>
          <w:szCs w:val="28"/>
        </w:rPr>
        <w:t xml:space="preserve"> </w:t>
      </w:r>
      <w:r w:rsidR="0033705A">
        <w:rPr>
          <w:rFonts w:eastAsia="Calibri"/>
          <w:b w:val="0"/>
          <w:i w:val="0"/>
          <w:iCs/>
          <w:sz w:val="28"/>
          <w:szCs w:val="28"/>
        </w:rPr>
        <w:t xml:space="preserve">Sau khi đạt đỉnh </w:t>
      </w:r>
      <w:r w:rsidR="0033705A" w:rsidRPr="00965838">
        <w:rPr>
          <w:rFonts w:eastAsia="Calibri"/>
          <w:b w:val="0"/>
          <w:i w:val="0"/>
          <w:iCs/>
          <w:sz w:val="28"/>
          <w:szCs w:val="28"/>
          <w:lang w:val="vi-VN"/>
        </w:rPr>
        <w:t>ở mứ</w:t>
      </w:r>
      <w:r w:rsidR="0033705A">
        <w:rPr>
          <w:rFonts w:eastAsia="Calibri"/>
          <w:b w:val="0"/>
          <w:i w:val="0"/>
          <w:iCs/>
          <w:sz w:val="28"/>
          <w:szCs w:val="28"/>
          <w:lang w:val="vi-VN"/>
        </w:rPr>
        <w:t>c 3,98</w:t>
      </w:r>
      <w:r w:rsidR="0033705A" w:rsidRPr="00965838">
        <w:rPr>
          <w:rFonts w:eastAsia="Calibri"/>
          <w:b w:val="0"/>
          <w:i w:val="0"/>
          <w:iCs/>
          <w:sz w:val="28"/>
          <w:szCs w:val="28"/>
          <w:lang w:val="vi-VN"/>
        </w:rPr>
        <w:t xml:space="preserve">% </w:t>
      </w:r>
      <w:r w:rsidR="0033705A">
        <w:rPr>
          <w:rFonts w:eastAsia="Calibri"/>
          <w:b w:val="0"/>
          <w:i w:val="0"/>
          <w:iCs/>
          <w:sz w:val="28"/>
          <w:szCs w:val="28"/>
        </w:rPr>
        <w:t xml:space="preserve">trong quý III năm 2021, tỷ lệ thất nghiệp của lao động trong độ tuổi quý IV năm 2021 đã giảm xuống còn 3,56%. </w:t>
      </w:r>
    </w:p>
    <w:p w14:paraId="7780928B" w14:textId="488D757A" w:rsidR="005603CE" w:rsidRPr="00DB1567" w:rsidRDefault="00DB1567" w:rsidP="0027740A">
      <w:pPr>
        <w:spacing w:line="288" w:lineRule="auto"/>
        <w:jc w:val="center"/>
        <w:rPr>
          <w:rFonts w:asciiTheme="minorHAnsi" w:hAnsiTheme="minorHAnsi" w:cstheme="minorHAnsi"/>
          <w:i w:val="0"/>
          <w:spacing w:val="-8"/>
          <w:sz w:val="22"/>
          <w:szCs w:val="28"/>
          <w:lang w:val="en-GB"/>
        </w:rPr>
      </w:pPr>
      <w:r>
        <w:rPr>
          <w:rFonts w:asciiTheme="minorHAnsi" w:hAnsiTheme="minorHAnsi" w:cstheme="minorHAnsi"/>
          <w:i w:val="0"/>
          <w:spacing w:val="-8"/>
          <w:sz w:val="22"/>
          <w:szCs w:val="28"/>
          <w:lang w:val="en-GB"/>
        </w:rPr>
        <w:t>Hình 8</w:t>
      </w:r>
      <w:r w:rsidR="005603CE" w:rsidRPr="00DB1567">
        <w:rPr>
          <w:rFonts w:asciiTheme="minorHAnsi" w:hAnsiTheme="minorHAnsi" w:cstheme="minorHAnsi"/>
          <w:i w:val="0"/>
          <w:spacing w:val="-8"/>
          <w:sz w:val="22"/>
          <w:szCs w:val="28"/>
          <w:lang w:val="en-GB"/>
        </w:rPr>
        <w:t>: Số người và tỷ lệ thất nghiệp trong độ tuổi lao động,</w:t>
      </w:r>
    </w:p>
    <w:p w14:paraId="1A82CFDD" w14:textId="77777777" w:rsidR="005603CE" w:rsidRPr="00DB1567" w:rsidRDefault="005603CE" w:rsidP="0027740A">
      <w:pPr>
        <w:spacing w:line="288" w:lineRule="auto"/>
        <w:jc w:val="center"/>
        <w:rPr>
          <w:rFonts w:asciiTheme="minorHAnsi" w:hAnsiTheme="minorHAnsi" w:cstheme="minorHAnsi"/>
          <w:i w:val="0"/>
          <w:spacing w:val="-8"/>
          <w:sz w:val="22"/>
          <w:szCs w:val="28"/>
          <w:lang w:val="en-GB"/>
        </w:rPr>
      </w:pPr>
      <w:r w:rsidRPr="00DB1567">
        <w:rPr>
          <w:rFonts w:asciiTheme="minorHAnsi" w:hAnsiTheme="minorHAnsi" w:cstheme="minorHAnsi"/>
          <w:i w:val="0"/>
          <w:spacing w:val="-8"/>
          <w:sz w:val="22"/>
          <w:szCs w:val="28"/>
          <w:lang w:val="en-GB"/>
        </w:rPr>
        <w:t>các quý năm 2020 và năm 2021</w:t>
      </w:r>
    </w:p>
    <w:p w14:paraId="276D2462" w14:textId="76928D61" w:rsidR="005603CE" w:rsidRPr="006223F2" w:rsidRDefault="006A5A1B" w:rsidP="00B55ABF">
      <w:pPr>
        <w:spacing w:after="120" w:line="288" w:lineRule="auto"/>
        <w:jc w:val="center"/>
        <w:rPr>
          <w:rFonts w:eastAsia="Calibri"/>
          <w:b w:val="0"/>
          <w:i w:val="0"/>
          <w:iCs/>
          <w:sz w:val="28"/>
          <w:szCs w:val="28"/>
        </w:rPr>
      </w:pPr>
      <w:r>
        <w:rPr>
          <w:noProof/>
        </w:rPr>
        <w:drawing>
          <wp:inline distT="0" distB="0" distL="0" distR="0" wp14:anchorId="6C1B2A7B" wp14:editId="73EE9643">
            <wp:extent cx="5410835" cy="2592729"/>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E3B0D3" w14:textId="4011139E" w:rsidR="009925FF" w:rsidRPr="0033705A" w:rsidRDefault="009925FF" w:rsidP="00266741">
      <w:pPr>
        <w:spacing w:after="120" w:line="288" w:lineRule="auto"/>
        <w:ind w:firstLine="709"/>
        <w:jc w:val="both"/>
        <w:rPr>
          <w:rFonts w:eastAsia="Calibri"/>
          <w:b w:val="0"/>
          <w:i w:val="0"/>
          <w:iCs/>
          <w:sz w:val="28"/>
          <w:szCs w:val="28"/>
        </w:rPr>
      </w:pPr>
      <w:r w:rsidRPr="0033705A">
        <w:rPr>
          <w:rFonts w:eastAsia="Calibri"/>
          <w:b w:val="0"/>
          <w:i w:val="0"/>
          <w:iCs/>
          <w:sz w:val="28"/>
          <w:szCs w:val="28"/>
        </w:rPr>
        <w:t xml:space="preserve">Đông Nam Bộ và Đồng bằng sông Cửu Long </w:t>
      </w:r>
      <w:r w:rsidR="00341566" w:rsidRPr="0033705A">
        <w:rPr>
          <w:rFonts w:eastAsia="Calibri"/>
          <w:b w:val="0"/>
          <w:i w:val="0"/>
          <w:iCs/>
          <w:sz w:val="28"/>
          <w:szCs w:val="28"/>
        </w:rPr>
        <w:t xml:space="preserve">vẫn là hai </w:t>
      </w:r>
      <w:r w:rsidRPr="0033705A">
        <w:rPr>
          <w:rFonts w:eastAsia="Calibri"/>
          <w:b w:val="0"/>
          <w:i w:val="0"/>
          <w:iCs/>
          <w:sz w:val="28"/>
          <w:szCs w:val="28"/>
        </w:rPr>
        <w:t xml:space="preserve">vùng </w:t>
      </w:r>
      <w:r w:rsidR="00266741" w:rsidRPr="0033705A">
        <w:rPr>
          <w:rFonts w:eastAsia="Calibri"/>
          <w:b w:val="0"/>
          <w:i w:val="0"/>
          <w:iCs/>
          <w:sz w:val="28"/>
          <w:szCs w:val="28"/>
        </w:rPr>
        <w:t>có</w:t>
      </w:r>
      <w:r w:rsidR="00341566" w:rsidRPr="0033705A">
        <w:rPr>
          <w:rFonts w:eastAsia="Calibri"/>
          <w:b w:val="0"/>
          <w:i w:val="0"/>
          <w:iCs/>
          <w:sz w:val="28"/>
          <w:szCs w:val="28"/>
        </w:rPr>
        <w:t xml:space="preserve"> tỷ </w:t>
      </w:r>
      <w:r w:rsidRPr="0033705A">
        <w:rPr>
          <w:rFonts w:eastAsia="Calibri"/>
          <w:b w:val="0"/>
          <w:i w:val="0"/>
          <w:iCs/>
          <w:sz w:val="28"/>
          <w:szCs w:val="28"/>
        </w:rPr>
        <w:t xml:space="preserve">lệ thất nghiệp </w:t>
      </w:r>
      <w:r w:rsidR="00341566" w:rsidRPr="0033705A">
        <w:rPr>
          <w:rFonts w:eastAsia="Calibri"/>
          <w:b w:val="0"/>
          <w:i w:val="0"/>
          <w:iCs/>
          <w:sz w:val="28"/>
          <w:szCs w:val="28"/>
        </w:rPr>
        <w:t>trong độ tuổi cao nhất</w:t>
      </w:r>
      <w:r w:rsidRPr="0033705A">
        <w:rPr>
          <w:rFonts w:eastAsia="Calibri"/>
          <w:b w:val="0"/>
          <w:i w:val="0"/>
          <w:iCs/>
          <w:sz w:val="28"/>
          <w:szCs w:val="28"/>
        </w:rPr>
        <w:t xml:space="preserve">, </w:t>
      </w:r>
      <w:r w:rsidR="00341566" w:rsidRPr="0033705A">
        <w:rPr>
          <w:rFonts w:eastAsia="Calibri"/>
          <w:b w:val="0"/>
          <w:i w:val="0"/>
          <w:iCs/>
          <w:sz w:val="28"/>
          <w:szCs w:val="28"/>
        </w:rPr>
        <w:t>tương ứ</w:t>
      </w:r>
      <w:r w:rsidR="000B36F2" w:rsidRPr="0033705A">
        <w:rPr>
          <w:rFonts w:eastAsia="Calibri"/>
          <w:b w:val="0"/>
          <w:i w:val="0"/>
          <w:iCs/>
          <w:sz w:val="28"/>
          <w:szCs w:val="28"/>
        </w:rPr>
        <w:t>ng là 5,72</w:t>
      </w:r>
      <w:r w:rsidR="00341566" w:rsidRPr="0033705A">
        <w:rPr>
          <w:rFonts w:eastAsia="Calibri"/>
          <w:b w:val="0"/>
          <w:i w:val="0"/>
          <w:iCs/>
          <w:sz w:val="28"/>
          <w:szCs w:val="28"/>
        </w:rPr>
        <w:t>%</w:t>
      </w:r>
      <w:r w:rsidR="000B36F2" w:rsidRPr="0033705A">
        <w:rPr>
          <w:rFonts w:eastAsia="Calibri"/>
          <w:b w:val="0"/>
          <w:i w:val="0"/>
          <w:iCs/>
          <w:sz w:val="28"/>
          <w:szCs w:val="28"/>
        </w:rPr>
        <w:t xml:space="preserve"> và 5,70</w:t>
      </w:r>
      <w:r w:rsidR="00341566" w:rsidRPr="0033705A">
        <w:rPr>
          <w:rFonts w:eastAsia="Calibri"/>
          <w:b w:val="0"/>
          <w:i w:val="0"/>
          <w:iCs/>
          <w:sz w:val="28"/>
          <w:szCs w:val="28"/>
        </w:rPr>
        <w:t>%</w:t>
      </w:r>
      <w:r w:rsidRPr="0033705A">
        <w:rPr>
          <w:rFonts w:eastAsia="Calibri"/>
          <w:b w:val="0"/>
          <w:i w:val="0"/>
          <w:iCs/>
          <w:sz w:val="28"/>
          <w:szCs w:val="28"/>
        </w:rPr>
        <w:t xml:space="preserve">. </w:t>
      </w:r>
      <w:r w:rsidR="000B36F2" w:rsidRPr="0033705A">
        <w:rPr>
          <w:rFonts w:eastAsia="Calibri"/>
          <w:b w:val="0"/>
          <w:i w:val="0"/>
          <w:iCs/>
          <w:sz w:val="28"/>
          <w:szCs w:val="28"/>
        </w:rPr>
        <w:t>T</w:t>
      </w:r>
      <w:r w:rsidRPr="0033705A">
        <w:rPr>
          <w:rFonts w:eastAsia="Calibri"/>
          <w:b w:val="0"/>
          <w:i w:val="0"/>
          <w:iCs/>
          <w:sz w:val="28"/>
          <w:szCs w:val="28"/>
        </w:rPr>
        <w:t>rước khi dị</w:t>
      </w:r>
      <w:r w:rsidR="00341566" w:rsidRPr="0033705A">
        <w:rPr>
          <w:rFonts w:eastAsia="Calibri"/>
          <w:b w:val="0"/>
          <w:i w:val="0"/>
          <w:iCs/>
          <w:sz w:val="28"/>
          <w:szCs w:val="28"/>
        </w:rPr>
        <w:t>ch Covid-19 bùng phát</w:t>
      </w:r>
      <w:r w:rsidR="000B36F2" w:rsidRPr="0033705A">
        <w:rPr>
          <w:rFonts w:eastAsia="Calibri"/>
          <w:b w:val="0"/>
          <w:i w:val="0"/>
          <w:iCs/>
          <w:sz w:val="28"/>
          <w:szCs w:val="28"/>
        </w:rPr>
        <w:t xml:space="preserve"> (q</w:t>
      </w:r>
      <w:r w:rsidR="00266741" w:rsidRPr="0033705A">
        <w:rPr>
          <w:rFonts w:eastAsia="Calibri"/>
          <w:b w:val="0"/>
          <w:i w:val="0"/>
          <w:iCs/>
          <w:sz w:val="28"/>
          <w:szCs w:val="28"/>
        </w:rPr>
        <w:t>uý IV năm 2019)</w:t>
      </w:r>
      <w:r w:rsidRPr="0033705A">
        <w:rPr>
          <w:rFonts w:eastAsia="Calibri"/>
          <w:b w:val="0"/>
          <w:i w:val="0"/>
          <w:iCs/>
          <w:sz w:val="28"/>
          <w:szCs w:val="28"/>
        </w:rPr>
        <w:t>, tỷ lệ này ở vùng Đông Nam Bộ</w:t>
      </w:r>
      <w:r w:rsidR="000B36F2" w:rsidRPr="0033705A">
        <w:rPr>
          <w:rFonts w:eastAsia="Calibri"/>
          <w:b w:val="0"/>
          <w:i w:val="0"/>
          <w:iCs/>
          <w:sz w:val="28"/>
          <w:szCs w:val="28"/>
        </w:rPr>
        <w:t xml:space="preserve"> là 2,29</w:t>
      </w:r>
      <w:r w:rsidRPr="0033705A">
        <w:rPr>
          <w:rFonts w:eastAsia="Calibri"/>
          <w:b w:val="0"/>
          <w:i w:val="0"/>
          <w:iCs/>
          <w:sz w:val="28"/>
          <w:szCs w:val="28"/>
        </w:rPr>
        <w:t>%, vùng Đồng bằng sông Cử</w:t>
      </w:r>
      <w:r w:rsidR="000B36F2" w:rsidRPr="0033705A">
        <w:rPr>
          <w:rFonts w:eastAsia="Calibri"/>
          <w:b w:val="0"/>
          <w:i w:val="0"/>
          <w:iCs/>
          <w:sz w:val="28"/>
          <w:szCs w:val="28"/>
        </w:rPr>
        <w:t xml:space="preserve">u Long là 2,13%. </w:t>
      </w:r>
      <w:r w:rsidR="00E66306">
        <w:rPr>
          <w:rFonts w:eastAsia="Calibri"/>
          <w:b w:val="0"/>
          <w:i w:val="0"/>
          <w:iCs/>
          <w:sz w:val="28"/>
          <w:szCs w:val="28"/>
        </w:rPr>
        <w:t>Đến nay</w:t>
      </w:r>
      <w:r w:rsidR="00266741" w:rsidRPr="0033705A">
        <w:rPr>
          <w:rFonts w:eastAsia="Calibri"/>
          <w:b w:val="0"/>
          <w:i w:val="0"/>
          <w:iCs/>
          <w:sz w:val="28"/>
          <w:szCs w:val="28"/>
        </w:rPr>
        <w:t>, tỷ lệ thất nghiệp ở hai vùng này vẫn còn cao, vớ</w:t>
      </w:r>
      <w:r w:rsidR="00DB1567" w:rsidRPr="0033705A">
        <w:rPr>
          <w:rFonts w:eastAsia="Calibri"/>
          <w:b w:val="0"/>
          <w:i w:val="0"/>
          <w:iCs/>
          <w:sz w:val="28"/>
          <w:szCs w:val="28"/>
        </w:rPr>
        <w:t>i hơn 5,7</w:t>
      </w:r>
      <w:r w:rsidR="00266741" w:rsidRPr="0033705A">
        <w:rPr>
          <w:rFonts w:eastAsia="Calibri"/>
          <w:b w:val="0"/>
          <w:i w:val="0"/>
          <w:iCs/>
          <w:sz w:val="28"/>
          <w:szCs w:val="28"/>
        </w:rPr>
        <w:t xml:space="preserve">%, gấp 2,5 lần tỷ lệ thất nghiệp ở trạng thái bình thường trước </w:t>
      </w:r>
      <w:r w:rsidR="0033705A" w:rsidRPr="0033705A">
        <w:rPr>
          <w:rFonts w:eastAsia="Calibri"/>
          <w:b w:val="0"/>
          <w:i w:val="0"/>
          <w:iCs/>
          <w:sz w:val="28"/>
          <w:szCs w:val="28"/>
        </w:rPr>
        <w:t>đó</w:t>
      </w:r>
      <w:r w:rsidR="00266741" w:rsidRPr="0033705A">
        <w:rPr>
          <w:rFonts w:eastAsia="Calibri"/>
          <w:b w:val="0"/>
          <w:i w:val="0"/>
          <w:iCs/>
          <w:sz w:val="28"/>
          <w:szCs w:val="28"/>
        </w:rPr>
        <w:t>.</w:t>
      </w:r>
      <w:r w:rsidR="000B36F2" w:rsidRPr="0033705A">
        <w:rPr>
          <w:rFonts w:eastAsia="Calibri"/>
          <w:b w:val="0"/>
          <w:i w:val="0"/>
          <w:iCs/>
          <w:sz w:val="28"/>
          <w:szCs w:val="28"/>
        </w:rPr>
        <w:t xml:space="preserve"> Trong quý I</w:t>
      </w:r>
      <w:r w:rsidR="00CA3C7D" w:rsidRPr="0033705A">
        <w:rPr>
          <w:rFonts w:eastAsia="Calibri"/>
          <w:b w:val="0"/>
          <w:i w:val="0"/>
          <w:iCs/>
          <w:sz w:val="28"/>
          <w:szCs w:val="28"/>
        </w:rPr>
        <w:t>V</w:t>
      </w:r>
      <w:r w:rsidRPr="0033705A">
        <w:rPr>
          <w:rFonts w:eastAsia="Calibri"/>
          <w:b w:val="0"/>
          <w:i w:val="0"/>
          <w:iCs/>
          <w:sz w:val="28"/>
          <w:szCs w:val="28"/>
        </w:rPr>
        <w:t xml:space="preserve"> năm 2021, tỷ lệ</w:t>
      </w:r>
      <w:r w:rsidR="00CA3C7D" w:rsidRPr="0033705A">
        <w:rPr>
          <w:rFonts w:eastAsia="Calibri"/>
          <w:b w:val="0"/>
          <w:i w:val="0"/>
          <w:iCs/>
          <w:sz w:val="28"/>
          <w:szCs w:val="28"/>
        </w:rPr>
        <w:t xml:space="preserve"> này </w:t>
      </w:r>
      <w:r w:rsidR="00266741" w:rsidRPr="0033705A">
        <w:rPr>
          <w:rFonts w:eastAsia="Calibri"/>
          <w:b w:val="0"/>
          <w:i w:val="0"/>
          <w:iCs/>
          <w:sz w:val="28"/>
          <w:szCs w:val="28"/>
        </w:rPr>
        <w:t xml:space="preserve">đặc biệt </w:t>
      </w:r>
      <w:r w:rsidRPr="0033705A">
        <w:rPr>
          <w:rFonts w:eastAsia="Calibri"/>
          <w:b w:val="0"/>
          <w:i w:val="0"/>
          <w:iCs/>
          <w:sz w:val="28"/>
          <w:szCs w:val="28"/>
        </w:rPr>
        <w:t>cao ở Thành phố Hồ Chí Minh vớ</w:t>
      </w:r>
      <w:r w:rsidR="00CA3C7D" w:rsidRPr="0033705A">
        <w:rPr>
          <w:rFonts w:eastAsia="Calibri"/>
          <w:b w:val="0"/>
          <w:i w:val="0"/>
          <w:iCs/>
          <w:sz w:val="28"/>
          <w:szCs w:val="28"/>
        </w:rPr>
        <w:t>i 8,25</w:t>
      </w:r>
      <w:r w:rsidRPr="0033705A">
        <w:rPr>
          <w:rFonts w:eastAsia="Calibri"/>
          <w:b w:val="0"/>
          <w:i w:val="0"/>
          <w:iCs/>
          <w:sz w:val="28"/>
          <w:szCs w:val="28"/>
        </w:rPr>
        <w:t xml:space="preserve">%, cao gấp </w:t>
      </w:r>
      <w:r w:rsidR="00CA3C7D" w:rsidRPr="0033705A">
        <w:rPr>
          <w:rFonts w:eastAsia="Calibri"/>
          <w:b w:val="0"/>
          <w:i w:val="0"/>
          <w:iCs/>
          <w:sz w:val="28"/>
          <w:szCs w:val="28"/>
        </w:rPr>
        <w:t>3,</w:t>
      </w:r>
      <w:r w:rsidRPr="0033705A">
        <w:rPr>
          <w:rFonts w:eastAsia="Calibri"/>
          <w:b w:val="0"/>
          <w:i w:val="0"/>
          <w:iCs/>
          <w:sz w:val="28"/>
          <w:szCs w:val="28"/>
        </w:rPr>
        <w:t xml:space="preserve">4 lần so với thành phố Hà Nội </w:t>
      </w:r>
      <w:r w:rsidR="00CA3C7D" w:rsidRPr="0033705A">
        <w:rPr>
          <w:rFonts w:eastAsia="Calibri"/>
          <w:b w:val="0"/>
          <w:i w:val="0"/>
          <w:iCs/>
          <w:sz w:val="28"/>
          <w:szCs w:val="28"/>
        </w:rPr>
        <w:t>(2,45</w:t>
      </w:r>
      <w:r w:rsidRPr="0033705A">
        <w:rPr>
          <w:rFonts w:eastAsia="Calibri"/>
          <w:b w:val="0"/>
          <w:i w:val="0"/>
          <w:iCs/>
          <w:sz w:val="28"/>
          <w:szCs w:val="28"/>
        </w:rPr>
        <w:t>%).</w:t>
      </w:r>
      <w:r w:rsidR="00CA3C7D" w:rsidRPr="0033705A">
        <w:rPr>
          <w:rFonts w:eastAsia="Calibri"/>
          <w:b w:val="0"/>
          <w:i w:val="0"/>
          <w:iCs/>
          <w:sz w:val="28"/>
          <w:szCs w:val="28"/>
        </w:rPr>
        <w:t xml:space="preserve"> Tuy nhiên, so với quý trước, tỷ lệ này ở </w:t>
      </w:r>
      <w:r w:rsidR="00137B76">
        <w:rPr>
          <w:rFonts w:eastAsia="Calibri"/>
          <w:b w:val="0"/>
          <w:i w:val="0"/>
          <w:iCs/>
          <w:sz w:val="28"/>
          <w:szCs w:val="28"/>
        </w:rPr>
        <w:t>T</w:t>
      </w:r>
      <w:r w:rsidR="00CA3C7D" w:rsidRPr="0033705A">
        <w:rPr>
          <w:rFonts w:eastAsia="Calibri"/>
          <w:b w:val="0"/>
          <w:i w:val="0"/>
          <w:iCs/>
          <w:sz w:val="28"/>
          <w:szCs w:val="28"/>
        </w:rPr>
        <w:t>hành phố Hồ Chí Minh đã giảm 1,68 điểm phần trăm, trong khi ở Hà Nội chỉ giảm 0,05 điểm phần trăm.</w:t>
      </w:r>
      <w:r w:rsidR="00266741" w:rsidRPr="0033705A">
        <w:rPr>
          <w:rFonts w:eastAsia="Calibri"/>
          <w:b w:val="0"/>
          <w:i w:val="0"/>
          <w:iCs/>
          <w:sz w:val="28"/>
          <w:szCs w:val="28"/>
        </w:rPr>
        <w:t xml:space="preserve"> </w:t>
      </w:r>
    </w:p>
    <w:p w14:paraId="4DAFBCBD" w14:textId="096505E8" w:rsidR="009925FF" w:rsidRPr="00A25887" w:rsidRDefault="009925FF" w:rsidP="00617DD7">
      <w:pPr>
        <w:spacing w:before="60" w:line="264" w:lineRule="auto"/>
        <w:ind w:firstLine="709"/>
        <w:jc w:val="both"/>
        <w:rPr>
          <w:rFonts w:ascii="Times New Roman Bold" w:hAnsi="Times New Roman Bold"/>
          <w:bCs/>
          <w:iCs/>
          <w:spacing w:val="-2"/>
          <w:sz w:val="26"/>
          <w:szCs w:val="28"/>
        </w:rPr>
      </w:pPr>
      <w:r w:rsidRPr="00A25887">
        <w:rPr>
          <w:rFonts w:ascii="Times New Roman Bold" w:hAnsi="Times New Roman Bold"/>
          <w:bCs/>
          <w:iCs/>
          <w:spacing w:val="-2"/>
          <w:sz w:val="26"/>
          <w:szCs w:val="28"/>
        </w:rPr>
        <w:t>Tỷ lệ thất nghiệp của thanh ni</w:t>
      </w:r>
      <w:r w:rsidRPr="00A25887">
        <w:rPr>
          <w:rFonts w:ascii="Times New Roman Bold" w:hAnsi="Times New Roman Bold" w:hint="eastAsia"/>
          <w:bCs/>
          <w:iCs/>
          <w:spacing w:val="-2"/>
          <w:sz w:val="26"/>
          <w:szCs w:val="28"/>
        </w:rPr>
        <w:t>ê</w:t>
      </w:r>
      <w:r w:rsidRPr="00A25887">
        <w:rPr>
          <w:rFonts w:ascii="Times New Roman Bold" w:hAnsi="Times New Roman Bold"/>
          <w:bCs/>
          <w:iCs/>
          <w:spacing w:val="-2"/>
          <w:sz w:val="26"/>
          <w:szCs w:val="28"/>
        </w:rPr>
        <w:t xml:space="preserve">n (15 </w:t>
      </w:r>
      <w:r w:rsidRPr="00A25887">
        <w:rPr>
          <w:rFonts w:ascii="Times New Roman Bold" w:hAnsi="Times New Roman Bold" w:hint="eastAsia"/>
          <w:bCs/>
          <w:iCs/>
          <w:spacing w:val="-2"/>
          <w:sz w:val="26"/>
          <w:szCs w:val="28"/>
        </w:rPr>
        <w:t>đ</w:t>
      </w:r>
      <w:r w:rsidRPr="00A25887">
        <w:rPr>
          <w:rFonts w:ascii="Times New Roman Bold" w:hAnsi="Times New Roman Bold"/>
          <w:bCs/>
          <w:iCs/>
          <w:spacing w:val="-2"/>
          <w:sz w:val="26"/>
          <w:szCs w:val="28"/>
        </w:rPr>
        <w:t>ến 24 tuổi) ở mức cao</w:t>
      </w:r>
      <w:r w:rsidR="00E66306">
        <w:rPr>
          <w:rFonts w:ascii="Times New Roman Bold" w:hAnsi="Times New Roman Bold"/>
          <w:bCs/>
          <w:iCs/>
          <w:spacing w:val="-2"/>
          <w:sz w:val="26"/>
          <w:szCs w:val="28"/>
        </w:rPr>
        <w:t xml:space="preserve"> nhưng</w:t>
      </w:r>
      <w:r w:rsidRPr="00A25887">
        <w:rPr>
          <w:rFonts w:ascii="Times New Roman Bold" w:hAnsi="Times New Roman Bold"/>
          <w:bCs/>
          <w:iCs/>
          <w:spacing w:val="-2"/>
          <w:sz w:val="26"/>
          <w:szCs w:val="28"/>
        </w:rPr>
        <w:t xml:space="preserve"> </w:t>
      </w:r>
      <w:r w:rsidR="00E66306">
        <w:rPr>
          <w:rFonts w:ascii="Times New Roman Bold" w:hAnsi="Times New Roman Bold"/>
          <w:bCs/>
          <w:iCs/>
          <w:spacing w:val="-2"/>
          <w:sz w:val="26"/>
          <w:szCs w:val="28"/>
        </w:rPr>
        <w:t>t</w:t>
      </w:r>
      <w:r w:rsidRPr="00A25887">
        <w:rPr>
          <w:rFonts w:ascii="Times New Roman Bold" w:hAnsi="Times New Roman Bold"/>
          <w:bCs/>
          <w:iCs/>
          <w:spacing w:val="-2"/>
          <w:sz w:val="26"/>
          <w:szCs w:val="28"/>
        </w:rPr>
        <w:t>hanh ni</w:t>
      </w:r>
      <w:r w:rsidRPr="00A25887">
        <w:rPr>
          <w:rFonts w:ascii="Times New Roman Bold" w:hAnsi="Times New Roman Bold" w:hint="eastAsia"/>
          <w:bCs/>
          <w:iCs/>
          <w:spacing w:val="-2"/>
          <w:sz w:val="26"/>
          <w:szCs w:val="28"/>
        </w:rPr>
        <w:t>ê</w:t>
      </w:r>
      <w:r w:rsidRPr="00A25887">
        <w:rPr>
          <w:rFonts w:ascii="Times New Roman Bold" w:hAnsi="Times New Roman Bold"/>
          <w:bCs/>
          <w:iCs/>
          <w:spacing w:val="-2"/>
          <w:sz w:val="26"/>
          <w:szCs w:val="28"/>
        </w:rPr>
        <w:t>n kh</w:t>
      </w:r>
      <w:r w:rsidRPr="00A25887">
        <w:rPr>
          <w:rFonts w:ascii="Times New Roman Bold" w:hAnsi="Times New Roman Bold" w:hint="eastAsia"/>
          <w:bCs/>
          <w:iCs/>
          <w:spacing w:val="-2"/>
          <w:sz w:val="26"/>
          <w:szCs w:val="28"/>
        </w:rPr>
        <w:t>ô</w:t>
      </w:r>
      <w:r w:rsidRPr="00A25887">
        <w:rPr>
          <w:rFonts w:ascii="Times New Roman Bold" w:hAnsi="Times New Roman Bold"/>
          <w:bCs/>
          <w:iCs/>
          <w:spacing w:val="-2"/>
          <w:sz w:val="26"/>
          <w:szCs w:val="28"/>
        </w:rPr>
        <w:t>ng c</w:t>
      </w:r>
      <w:r w:rsidRPr="00A25887">
        <w:rPr>
          <w:rFonts w:ascii="Times New Roman Bold" w:hAnsi="Times New Roman Bold" w:hint="eastAsia"/>
          <w:bCs/>
          <w:iCs/>
          <w:spacing w:val="-2"/>
          <w:sz w:val="26"/>
          <w:szCs w:val="28"/>
        </w:rPr>
        <w:t>ó</w:t>
      </w:r>
      <w:r w:rsidRPr="00A25887">
        <w:rPr>
          <w:rFonts w:ascii="Times New Roman Bold" w:hAnsi="Times New Roman Bold"/>
          <w:bCs/>
          <w:iCs/>
          <w:spacing w:val="-2"/>
          <w:sz w:val="26"/>
          <w:szCs w:val="28"/>
        </w:rPr>
        <w:t xml:space="preserve"> việc l</w:t>
      </w:r>
      <w:r w:rsidRPr="00A25887">
        <w:rPr>
          <w:rFonts w:ascii="Times New Roman Bold" w:hAnsi="Times New Roman Bold" w:hint="eastAsia"/>
          <w:bCs/>
          <w:iCs/>
          <w:spacing w:val="-2"/>
          <w:sz w:val="26"/>
          <w:szCs w:val="28"/>
        </w:rPr>
        <w:t>à</w:t>
      </w:r>
      <w:r w:rsidRPr="00A25887">
        <w:rPr>
          <w:rFonts w:ascii="Times New Roman Bold" w:hAnsi="Times New Roman Bold"/>
          <w:bCs/>
          <w:iCs/>
          <w:spacing w:val="-2"/>
          <w:sz w:val="26"/>
          <w:szCs w:val="28"/>
        </w:rPr>
        <w:t>m, kh</w:t>
      </w:r>
      <w:r w:rsidRPr="00A25887">
        <w:rPr>
          <w:rFonts w:ascii="Times New Roman Bold" w:hAnsi="Times New Roman Bold" w:hint="eastAsia"/>
          <w:bCs/>
          <w:iCs/>
          <w:spacing w:val="-2"/>
          <w:sz w:val="26"/>
          <w:szCs w:val="28"/>
        </w:rPr>
        <w:t>ô</w:t>
      </w:r>
      <w:r w:rsidRPr="00A25887">
        <w:rPr>
          <w:rFonts w:ascii="Times New Roman Bold" w:hAnsi="Times New Roman Bold"/>
          <w:bCs/>
          <w:iCs/>
          <w:spacing w:val="-2"/>
          <w:sz w:val="26"/>
          <w:szCs w:val="28"/>
        </w:rPr>
        <w:t xml:space="preserve">ng tham gia học tập hoặc </w:t>
      </w:r>
      <w:r w:rsidRPr="00A25887">
        <w:rPr>
          <w:rFonts w:ascii="Times New Roman Bold" w:hAnsi="Times New Roman Bold" w:hint="eastAsia"/>
          <w:bCs/>
          <w:iCs/>
          <w:spacing w:val="-2"/>
          <w:sz w:val="26"/>
          <w:szCs w:val="28"/>
        </w:rPr>
        <w:t>đà</w:t>
      </w:r>
      <w:r w:rsidRPr="00A25887">
        <w:rPr>
          <w:rFonts w:ascii="Times New Roman Bold" w:hAnsi="Times New Roman Bold"/>
          <w:bCs/>
          <w:iCs/>
          <w:spacing w:val="-2"/>
          <w:sz w:val="26"/>
          <w:szCs w:val="28"/>
        </w:rPr>
        <w:t>o tạ</w:t>
      </w:r>
      <w:r w:rsidR="00A21E86" w:rsidRPr="00A25887">
        <w:rPr>
          <w:rFonts w:ascii="Times New Roman Bold" w:hAnsi="Times New Roman Bold"/>
          <w:bCs/>
          <w:iCs/>
          <w:spacing w:val="-2"/>
          <w:sz w:val="26"/>
          <w:szCs w:val="28"/>
        </w:rPr>
        <w:t>o giảm so với quý trước</w:t>
      </w:r>
      <w:r w:rsidRPr="00A25887">
        <w:rPr>
          <w:rFonts w:ascii="Times New Roman Bold" w:hAnsi="Times New Roman Bold"/>
          <w:bCs/>
          <w:iCs/>
          <w:spacing w:val="-2"/>
          <w:sz w:val="26"/>
          <w:szCs w:val="28"/>
        </w:rPr>
        <w:t>.</w:t>
      </w:r>
    </w:p>
    <w:p w14:paraId="69E87AE5" w14:textId="369591D7" w:rsidR="009925FF" w:rsidRDefault="00647D0F" w:rsidP="00A374EA">
      <w:pPr>
        <w:spacing w:before="60" w:line="288" w:lineRule="auto"/>
        <w:ind w:firstLine="709"/>
        <w:jc w:val="both"/>
        <w:rPr>
          <w:rFonts w:eastAsia="Calibri"/>
          <w:b w:val="0"/>
          <w:i w:val="0"/>
          <w:iCs/>
          <w:spacing w:val="-6"/>
          <w:sz w:val="28"/>
          <w:szCs w:val="28"/>
        </w:rPr>
      </w:pPr>
      <w:r>
        <w:rPr>
          <w:rFonts w:eastAsia="Calibri"/>
          <w:b w:val="0"/>
          <w:i w:val="0"/>
          <w:iCs/>
          <w:spacing w:val="-4"/>
          <w:sz w:val="28"/>
          <w:szCs w:val="28"/>
        </w:rPr>
        <w:t>Trong quý IV</w:t>
      </w:r>
      <w:r w:rsidR="009925FF" w:rsidRPr="0020215A">
        <w:rPr>
          <w:rFonts w:eastAsia="Calibri"/>
          <w:b w:val="0"/>
          <w:i w:val="0"/>
          <w:iCs/>
          <w:spacing w:val="-4"/>
          <w:sz w:val="28"/>
          <w:szCs w:val="28"/>
        </w:rPr>
        <w:t xml:space="preserve"> năm 2021, tỷ lệ </w:t>
      </w:r>
      <w:bookmarkStart w:id="12" w:name="OLE_LINK1"/>
      <w:bookmarkStart w:id="13" w:name="OLE_LINK2"/>
      <w:bookmarkStart w:id="14" w:name="OLE_LINK9"/>
      <w:bookmarkStart w:id="15" w:name="OLE_LINK30"/>
      <w:r w:rsidR="009925FF" w:rsidRPr="0020215A">
        <w:rPr>
          <w:rFonts w:eastAsia="Calibri"/>
          <w:b w:val="0"/>
          <w:i w:val="0"/>
          <w:iCs/>
          <w:spacing w:val="-4"/>
          <w:sz w:val="28"/>
          <w:szCs w:val="28"/>
        </w:rPr>
        <w:t>thất nghiệp của thanh niên (15 đến 24 tuổi)</w:t>
      </w:r>
      <w:bookmarkEnd w:id="12"/>
      <w:bookmarkEnd w:id="13"/>
      <w:r w:rsidR="009925FF">
        <w:rPr>
          <w:rFonts w:eastAsia="Calibri"/>
          <w:b w:val="0"/>
          <w:i w:val="0"/>
          <w:iCs/>
          <w:spacing w:val="-4"/>
          <w:sz w:val="28"/>
          <w:szCs w:val="28"/>
        </w:rPr>
        <w:t xml:space="preserve"> </w:t>
      </w:r>
      <w:bookmarkEnd w:id="14"/>
      <w:bookmarkEnd w:id="15"/>
      <w:r>
        <w:rPr>
          <w:rFonts w:eastAsia="Calibri"/>
          <w:b w:val="0"/>
          <w:i w:val="0"/>
          <w:iCs/>
          <w:spacing w:val="-4"/>
          <w:sz w:val="28"/>
          <w:szCs w:val="28"/>
        </w:rPr>
        <w:t>là 8,78</w:t>
      </w:r>
      <w:r w:rsidR="009925FF" w:rsidRPr="0020215A">
        <w:rPr>
          <w:rFonts w:eastAsia="Calibri"/>
          <w:b w:val="0"/>
          <w:i w:val="0"/>
          <w:iCs/>
          <w:spacing w:val="-4"/>
          <w:sz w:val="28"/>
          <w:szCs w:val="28"/>
        </w:rPr>
        <w:t xml:space="preserve">%, </w:t>
      </w:r>
      <w:r w:rsidR="00A25887">
        <w:rPr>
          <w:rFonts w:eastAsia="Calibri"/>
          <w:b w:val="0"/>
          <w:i w:val="0"/>
          <w:iCs/>
          <w:spacing w:val="-4"/>
          <w:sz w:val="28"/>
          <w:szCs w:val="28"/>
        </w:rPr>
        <w:t xml:space="preserve">thấp hơn 0,11 điểm phần trăm so với quý trước và </w:t>
      </w:r>
      <w:r w:rsidR="009925FF" w:rsidRPr="0020215A">
        <w:rPr>
          <w:rFonts w:eastAsia="Calibri"/>
          <w:b w:val="0"/>
          <w:i w:val="0"/>
          <w:iCs/>
          <w:spacing w:val="-4"/>
          <w:sz w:val="28"/>
          <w:szCs w:val="28"/>
        </w:rPr>
        <w:t xml:space="preserve">cao hơn </w:t>
      </w:r>
      <w:r>
        <w:rPr>
          <w:rFonts w:eastAsia="Calibri"/>
          <w:b w:val="0"/>
          <w:i w:val="0"/>
          <w:iCs/>
          <w:spacing w:val="-4"/>
          <w:sz w:val="28"/>
          <w:szCs w:val="28"/>
        </w:rPr>
        <w:t>0,84</w:t>
      </w:r>
      <w:r w:rsidR="009925FF" w:rsidRPr="0020215A">
        <w:rPr>
          <w:rFonts w:eastAsia="Calibri"/>
          <w:b w:val="0"/>
          <w:i w:val="0"/>
          <w:iCs/>
          <w:spacing w:val="-4"/>
          <w:sz w:val="28"/>
          <w:szCs w:val="28"/>
        </w:rPr>
        <w:t xml:space="preserve"> điểm phầ</w:t>
      </w:r>
      <w:r>
        <w:rPr>
          <w:rFonts w:eastAsia="Calibri"/>
          <w:b w:val="0"/>
          <w:i w:val="0"/>
          <w:iCs/>
          <w:spacing w:val="-4"/>
          <w:sz w:val="28"/>
          <w:szCs w:val="28"/>
        </w:rPr>
        <w:t xml:space="preserve">n trăm </w:t>
      </w:r>
      <w:r w:rsidR="00A25887">
        <w:rPr>
          <w:rFonts w:eastAsia="Calibri"/>
          <w:b w:val="0"/>
          <w:i w:val="0"/>
          <w:iCs/>
          <w:spacing w:val="-4"/>
          <w:sz w:val="28"/>
          <w:szCs w:val="28"/>
        </w:rPr>
        <w:t xml:space="preserve">so với </w:t>
      </w:r>
      <w:r w:rsidR="00A25887" w:rsidRPr="0020215A">
        <w:rPr>
          <w:rFonts w:eastAsia="Calibri"/>
          <w:b w:val="0"/>
          <w:i w:val="0"/>
          <w:iCs/>
          <w:spacing w:val="-4"/>
          <w:sz w:val="28"/>
          <w:szCs w:val="28"/>
        </w:rPr>
        <w:t>cùng kỳ</w:t>
      </w:r>
      <w:r w:rsidR="00A25887">
        <w:rPr>
          <w:rFonts w:eastAsia="Calibri"/>
          <w:b w:val="0"/>
          <w:i w:val="0"/>
          <w:iCs/>
          <w:spacing w:val="-4"/>
          <w:sz w:val="28"/>
          <w:szCs w:val="28"/>
        </w:rPr>
        <w:t xml:space="preserve"> năm trước</w:t>
      </w:r>
      <w:r w:rsidR="009925FF" w:rsidRPr="0020215A">
        <w:rPr>
          <w:rFonts w:eastAsia="Calibri"/>
          <w:b w:val="0"/>
          <w:i w:val="0"/>
          <w:iCs/>
          <w:spacing w:val="-4"/>
          <w:sz w:val="28"/>
          <w:szCs w:val="28"/>
        </w:rPr>
        <w:t>. Tỷ lệ thất nghiệp thanh niên ở khu vực thành thị cao gấ</w:t>
      </w:r>
      <w:r>
        <w:rPr>
          <w:rFonts w:eastAsia="Calibri"/>
          <w:b w:val="0"/>
          <w:i w:val="0"/>
          <w:iCs/>
          <w:spacing w:val="-4"/>
          <w:sz w:val="28"/>
          <w:szCs w:val="28"/>
        </w:rPr>
        <w:t>p 2</w:t>
      </w:r>
      <w:r w:rsidR="009925FF" w:rsidRPr="0020215A">
        <w:rPr>
          <w:rFonts w:eastAsia="Calibri"/>
          <w:b w:val="0"/>
          <w:i w:val="0"/>
          <w:iCs/>
          <w:spacing w:val="-4"/>
          <w:sz w:val="28"/>
          <w:szCs w:val="28"/>
        </w:rPr>
        <w:t xml:space="preserve"> lần ở khu vự</w:t>
      </w:r>
      <w:r w:rsidR="009925FF">
        <w:rPr>
          <w:rFonts w:eastAsia="Calibri"/>
          <w:b w:val="0"/>
          <w:i w:val="0"/>
          <w:iCs/>
          <w:spacing w:val="-4"/>
          <w:sz w:val="28"/>
          <w:szCs w:val="28"/>
        </w:rPr>
        <w:t>c nông thôn</w:t>
      </w:r>
      <w:r>
        <w:rPr>
          <w:rFonts w:eastAsia="Calibri"/>
          <w:b w:val="0"/>
          <w:i w:val="0"/>
          <w:iCs/>
          <w:spacing w:val="-4"/>
          <w:sz w:val="28"/>
          <w:szCs w:val="28"/>
        </w:rPr>
        <w:t>, tương ứng là 12,23% và 6,71%</w:t>
      </w:r>
      <w:r w:rsidR="009925FF">
        <w:rPr>
          <w:rFonts w:eastAsia="Calibri"/>
          <w:b w:val="0"/>
          <w:i w:val="0"/>
          <w:iCs/>
          <w:spacing w:val="-4"/>
          <w:sz w:val="28"/>
          <w:szCs w:val="28"/>
        </w:rPr>
        <w:t xml:space="preserve">. </w:t>
      </w:r>
      <w:bookmarkStart w:id="16" w:name="OLE_LINK5"/>
      <w:r w:rsidR="009925FF">
        <w:rPr>
          <w:rFonts w:eastAsia="Calibri"/>
          <w:b w:val="0"/>
          <w:i w:val="0"/>
          <w:iCs/>
          <w:spacing w:val="-6"/>
          <w:sz w:val="28"/>
          <w:szCs w:val="28"/>
        </w:rPr>
        <w:t xml:space="preserve">Tỷ lệ </w:t>
      </w:r>
      <w:r w:rsidR="009925FF" w:rsidRPr="0020215A">
        <w:rPr>
          <w:rFonts w:eastAsia="Calibri"/>
          <w:b w:val="0"/>
          <w:i w:val="0"/>
          <w:iCs/>
          <w:spacing w:val="-4"/>
          <w:sz w:val="28"/>
          <w:szCs w:val="28"/>
        </w:rPr>
        <w:t>thất nghiệp củ</w:t>
      </w:r>
      <w:r w:rsidR="009925FF">
        <w:rPr>
          <w:rFonts w:eastAsia="Calibri"/>
          <w:b w:val="0"/>
          <w:i w:val="0"/>
          <w:iCs/>
          <w:spacing w:val="-4"/>
          <w:sz w:val="28"/>
          <w:szCs w:val="28"/>
        </w:rPr>
        <w:t>a thanh niên</w:t>
      </w:r>
      <w:r w:rsidR="009925FF">
        <w:rPr>
          <w:rFonts w:eastAsia="Calibri"/>
          <w:b w:val="0"/>
          <w:i w:val="0"/>
          <w:iCs/>
          <w:spacing w:val="-6"/>
          <w:sz w:val="28"/>
          <w:szCs w:val="28"/>
        </w:rPr>
        <w:t xml:space="preserve"> ở Thành phố Hồ</w:t>
      </w:r>
      <w:r>
        <w:rPr>
          <w:rFonts w:eastAsia="Calibri"/>
          <w:b w:val="0"/>
          <w:i w:val="0"/>
          <w:iCs/>
          <w:spacing w:val="-6"/>
          <w:sz w:val="28"/>
          <w:szCs w:val="28"/>
        </w:rPr>
        <w:t xml:space="preserve"> Chí Minh trong quý IV năm 2021 là 18,13%, cao </w:t>
      </w:r>
      <w:r w:rsidR="00E66306">
        <w:rPr>
          <w:rFonts w:eastAsia="Calibri"/>
          <w:b w:val="0"/>
          <w:i w:val="0"/>
          <w:iCs/>
          <w:spacing w:val="-6"/>
          <w:sz w:val="28"/>
          <w:szCs w:val="28"/>
        </w:rPr>
        <w:t>gấp</w:t>
      </w:r>
      <w:r>
        <w:rPr>
          <w:rFonts w:eastAsia="Calibri"/>
          <w:b w:val="0"/>
          <w:i w:val="0"/>
          <w:iCs/>
          <w:spacing w:val="-6"/>
          <w:sz w:val="28"/>
          <w:szCs w:val="28"/>
        </w:rPr>
        <w:t xml:space="preserve"> 2</w:t>
      </w:r>
      <w:r w:rsidR="009925FF">
        <w:rPr>
          <w:rFonts w:eastAsia="Calibri"/>
          <w:b w:val="0"/>
          <w:i w:val="0"/>
          <w:iCs/>
          <w:spacing w:val="-6"/>
          <w:sz w:val="28"/>
          <w:szCs w:val="28"/>
        </w:rPr>
        <w:t xml:space="preserve"> lần so với thành phố Hà Nội </w:t>
      </w:r>
      <w:r>
        <w:rPr>
          <w:rFonts w:eastAsia="Calibri"/>
          <w:b w:val="0"/>
          <w:i w:val="0"/>
          <w:iCs/>
          <w:spacing w:val="-6"/>
          <w:sz w:val="28"/>
          <w:szCs w:val="28"/>
        </w:rPr>
        <w:t>(9,18</w:t>
      </w:r>
      <w:r w:rsidR="009925FF" w:rsidRPr="00A10B6D">
        <w:rPr>
          <w:rFonts w:eastAsia="Calibri"/>
          <w:b w:val="0"/>
          <w:i w:val="0"/>
          <w:iCs/>
          <w:spacing w:val="-6"/>
          <w:sz w:val="28"/>
          <w:szCs w:val="28"/>
        </w:rPr>
        <w:t>%).</w:t>
      </w:r>
      <w:r>
        <w:rPr>
          <w:rFonts w:eastAsia="Calibri"/>
          <w:b w:val="0"/>
          <w:i w:val="0"/>
          <w:iCs/>
          <w:spacing w:val="-6"/>
          <w:sz w:val="28"/>
          <w:szCs w:val="28"/>
        </w:rPr>
        <w:t xml:space="preserve"> So với quý trước, </w:t>
      </w:r>
      <w:r w:rsidR="00500EC3">
        <w:rPr>
          <w:rFonts w:eastAsia="Calibri"/>
          <w:b w:val="0"/>
          <w:i w:val="0"/>
          <w:iCs/>
          <w:spacing w:val="-6"/>
          <w:sz w:val="28"/>
          <w:szCs w:val="28"/>
        </w:rPr>
        <w:t xml:space="preserve">tỷ lệ này ở </w:t>
      </w:r>
      <w:r w:rsidR="00137B76">
        <w:rPr>
          <w:rFonts w:eastAsia="Calibri"/>
          <w:b w:val="0"/>
          <w:i w:val="0"/>
          <w:iCs/>
          <w:spacing w:val="-6"/>
          <w:sz w:val="28"/>
          <w:szCs w:val="28"/>
        </w:rPr>
        <w:t xml:space="preserve">Thành </w:t>
      </w:r>
      <w:r w:rsidR="00500EC3">
        <w:rPr>
          <w:rFonts w:eastAsia="Calibri"/>
          <w:b w:val="0"/>
          <w:i w:val="0"/>
          <w:iCs/>
          <w:spacing w:val="-6"/>
          <w:sz w:val="28"/>
          <w:szCs w:val="28"/>
        </w:rPr>
        <w:t xml:space="preserve">phố Hồ Chí Minh và Hà Nội đều tăng lên, tương ứng là 0,33 điểm phần trăm và 3,01 điểm phần trăm. </w:t>
      </w:r>
      <w:r w:rsidR="00A25887">
        <w:rPr>
          <w:rFonts w:eastAsia="Calibri"/>
          <w:b w:val="0"/>
          <w:i w:val="0"/>
          <w:iCs/>
          <w:spacing w:val="-6"/>
          <w:sz w:val="28"/>
          <w:szCs w:val="28"/>
        </w:rPr>
        <w:t>Mặc dù tỷ lệ thất nghiệp của thanh niên ở hai thành phố lớn vẫn còn cao</w:t>
      </w:r>
      <w:r w:rsidR="00E66306">
        <w:rPr>
          <w:rFonts w:eastAsia="Calibri"/>
          <w:b w:val="0"/>
          <w:i w:val="0"/>
          <w:iCs/>
          <w:spacing w:val="-6"/>
          <w:sz w:val="28"/>
          <w:szCs w:val="28"/>
        </w:rPr>
        <w:t>,</w:t>
      </w:r>
      <w:r w:rsidR="00A25887">
        <w:rPr>
          <w:rFonts w:eastAsia="Calibri"/>
          <w:b w:val="0"/>
          <w:i w:val="0"/>
          <w:iCs/>
          <w:spacing w:val="-6"/>
          <w:sz w:val="28"/>
          <w:szCs w:val="28"/>
        </w:rPr>
        <w:t xml:space="preserve"> nhưng việc </w:t>
      </w:r>
      <w:r w:rsidR="0033705A">
        <w:rPr>
          <w:rFonts w:eastAsia="Calibri"/>
          <w:b w:val="0"/>
          <w:i w:val="0"/>
          <w:iCs/>
          <w:spacing w:val="-6"/>
          <w:sz w:val="28"/>
          <w:szCs w:val="28"/>
        </w:rPr>
        <w:t>số</w:t>
      </w:r>
      <w:r w:rsidR="00500EC3">
        <w:rPr>
          <w:rFonts w:eastAsia="Calibri"/>
          <w:b w:val="0"/>
          <w:i w:val="0"/>
          <w:iCs/>
          <w:spacing w:val="-6"/>
          <w:sz w:val="28"/>
          <w:szCs w:val="28"/>
        </w:rPr>
        <w:t xml:space="preserve"> thanh niên </w:t>
      </w:r>
      <w:r w:rsidR="00A25887">
        <w:rPr>
          <w:rFonts w:eastAsia="Calibri"/>
          <w:b w:val="0"/>
          <w:i w:val="0"/>
          <w:iCs/>
          <w:spacing w:val="-6"/>
          <w:sz w:val="28"/>
          <w:szCs w:val="28"/>
        </w:rPr>
        <w:t xml:space="preserve">tham gia vào thị trường lao động, chủ động tìm kiếm và </w:t>
      </w:r>
      <w:r w:rsidR="00500EC3">
        <w:rPr>
          <w:rFonts w:eastAsia="Calibri"/>
          <w:b w:val="0"/>
          <w:i w:val="0"/>
          <w:iCs/>
          <w:spacing w:val="-6"/>
          <w:sz w:val="28"/>
          <w:szCs w:val="28"/>
        </w:rPr>
        <w:t>sẵn sàng làm việc</w:t>
      </w:r>
      <w:r w:rsidR="00A25887">
        <w:rPr>
          <w:rFonts w:eastAsia="Calibri"/>
          <w:b w:val="0"/>
          <w:i w:val="0"/>
          <w:iCs/>
          <w:spacing w:val="-6"/>
          <w:sz w:val="28"/>
          <w:szCs w:val="28"/>
        </w:rPr>
        <w:t xml:space="preserve"> </w:t>
      </w:r>
      <w:r w:rsidR="0033705A">
        <w:rPr>
          <w:rFonts w:eastAsia="Calibri"/>
          <w:b w:val="0"/>
          <w:i w:val="0"/>
          <w:iCs/>
          <w:spacing w:val="-6"/>
          <w:sz w:val="28"/>
          <w:szCs w:val="28"/>
        </w:rPr>
        <w:t xml:space="preserve">nhiều hơn </w:t>
      </w:r>
      <w:r w:rsidR="00A25887">
        <w:rPr>
          <w:rFonts w:eastAsia="Calibri"/>
          <w:b w:val="0"/>
          <w:i w:val="0"/>
          <w:iCs/>
          <w:spacing w:val="-6"/>
          <w:sz w:val="28"/>
          <w:szCs w:val="28"/>
        </w:rPr>
        <w:t xml:space="preserve">là tín hiệu tốt đối với </w:t>
      </w:r>
      <w:r w:rsidR="00F155CB">
        <w:rPr>
          <w:rFonts w:eastAsia="Calibri"/>
          <w:b w:val="0"/>
          <w:i w:val="0"/>
          <w:iCs/>
          <w:spacing w:val="-6"/>
          <w:sz w:val="28"/>
          <w:szCs w:val="28"/>
        </w:rPr>
        <w:t>thị trường lao động hiện nay</w:t>
      </w:r>
      <w:r w:rsidR="00500EC3">
        <w:rPr>
          <w:rFonts w:eastAsia="Calibri"/>
          <w:b w:val="0"/>
          <w:i w:val="0"/>
          <w:iCs/>
          <w:spacing w:val="-6"/>
          <w:sz w:val="28"/>
          <w:szCs w:val="28"/>
        </w:rPr>
        <w:t xml:space="preserve">. </w:t>
      </w:r>
    </w:p>
    <w:bookmarkEnd w:id="16"/>
    <w:p w14:paraId="16BF9409" w14:textId="1487CC57" w:rsidR="009925FF" w:rsidRPr="00B51D9A" w:rsidRDefault="00F91686" w:rsidP="00A374EA">
      <w:pPr>
        <w:spacing w:before="60" w:line="288" w:lineRule="auto"/>
        <w:ind w:firstLine="709"/>
        <w:jc w:val="both"/>
        <w:rPr>
          <w:rFonts w:eastAsia="Calibri"/>
          <w:b w:val="0"/>
          <w:i w:val="0"/>
          <w:iCs/>
          <w:sz w:val="28"/>
          <w:szCs w:val="28"/>
        </w:rPr>
      </w:pPr>
      <w:r w:rsidRPr="00B51D9A">
        <w:rPr>
          <w:rFonts w:eastAsia="Calibri"/>
          <w:b w:val="0"/>
          <w:i w:val="0"/>
          <w:iCs/>
          <w:sz w:val="28"/>
          <w:szCs w:val="28"/>
        </w:rPr>
        <w:lastRenderedPageBreak/>
        <w:t>Trong quý IV</w:t>
      </w:r>
      <w:r w:rsidR="009925FF" w:rsidRPr="00B51D9A">
        <w:rPr>
          <w:rFonts w:eastAsia="Calibri"/>
          <w:b w:val="0"/>
          <w:i w:val="0"/>
          <w:iCs/>
          <w:sz w:val="28"/>
          <w:szCs w:val="28"/>
        </w:rPr>
        <w:t xml:space="preserve"> năm 2021, cả nướ</w:t>
      </w:r>
      <w:r w:rsidR="00EB4C8D" w:rsidRPr="00B51D9A">
        <w:rPr>
          <w:rFonts w:eastAsia="Calibri"/>
          <w:b w:val="0"/>
          <w:i w:val="0"/>
          <w:iCs/>
          <w:sz w:val="28"/>
          <w:szCs w:val="28"/>
        </w:rPr>
        <w:t>c có khoảng 1,8</w:t>
      </w:r>
      <w:r w:rsidR="009925FF" w:rsidRPr="00B51D9A">
        <w:rPr>
          <w:rFonts w:eastAsia="Calibri"/>
          <w:b w:val="0"/>
          <w:i w:val="0"/>
          <w:iCs/>
          <w:sz w:val="28"/>
          <w:szCs w:val="28"/>
        </w:rPr>
        <w:t xml:space="preserve"> triệu thanh niên 15-24 tuổi không có việc làm và không tham gia học tập, đào tạ</w:t>
      </w:r>
      <w:r w:rsidR="0009459F" w:rsidRPr="00B51D9A">
        <w:rPr>
          <w:rFonts w:eastAsia="Calibri"/>
          <w:b w:val="0"/>
          <w:i w:val="0"/>
          <w:iCs/>
          <w:sz w:val="28"/>
          <w:szCs w:val="28"/>
        </w:rPr>
        <w:t>o</w:t>
      </w:r>
      <w:r w:rsidR="00825326" w:rsidRPr="00B51D9A">
        <w:rPr>
          <w:rFonts w:eastAsia="Calibri"/>
          <w:b w:val="0"/>
          <w:i w:val="0"/>
          <w:iCs/>
          <w:sz w:val="28"/>
          <w:szCs w:val="28"/>
        </w:rPr>
        <w:t xml:space="preserve"> (chiếm 15,2% tổng số thanh niên)</w:t>
      </w:r>
      <w:r w:rsidR="0009459F" w:rsidRPr="00B51D9A">
        <w:rPr>
          <w:rFonts w:eastAsia="Calibri"/>
          <w:b w:val="0"/>
          <w:i w:val="0"/>
          <w:iCs/>
          <w:sz w:val="28"/>
          <w:szCs w:val="28"/>
        </w:rPr>
        <w:t>, giảm 511</w:t>
      </w:r>
      <w:r w:rsidR="009925FF" w:rsidRPr="00B51D9A">
        <w:rPr>
          <w:rFonts w:eastAsia="Calibri"/>
          <w:b w:val="0"/>
          <w:i w:val="0"/>
          <w:iCs/>
          <w:sz w:val="28"/>
          <w:szCs w:val="28"/>
        </w:rPr>
        <w:t xml:space="preserve"> nghìn người so với </w:t>
      </w:r>
      <w:r w:rsidR="0009459F" w:rsidRPr="00B51D9A">
        <w:rPr>
          <w:rFonts w:eastAsia="Calibri"/>
          <w:b w:val="0"/>
          <w:i w:val="0"/>
          <w:iCs/>
          <w:sz w:val="28"/>
          <w:szCs w:val="28"/>
        </w:rPr>
        <w:t xml:space="preserve">quý trước và tăng 148,6 nghìn người so với </w:t>
      </w:r>
      <w:r w:rsidR="009925FF" w:rsidRPr="00B51D9A">
        <w:rPr>
          <w:rFonts w:eastAsia="Calibri"/>
          <w:b w:val="0"/>
          <w:i w:val="0"/>
          <w:iCs/>
          <w:sz w:val="28"/>
          <w:szCs w:val="28"/>
        </w:rPr>
        <w:t xml:space="preserve">cùng kỳ năm trước. Tỷ lệ </w:t>
      </w:r>
      <w:bookmarkStart w:id="17" w:name="OLE_LINK3"/>
      <w:bookmarkStart w:id="18" w:name="OLE_LINK4"/>
      <w:r w:rsidR="009925FF" w:rsidRPr="00B51D9A">
        <w:rPr>
          <w:rFonts w:eastAsia="Calibri"/>
          <w:b w:val="0"/>
          <w:i w:val="0"/>
          <w:iCs/>
          <w:sz w:val="28"/>
          <w:szCs w:val="28"/>
        </w:rPr>
        <w:t>thanh niên không có việc làm và không tham gia học tập, đào tạo</w:t>
      </w:r>
      <w:bookmarkEnd w:id="17"/>
      <w:bookmarkEnd w:id="18"/>
      <w:r w:rsidR="009925FF" w:rsidRPr="00B51D9A">
        <w:rPr>
          <w:rFonts w:eastAsia="Calibri"/>
          <w:b w:val="0"/>
          <w:i w:val="0"/>
          <w:iCs/>
          <w:sz w:val="28"/>
          <w:szCs w:val="28"/>
        </w:rPr>
        <w:t xml:space="preserve"> ở khu vực nông thôn cao hơn khu vực thành thị</w:t>
      </w:r>
      <w:r w:rsidR="000D4FAC" w:rsidRPr="00B51D9A">
        <w:rPr>
          <w:rFonts w:eastAsia="Calibri"/>
          <w:b w:val="0"/>
          <w:i w:val="0"/>
          <w:iCs/>
          <w:sz w:val="28"/>
          <w:szCs w:val="28"/>
        </w:rPr>
        <w:t>, 16,1</w:t>
      </w:r>
      <w:r w:rsidR="009925FF" w:rsidRPr="00B51D9A">
        <w:rPr>
          <w:rFonts w:eastAsia="Calibri"/>
          <w:b w:val="0"/>
          <w:i w:val="0"/>
          <w:iCs/>
          <w:sz w:val="28"/>
          <w:szCs w:val="28"/>
        </w:rPr>
        <w:t>% so vớ</w:t>
      </w:r>
      <w:r w:rsidR="000D4FAC" w:rsidRPr="00B51D9A">
        <w:rPr>
          <w:rFonts w:eastAsia="Calibri"/>
          <w:b w:val="0"/>
          <w:i w:val="0"/>
          <w:iCs/>
          <w:sz w:val="28"/>
          <w:szCs w:val="28"/>
        </w:rPr>
        <w:t>i 13,7</w:t>
      </w:r>
      <w:r w:rsidR="009925FF" w:rsidRPr="00B51D9A">
        <w:rPr>
          <w:rFonts w:eastAsia="Calibri"/>
          <w:b w:val="0"/>
          <w:i w:val="0"/>
          <w:iCs/>
          <w:sz w:val="28"/>
          <w:szCs w:val="28"/>
        </w:rPr>
        <w:t>% và ở nữ thanh niên cao hơn so vớ</w:t>
      </w:r>
      <w:r w:rsidR="000D4FAC" w:rsidRPr="00B51D9A">
        <w:rPr>
          <w:rFonts w:eastAsia="Calibri"/>
          <w:b w:val="0"/>
          <w:i w:val="0"/>
          <w:iCs/>
          <w:sz w:val="28"/>
          <w:szCs w:val="28"/>
        </w:rPr>
        <w:t>i nam thanh niên, 17,1</w:t>
      </w:r>
      <w:r w:rsidR="009925FF" w:rsidRPr="00B51D9A">
        <w:rPr>
          <w:rFonts w:eastAsia="Calibri"/>
          <w:b w:val="0"/>
          <w:i w:val="0"/>
          <w:iCs/>
          <w:sz w:val="28"/>
          <w:szCs w:val="28"/>
        </w:rPr>
        <w:t>% so vớ</w:t>
      </w:r>
      <w:r w:rsidR="000D4FAC" w:rsidRPr="00B51D9A">
        <w:rPr>
          <w:rFonts w:eastAsia="Calibri"/>
          <w:b w:val="0"/>
          <w:i w:val="0"/>
          <w:iCs/>
          <w:sz w:val="28"/>
          <w:szCs w:val="28"/>
        </w:rPr>
        <w:t>i 13,4</w:t>
      </w:r>
      <w:r w:rsidR="009925FF" w:rsidRPr="00B51D9A">
        <w:rPr>
          <w:rFonts w:eastAsia="Calibri"/>
          <w:b w:val="0"/>
          <w:i w:val="0"/>
          <w:iCs/>
          <w:sz w:val="28"/>
          <w:szCs w:val="28"/>
        </w:rPr>
        <w:t>%.</w:t>
      </w:r>
    </w:p>
    <w:p w14:paraId="4E9EE5E0" w14:textId="66A7D082" w:rsidR="009925FF" w:rsidRDefault="009925FF" w:rsidP="00A374EA">
      <w:pPr>
        <w:spacing w:before="60" w:line="288" w:lineRule="auto"/>
        <w:ind w:firstLine="709"/>
        <w:jc w:val="both"/>
        <w:rPr>
          <w:rFonts w:eastAsia="Calibri"/>
          <w:b w:val="0"/>
          <w:i w:val="0"/>
          <w:iCs/>
          <w:spacing w:val="-6"/>
          <w:sz w:val="28"/>
          <w:szCs w:val="28"/>
        </w:rPr>
      </w:pPr>
      <w:r w:rsidRPr="006869F6">
        <w:rPr>
          <w:rFonts w:eastAsia="Calibri"/>
          <w:b w:val="0"/>
          <w:i w:val="0"/>
          <w:iCs/>
          <w:sz w:val="28"/>
          <w:szCs w:val="28"/>
        </w:rPr>
        <w:t xml:space="preserve">So sánh theo 6 vùng kinh tế - xã hội, tỷ lệ thanh niên không có việc làm và không tham gia học tập, đào tạo ở </w:t>
      </w:r>
      <w:r w:rsidR="000D4FAC" w:rsidRPr="006869F6">
        <w:rPr>
          <w:rFonts w:eastAsia="Calibri"/>
          <w:b w:val="0"/>
          <w:i w:val="0"/>
          <w:iCs/>
          <w:sz w:val="28"/>
          <w:szCs w:val="28"/>
        </w:rPr>
        <w:t xml:space="preserve">Đồng bằng sông Cửu Long là </w:t>
      </w:r>
      <w:r w:rsidRPr="006869F6">
        <w:rPr>
          <w:rFonts w:eastAsia="Calibri"/>
          <w:b w:val="0"/>
          <w:i w:val="0"/>
          <w:iCs/>
          <w:sz w:val="28"/>
          <w:szCs w:val="28"/>
        </w:rPr>
        <w:t>cao nhất vớ</w:t>
      </w:r>
      <w:r w:rsidR="000D4FAC" w:rsidRPr="006869F6">
        <w:rPr>
          <w:rFonts w:eastAsia="Calibri"/>
          <w:b w:val="0"/>
          <w:i w:val="0"/>
          <w:iCs/>
          <w:sz w:val="28"/>
          <w:szCs w:val="28"/>
        </w:rPr>
        <w:t>i 21</w:t>
      </w:r>
      <w:r w:rsidR="00A96168" w:rsidRPr="006869F6">
        <w:rPr>
          <w:rFonts w:eastAsia="Calibri"/>
          <w:b w:val="0"/>
          <w:i w:val="0"/>
          <w:iCs/>
          <w:sz w:val="28"/>
          <w:szCs w:val="28"/>
        </w:rPr>
        <w:t>,6</w:t>
      </w:r>
      <w:r w:rsidRPr="006869F6">
        <w:rPr>
          <w:rFonts w:eastAsia="Calibri"/>
          <w:b w:val="0"/>
          <w:i w:val="0"/>
          <w:iCs/>
          <w:sz w:val="28"/>
          <w:szCs w:val="28"/>
        </w:rPr>
        <w:t>%</w:t>
      </w:r>
      <w:r w:rsidR="00E66306" w:rsidRPr="006869F6">
        <w:rPr>
          <w:rFonts w:eastAsia="Calibri"/>
          <w:b w:val="0"/>
          <w:i w:val="0"/>
          <w:iCs/>
          <w:sz w:val="28"/>
          <w:szCs w:val="28"/>
        </w:rPr>
        <w:t>.</w:t>
      </w:r>
      <w:r w:rsidRPr="006869F6">
        <w:rPr>
          <w:rFonts w:eastAsia="Calibri"/>
          <w:b w:val="0"/>
          <w:i w:val="0"/>
          <w:iCs/>
          <w:sz w:val="28"/>
          <w:szCs w:val="28"/>
        </w:rPr>
        <w:t xml:space="preserve"> </w:t>
      </w:r>
      <w:r w:rsidR="00E66306" w:rsidRPr="006869F6">
        <w:rPr>
          <w:rFonts w:eastAsia="Calibri"/>
          <w:b w:val="0"/>
          <w:i w:val="0"/>
          <w:iCs/>
          <w:sz w:val="28"/>
          <w:szCs w:val="28"/>
        </w:rPr>
        <w:t>T</w:t>
      </w:r>
      <w:r w:rsidRPr="006869F6">
        <w:rPr>
          <w:rFonts w:eastAsia="Calibri"/>
          <w:b w:val="0"/>
          <w:i w:val="0"/>
          <w:iCs/>
          <w:sz w:val="28"/>
          <w:szCs w:val="28"/>
        </w:rPr>
        <w:t xml:space="preserve">iếp theo là </w:t>
      </w:r>
      <w:r w:rsidR="000D4FAC" w:rsidRPr="006869F6">
        <w:rPr>
          <w:rFonts w:eastAsia="Calibri"/>
          <w:b w:val="0"/>
          <w:i w:val="0"/>
          <w:iCs/>
          <w:sz w:val="28"/>
          <w:szCs w:val="28"/>
        </w:rPr>
        <w:t xml:space="preserve">Trung du và miền núi phía Bắc </w:t>
      </w:r>
      <w:r w:rsidRPr="006869F6">
        <w:rPr>
          <w:rFonts w:eastAsia="Calibri"/>
          <w:b w:val="0"/>
          <w:i w:val="0"/>
          <w:iCs/>
          <w:sz w:val="28"/>
          <w:szCs w:val="28"/>
        </w:rPr>
        <w:t>vớ</w:t>
      </w:r>
      <w:r w:rsidR="000D4FAC" w:rsidRPr="006869F6">
        <w:rPr>
          <w:rFonts w:eastAsia="Calibri"/>
          <w:b w:val="0"/>
          <w:i w:val="0"/>
          <w:iCs/>
          <w:sz w:val="28"/>
          <w:szCs w:val="28"/>
        </w:rPr>
        <w:t>i 21</w:t>
      </w:r>
      <w:r w:rsidR="00A96168" w:rsidRPr="006869F6">
        <w:rPr>
          <w:rFonts w:eastAsia="Calibri"/>
          <w:b w:val="0"/>
          <w:i w:val="0"/>
          <w:iCs/>
          <w:sz w:val="28"/>
          <w:szCs w:val="28"/>
        </w:rPr>
        <w:t>,2</w:t>
      </w:r>
      <w:r w:rsidRPr="006869F6">
        <w:rPr>
          <w:rFonts w:eastAsia="Calibri"/>
          <w:b w:val="0"/>
          <w:i w:val="0"/>
          <w:iCs/>
          <w:sz w:val="28"/>
          <w:szCs w:val="28"/>
        </w:rPr>
        <w:t xml:space="preserve">%, tương ứng </w:t>
      </w:r>
      <w:r w:rsidR="00A96168" w:rsidRPr="006869F6">
        <w:rPr>
          <w:rFonts w:eastAsia="Calibri"/>
          <w:b w:val="0"/>
          <w:i w:val="0"/>
          <w:iCs/>
          <w:sz w:val="28"/>
          <w:szCs w:val="28"/>
        </w:rPr>
        <w:t>giảm 4,1 và 4,8</w:t>
      </w:r>
      <w:r w:rsidRPr="006869F6">
        <w:rPr>
          <w:rFonts w:eastAsia="Calibri"/>
          <w:b w:val="0"/>
          <w:i w:val="0"/>
          <w:iCs/>
          <w:sz w:val="28"/>
          <w:szCs w:val="28"/>
        </w:rPr>
        <w:t xml:space="preserve"> điểm phần trăm so vớ</w:t>
      </w:r>
      <w:r w:rsidR="00A96168" w:rsidRPr="006869F6">
        <w:rPr>
          <w:rFonts w:eastAsia="Calibri"/>
          <w:b w:val="0"/>
          <w:i w:val="0"/>
          <w:iCs/>
          <w:sz w:val="28"/>
          <w:szCs w:val="28"/>
        </w:rPr>
        <w:t>i quý</w:t>
      </w:r>
      <w:r w:rsidRPr="006869F6">
        <w:rPr>
          <w:rFonts w:eastAsia="Calibri"/>
          <w:b w:val="0"/>
          <w:i w:val="0"/>
          <w:iCs/>
          <w:sz w:val="28"/>
          <w:szCs w:val="28"/>
        </w:rPr>
        <w:t xml:space="preserve"> trước.</w:t>
      </w:r>
      <w:r>
        <w:rPr>
          <w:rFonts w:eastAsia="Calibri"/>
          <w:b w:val="0"/>
          <w:i w:val="0"/>
          <w:iCs/>
          <w:sz w:val="28"/>
          <w:szCs w:val="28"/>
        </w:rPr>
        <w:t xml:space="preserve"> </w:t>
      </w:r>
      <w:r>
        <w:rPr>
          <w:rFonts w:eastAsia="Calibri"/>
          <w:b w:val="0"/>
          <w:i w:val="0"/>
          <w:iCs/>
          <w:spacing w:val="-6"/>
          <w:sz w:val="28"/>
          <w:szCs w:val="28"/>
        </w:rPr>
        <w:t>Tỷ lệ này ở Thành phố Hồ</w:t>
      </w:r>
      <w:r w:rsidR="00A96168">
        <w:rPr>
          <w:rFonts w:eastAsia="Calibri"/>
          <w:b w:val="0"/>
          <w:i w:val="0"/>
          <w:iCs/>
          <w:spacing w:val="-6"/>
          <w:sz w:val="28"/>
          <w:szCs w:val="28"/>
        </w:rPr>
        <w:t xml:space="preserve"> Chí Minh trong quý IV năm 2021 là 14,8%, cao </w:t>
      </w:r>
      <w:r w:rsidR="00B14933">
        <w:rPr>
          <w:rFonts w:eastAsia="Calibri"/>
          <w:b w:val="0"/>
          <w:i w:val="0"/>
          <w:iCs/>
          <w:spacing w:val="-6"/>
          <w:sz w:val="28"/>
          <w:szCs w:val="28"/>
        </w:rPr>
        <w:t xml:space="preserve">gần gấp hai </w:t>
      </w:r>
      <w:r>
        <w:rPr>
          <w:rFonts w:eastAsia="Calibri"/>
          <w:b w:val="0"/>
          <w:i w:val="0"/>
          <w:iCs/>
          <w:spacing w:val="-6"/>
          <w:sz w:val="28"/>
          <w:szCs w:val="28"/>
        </w:rPr>
        <w:t xml:space="preserve">lần so với thành phố Hà Nội </w:t>
      </w:r>
      <w:r w:rsidR="00A96168">
        <w:rPr>
          <w:rFonts w:eastAsia="Calibri"/>
          <w:b w:val="0"/>
          <w:i w:val="0"/>
          <w:iCs/>
          <w:spacing w:val="-6"/>
          <w:sz w:val="28"/>
          <w:szCs w:val="28"/>
        </w:rPr>
        <w:t>(7,8</w:t>
      </w:r>
      <w:r w:rsidRPr="00A10B6D">
        <w:rPr>
          <w:rFonts w:eastAsia="Calibri"/>
          <w:b w:val="0"/>
          <w:i w:val="0"/>
          <w:iCs/>
          <w:spacing w:val="-6"/>
          <w:sz w:val="28"/>
          <w:szCs w:val="28"/>
        </w:rPr>
        <w:t xml:space="preserve">%). </w:t>
      </w:r>
      <w:r>
        <w:rPr>
          <w:rFonts w:eastAsia="Calibri"/>
          <w:b w:val="0"/>
          <w:i w:val="0"/>
          <w:iCs/>
          <w:spacing w:val="-6"/>
          <w:sz w:val="28"/>
          <w:szCs w:val="28"/>
        </w:rPr>
        <w:t>So vớ</w:t>
      </w:r>
      <w:r w:rsidR="00A96168">
        <w:rPr>
          <w:rFonts w:eastAsia="Calibri"/>
          <w:b w:val="0"/>
          <w:i w:val="0"/>
          <w:iCs/>
          <w:spacing w:val="-6"/>
          <w:sz w:val="28"/>
          <w:szCs w:val="28"/>
        </w:rPr>
        <w:t>i quý</w:t>
      </w:r>
      <w:r>
        <w:rPr>
          <w:rFonts w:eastAsia="Calibri"/>
          <w:b w:val="0"/>
          <w:i w:val="0"/>
          <w:iCs/>
          <w:spacing w:val="-6"/>
          <w:sz w:val="28"/>
          <w:szCs w:val="28"/>
        </w:rPr>
        <w:t xml:space="preserve"> trước, tỷ lệ này ở Thành phố Hồ Chí Minh </w:t>
      </w:r>
      <w:r w:rsidR="00A96168">
        <w:rPr>
          <w:rFonts w:eastAsia="Calibri"/>
          <w:b w:val="0"/>
          <w:i w:val="0"/>
          <w:iCs/>
          <w:spacing w:val="-6"/>
          <w:sz w:val="28"/>
          <w:szCs w:val="28"/>
        </w:rPr>
        <w:t>và thành phố Hà Nội đều giảm, tương ứng là giảm 6,3</w:t>
      </w:r>
      <w:r>
        <w:rPr>
          <w:rFonts w:eastAsia="Calibri"/>
          <w:b w:val="0"/>
          <w:i w:val="0"/>
          <w:iCs/>
          <w:spacing w:val="-6"/>
          <w:sz w:val="28"/>
          <w:szCs w:val="28"/>
        </w:rPr>
        <w:t xml:space="preserve"> điểm phầ</w:t>
      </w:r>
      <w:r w:rsidR="00A96168">
        <w:rPr>
          <w:rFonts w:eastAsia="Calibri"/>
          <w:b w:val="0"/>
          <w:i w:val="0"/>
          <w:iCs/>
          <w:spacing w:val="-6"/>
          <w:sz w:val="28"/>
          <w:szCs w:val="28"/>
        </w:rPr>
        <w:t xml:space="preserve">n trăm và </w:t>
      </w:r>
      <w:r>
        <w:rPr>
          <w:rFonts w:eastAsia="Calibri"/>
          <w:b w:val="0"/>
          <w:i w:val="0"/>
          <w:iCs/>
          <w:spacing w:val="-6"/>
          <w:sz w:val="28"/>
          <w:szCs w:val="28"/>
        </w:rPr>
        <w:t>giả</w:t>
      </w:r>
      <w:r w:rsidR="00A96168">
        <w:rPr>
          <w:rFonts w:eastAsia="Calibri"/>
          <w:b w:val="0"/>
          <w:i w:val="0"/>
          <w:iCs/>
          <w:spacing w:val="-6"/>
          <w:sz w:val="28"/>
          <w:szCs w:val="28"/>
        </w:rPr>
        <w:t>m 1,7</w:t>
      </w:r>
      <w:r>
        <w:rPr>
          <w:rFonts w:eastAsia="Calibri"/>
          <w:b w:val="0"/>
          <w:i w:val="0"/>
          <w:iCs/>
          <w:spacing w:val="-6"/>
          <w:sz w:val="28"/>
          <w:szCs w:val="28"/>
        </w:rPr>
        <w:t xml:space="preserve"> điểm phần trăm.</w:t>
      </w:r>
    </w:p>
    <w:p w14:paraId="0BDE4513" w14:textId="68EB5828" w:rsidR="00A25887" w:rsidRDefault="00E66306" w:rsidP="00A374EA">
      <w:pPr>
        <w:spacing w:before="60" w:line="288" w:lineRule="auto"/>
        <w:ind w:firstLine="709"/>
        <w:jc w:val="both"/>
        <w:rPr>
          <w:rFonts w:eastAsia="Calibri"/>
          <w:b w:val="0"/>
          <w:i w:val="0"/>
          <w:iCs/>
          <w:sz w:val="28"/>
          <w:szCs w:val="28"/>
        </w:rPr>
      </w:pPr>
      <w:r>
        <w:rPr>
          <w:rFonts w:eastAsia="Calibri"/>
          <w:b w:val="0"/>
          <w:i w:val="0"/>
          <w:iCs/>
          <w:sz w:val="28"/>
          <w:szCs w:val="28"/>
        </w:rPr>
        <w:t>T</w:t>
      </w:r>
      <w:r w:rsidR="00A25887">
        <w:rPr>
          <w:rFonts w:eastAsia="Calibri"/>
          <w:b w:val="0"/>
          <w:i w:val="0"/>
          <w:iCs/>
          <w:sz w:val="28"/>
          <w:szCs w:val="28"/>
        </w:rPr>
        <w:t xml:space="preserve">ình trạng thất nghiệp của người lao động </w:t>
      </w:r>
      <w:r w:rsidR="00B14933">
        <w:rPr>
          <w:rFonts w:eastAsia="Calibri"/>
          <w:b w:val="0"/>
          <w:i w:val="0"/>
          <w:iCs/>
          <w:sz w:val="28"/>
          <w:szCs w:val="28"/>
        </w:rPr>
        <w:t xml:space="preserve">nói chung và thanh niên nói riêng </w:t>
      </w:r>
      <w:r w:rsidR="00A25887">
        <w:rPr>
          <w:rFonts w:eastAsia="Calibri"/>
          <w:b w:val="0"/>
          <w:i w:val="0"/>
          <w:iCs/>
          <w:sz w:val="28"/>
          <w:szCs w:val="28"/>
        </w:rPr>
        <w:t>trong quý IV đã được cải thiện so với quý trước</w:t>
      </w:r>
      <w:r>
        <w:rPr>
          <w:rFonts w:eastAsia="Calibri"/>
          <w:b w:val="0"/>
          <w:i w:val="0"/>
          <w:iCs/>
          <w:sz w:val="28"/>
          <w:szCs w:val="28"/>
        </w:rPr>
        <w:t>,</w:t>
      </w:r>
      <w:r w:rsidR="00A25887">
        <w:rPr>
          <w:rFonts w:eastAsia="Calibri"/>
          <w:b w:val="0"/>
          <w:i w:val="0"/>
          <w:iCs/>
          <w:sz w:val="28"/>
          <w:szCs w:val="28"/>
        </w:rPr>
        <w:t xml:space="preserve"> nhưng cơ hội tìm kiếm việc làm của họ vẫn còn khó khăn do dịch bệnh Covid-19 vẫn diễn biến phức tạp và khó lường</w:t>
      </w:r>
      <w:r w:rsidR="00A25887" w:rsidRPr="00965838">
        <w:rPr>
          <w:rFonts w:eastAsia="Calibri"/>
          <w:b w:val="0"/>
          <w:i w:val="0"/>
          <w:iCs/>
          <w:sz w:val="28"/>
          <w:szCs w:val="28"/>
          <w:lang w:val="vi-VN"/>
        </w:rPr>
        <w:t xml:space="preserve">. </w:t>
      </w:r>
      <w:r>
        <w:rPr>
          <w:rFonts w:eastAsia="Calibri"/>
          <w:b w:val="0"/>
          <w:i w:val="0"/>
          <w:iCs/>
          <w:sz w:val="28"/>
          <w:szCs w:val="28"/>
        </w:rPr>
        <w:t>Trong hoàn cảnh khó khăn</w:t>
      </w:r>
      <w:r w:rsidR="00A25887">
        <w:rPr>
          <w:rFonts w:eastAsia="Calibri"/>
          <w:b w:val="0"/>
          <w:i w:val="0"/>
          <w:iCs/>
          <w:sz w:val="28"/>
          <w:szCs w:val="28"/>
        </w:rPr>
        <w:t xml:space="preserve">, người lao động </w:t>
      </w:r>
      <w:r>
        <w:rPr>
          <w:rFonts w:eastAsia="Calibri"/>
          <w:b w:val="0"/>
          <w:i w:val="0"/>
          <w:iCs/>
          <w:sz w:val="28"/>
          <w:szCs w:val="28"/>
        </w:rPr>
        <w:t xml:space="preserve">đã </w:t>
      </w:r>
      <w:r w:rsidR="00A25887">
        <w:rPr>
          <w:rFonts w:eastAsia="Calibri"/>
          <w:b w:val="0"/>
          <w:i w:val="0"/>
          <w:iCs/>
          <w:sz w:val="28"/>
          <w:szCs w:val="28"/>
        </w:rPr>
        <w:t xml:space="preserve">chủ động tìm kiếm các cơ hội việc làm </w:t>
      </w:r>
      <w:r>
        <w:rPr>
          <w:rFonts w:eastAsia="Calibri"/>
          <w:b w:val="0"/>
          <w:i w:val="0"/>
          <w:iCs/>
          <w:sz w:val="28"/>
          <w:szCs w:val="28"/>
        </w:rPr>
        <w:t>đang</w:t>
      </w:r>
      <w:r w:rsidR="00A25887">
        <w:rPr>
          <w:rFonts w:eastAsia="Calibri"/>
          <w:b w:val="0"/>
          <w:i w:val="0"/>
          <w:iCs/>
          <w:sz w:val="28"/>
          <w:szCs w:val="28"/>
        </w:rPr>
        <w:t xml:space="preserve"> là một dấu hiệu </w:t>
      </w:r>
      <w:r>
        <w:rPr>
          <w:rFonts w:eastAsia="Calibri"/>
          <w:b w:val="0"/>
          <w:i w:val="0"/>
          <w:iCs/>
          <w:sz w:val="28"/>
          <w:szCs w:val="28"/>
        </w:rPr>
        <w:t>tích cực</w:t>
      </w:r>
      <w:r w:rsidR="00A25887">
        <w:rPr>
          <w:rFonts w:eastAsia="Calibri"/>
          <w:b w:val="0"/>
          <w:i w:val="0"/>
          <w:iCs/>
          <w:sz w:val="28"/>
          <w:szCs w:val="28"/>
        </w:rPr>
        <w:t>, khẳng định trạng thái bình thường mới của thị trường lao động Việt Nam</w:t>
      </w:r>
      <w:r w:rsidR="00B14933">
        <w:rPr>
          <w:rFonts w:eastAsia="Calibri"/>
          <w:b w:val="0"/>
          <w:i w:val="0"/>
          <w:iCs/>
          <w:sz w:val="28"/>
          <w:szCs w:val="28"/>
        </w:rPr>
        <w:t xml:space="preserve"> đang dần được thiết lập</w:t>
      </w:r>
      <w:r w:rsidR="00A25887">
        <w:rPr>
          <w:rFonts w:eastAsia="Calibri"/>
          <w:b w:val="0"/>
          <w:i w:val="0"/>
          <w:iCs/>
          <w:sz w:val="28"/>
          <w:szCs w:val="28"/>
        </w:rPr>
        <w:t>.</w:t>
      </w:r>
    </w:p>
    <w:p w14:paraId="4BF1FE40" w14:textId="7EB35B33" w:rsidR="00250D82" w:rsidRPr="0027740A" w:rsidRDefault="00250D82" w:rsidP="00617DD7">
      <w:pPr>
        <w:spacing w:before="60" w:line="264" w:lineRule="auto"/>
        <w:ind w:firstLine="709"/>
        <w:jc w:val="both"/>
        <w:rPr>
          <w:rFonts w:eastAsia="Calibri"/>
          <w:sz w:val="26"/>
          <w:szCs w:val="28"/>
        </w:rPr>
      </w:pPr>
      <w:bookmarkStart w:id="19" w:name="OLE_LINK37"/>
      <w:bookmarkStart w:id="20" w:name="OLE_LINK38"/>
      <w:r w:rsidRPr="0027740A">
        <w:rPr>
          <w:rFonts w:eastAsia="Calibri"/>
          <w:sz w:val="26"/>
          <w:szCs w:val="28"/>
        </w:rPr>
        <w:t>Tỷ lệ lao động không sử dụng hết tiềm năng tuy vẫn đang ở mức cao</w:t>
      </w:r>
      <w:r w:rsidR="00E66306">
        <w:rPr>
          <w:rFonts w:eastAsia="Calibri"/>
          <w:sz w:val="26"/>
          <w:szCs w:val="28"/>
        </w:rPr>
        <w:t xml:space="preserve">, nhưng đã </w:t>
      </w:r>
      <w:r w:rsidR="00E66306" w:rsidRPr="0027740A">
        <w:rPr>
          <w:rFonts w:eastAsia="Calibri"/>
          <w:sz w:val="26"/>
          <w:szCs w:val="28"/>
        </w:rPr>
        <w:t>giả</w:t>
      </w:r>
      <w:r w:rsidR="00E66306">
        <w:rPr>
          <w:rFonts w:eastAsia="Calibri"/>
          <w:sz w:val="26"/>
          <w:szCs w:val="28"/>
        </w:rPr>
        <w:t xml:space="preserve">m </w:t>
      </w:r>
      <w:r w:rsidR="00E66306" w:rsidRPr="0027740A">
        <w:rPr>
          <w:rFonts w:eastAsia="Calibri"/>
          <w:sz w:val="26"/>
          <w:szCs w:val="28"/>
        </w:rPr>
        <w:t>so với quý trước</w:t>
      </w:r>
      <w:r w:rsidRPr="0027740A">
        <w:rPr>
          <w:rFonts w:eastAsia="Calibri"/>
          <w:sz w:val="26"/>
          <w:szCs w:val="28"/>
        </w:rPr>
        <w:t>.</w:t>
      </w:r>
    </w:p>
    <w:p w14:paraId="1DB3BB36" w14:textId="77777777" w:rsidR="00250D82" w:rsidRPr="000F43DB" w:rsidRDefault="00250D82" w:rsidP="00A374EA">
      <w:pPr>
        <w:spacing w:before="60" w:line="288" w:lineRule="auto"/>
        <w:ind w:firstLine="709"/>
        <w:jc w:val="both"/>
        <w:rPr>
          <w:rFonts w:eastAsia="Calibri"/>
          <w:b w:val="0"/>
          <w:i w:val="0"/>
          <w:iCs/>
          <w:color w:val="000000" w:themeColor="text1"/>
          <w:sz w:val="28"/>
          <w:szCs w:val="28"/>
        </w:rPr>
      </w:pPr>
      <w:r w:rsidRPr="000F43DB">
        <w:rPr>
          <w:rFonts w:eastAsia="Calibri"/>
          <w:b w:val="0"/>
          <w:i w:val="0"/>
          <w:iCs/>
          <w:sz w:val="28"/>
          <w:szCs w:val="28"/>
        </w:rPr>
        <w:t>Tỷ lệ lao động không sử dụng hết tiềm năng</w:t>
      </w:r>
      <w:r w:rsidRPr="000F43DB">
        <w:rPr>
          <w:rFonts w:eastAsia="Calibri"/>
          <w:b w:val="0"/>
          <w:i w:val="0"/>
          <w:iCs/>
          <w:sz w:val="28"/>
          <w:szCs w:val="28"/>
          <w:vertAlign w:val="superscript"/>
        </w:rPr>
        <w:footnoteReference w:id="6"/>
      </w:r>
      <w:r w:rsidRPr="000F43DB">
        <w:rPr>
          <w:rFonts w:eastAsia="Calibri"/>
          <w:b w:val="0"/>
          <w:i w:val="0"/>
          <w:iCs/>
          <w:sz w:val="28"/>
          <w:szCs w:val="28"/>
        </w:rPr>
        <w:t xml:space="preserve"> là chỉ tiêu tổng </w:t>
      </w:r>
      <w:r w:rsidRPr="000F43DB">
        <w:rPr>
          <w:rFonts w:eastAsia="Calibri"/>
          <w:b w:val="0"/>
          <w:i w:val="0"/>
          <w:iCs/>
          <w:color w:val="000000" w:themeColor="text1"/>
          <w:sz w:val="28"/>
          <w:szCs w:val="28"/>
        </w:rPr>
        <w:t>hợp cho biết mức độ “lệch pha” giữa cung và cầu lao động trên thị trường</w:t>
      </w:r>
      <w:r>
        <w:rPr>
          <w:rFonts w:eastAsia="Calibri"/>
          <w:b w:val="0"/>
          <w:i w:val="0"/>
          <w:iCs/>
          <w:color w:val="000000" w:themeColor="text1"/>
          <w:sz w:val="28"/>
          <w:szCs w:val="28"/>
        </w:rPr>
        <w:t>;</w:t>
      </w:r>
      <w:r w:rsidRPr="000F43DB">
        <w:rPr>
          <w:rFonts w:eastAsia="Calibri"/>
          <w:b w:val="0"/>
          <w:i w:val="0"/>
          <w:iCs/>
          <w:color w:val="000000" w:themeColor="text1"/>
          <w:sz w:val="28"/>
          <w:szCs w:val="28"/>
        </w:rPr>
        <w:t xml:space="preserve"> phản ánh tình trạng dư cung về lao động. Trong điều kiện kinh tế phát triển bình thường, tỷ lệ lao động không sử dụng hết tiềm năng luôn tồn tại. Tỷ lệ này thường tăng cao khi thị trường chịu các cú sốc về kinh tế - xã hội.</w:t>
      </w:r>
    </w:p>
    <w:p w14:paraId="1321D7EB" w14:textId="0A53EEEF" w:rsidR="00250D82" w:rsidRPr="000F43DB" w:rsidRDefault="00250D82" w:rsidP="00A374EA">
      <w:pPr>
        <w:spacing w:before="120" w:line="288" w:lineRule="auto"/>
        <w:ind w:firstLine="709"/>
        <w:jc w:val="both"/>
        <w:rPr>
          <w:rFonts w:asciiTheme="majorHAnsi" w:eastAsia="Calibri" w:hAnsiTheme="majorHAnsi" w:cstheme="majorHAnsi"/>
          <w:i w:val="0"/>
          <w:spacing w:val="-14"/>
          <w:sz w:val="26"/>
          <w:szCs w:val="26"/>
        </w:rPr>
      </w:pPr>
      <w:r>
        <w:rPr>
          <w:rFonts w:asciiTheme="majorHAnsi" w:eastAsia="Calibri" w:hAnsiTheme="majorHAnsi" w:cstheme="majorHAnsi"/>
          <w:b w:val="0"/>
          <w:i w:val="0"/>
          <w:iCs/>
          <w:sz w:val="28"/>
          <w:szCs w:val="28"/>
        </w:rPr>
        <w:t>Những năm trước</w:t>
      </w:r>
      <w:r w:rsidRPr="000F43DB">
        <w:rPr>
          <w:rFonts w:asciiTheme="majorHAnsi" w:eastAsia="Calibri" w:hAnsiTheme="majorHAnsi" w:cstheme="majorHAnsi"/>
          <w:b w:val="0"/>
          <w:i w:val="0"/>
          <w:iCs/>
          <w:sz w:val="28"/>
          <w:szCs w:val="28"/>
        </w:rPr>
        <w:t xml:space="preserve">, tỷ lệ lao động không sử dụng hết tiềm năng của Việt Nam </w:t>
      </w:r>
      <w:r>
        <w:rPr>
          <w:rFonts w:asciiTheme="majorHAnsi" w:eastAsia="Calibri" w:hAnsiTheme="majorHAnsi" w:cstheme="majorHAnsi"/>
          <w:b w:val="0"/>
          <w:i w:val="0"/>
          <w:iCs/>
          <w:sz w:val="28"/>
          <w:szCs w:val="28"/>
        </w:rPr>
        <w:t>thường dao động ở</w:t>
      </w:r>
      <w:r w:rsidRPr="000F43DB">
        <w:rPr>
          <w:rFonts w:asciiTheme="majorHAnsi" w:eastAsia="Calibri" w:hAnsiTheme="majorHAnsi" w:cstheme="majorHAnsi"/>
          <w:b w:val="0"/>
          <w:i w:val="0"/>
          <w:iCs/>
          <w:sz w:val="28"/>
          <w:szCs w:val="28"/>
        </w:rPr>
        <w:t xml:space="preserve"> mức 4%. Từ thời điểm quý I năm 2020 đến quý III năm 2021, tỷ lệ này tăng nhanh và đạt mức cao kỷ lục là 10,4% vào quý</w:t>
      </w:r>
      <w:r>
        <w:rPr>
          <w:rFonts w:asciiTheme="majorHAnsi" w:eastAsia="Calibri" w:hAnsiTheme="majorHAnsi" w:cstheme="majorHAnsi"/>
          <w:b w:val="0"/>
          <w:i w:val="0"/>
          <w:iCs/>
          <w:sz w:val="28"/>
          <w:szCs w:val="28"/>
        </w:rPr>
        <w:t xml:space="preserve"> III</w:t>
      </w:r>
      <w:r w:rsidRPr="000F43DB">
        <w:rPr>
          <w:rFonts w:asciiTheme="majorHAnsi" w:eastAsia="Calibri" w:hAnsiTheme="majorHAnsi" w:cstheme="majorHAnsi"/>
          <w:b w:val="0"/>
          <w:i w:val="0"/>
          <w:iCs/>
          <w:sz w:val="28"/>
          <w:szCs w:val="28"/>
        </w:rPr>
        <w:t xml:space="preserve"> năm 2021. </w:t>
      </w:r>
      <w:r>
        <w:rPr>
          <w:rFonts w:asciiTheme="majorHAnsi" w:eastAsia="Calibri" w:hAnsiTheme="majorHAnsi" w:cstheme="majorHAnsi"/>
          <w:b w:val="0"/>
          <w:i w:val="0"/>
          <w:iCs/>
          <w:sz w:val="28"/>
          <w:szCs w:val="28"/>
        </w:rPr>
        <w:t xml:space="preserve">Bước sang quý IV, </w:t>
      </w:r>
      <w:r w:rsidRPr="000F43DB">
        <w:rPr>
          <w:rFonts w:asciiTheme="majorHAnsi" w:eastAsia="Calibri" w:hAnsiTheme="majorHAnsi" w:cstheme="majorHAnsi"/>
          <w:b w:val="0"/>
          <w:i w:val="0"/>
          <w:iCs/>
          <w:sz w:val="28"/>
          <w:szCs w:val="28"/>
        </w:rPr>
        <w:t>khi các hoạt động</w:t>
      </w:r>
      <w:bookmarkStart w:id="21" w:name="_GoBack"/>
      <w:bookmarkEnd w:id="21"/>
      <w:r w:rsidRPr="000F43DB">
        <w:rPr>
          <w:rFonts w:asciiTheme="majorHAnsi" w:eastAsia="Calibri" w:hAnsiTheme="majorHAnsi" w:cstheme="majorHAnsi"/>
          <w:b w:val="0"/>
          <w:i w:val="0"/>
          <w:iCs/>
          <w:sz w:val="28"/>
          <w:szCs w:val="28"/>
        </w:rPr>
        <w:t xml:space="preserve"> kinh tế - xã hội được khôi phục</w:t>
      </w:r>
      <w:r w:rsidR="00E66306">
        <w:rPr>
          <w:rFonts w:asciiTheme="majorHAnsi" w:eastAsia="Calibri" w:hAnsiTheme="majorHAnsi" w:cstheme="majorHAnsi"/>
          <w:b w:val="0"/>
          <w:i w:val="0"/>
          <w:iCs/>
          <w:sz w:val="28"/>
          <w:szCs w:val="28"/>
        </w:rPr>
        <w:t>,</w:t>
      </w:r>
      <w:r w:rsidRPr="000F43DB">
        <w:rPr>
          <w:rFonts w:asciiTheme="majorHAnsi" w:eastAsia="Calibri" w:hAnsiTheme="majorHAnsi" w:cstheme="majorHAnsi"/>
          <w:b w:val="0"/>
          <w:i w:val="0"/>
          <w:iCs/>
          <w:sz w:val="28"/>
          <w:szCs w:val="28"/>
        </w:rPr>
        <w:t xml:space="preserve"> kết hợp với các phương pháp phòng chống dịch Covid</w:t>
      </w:r>
      <w:r w:rsidR="00825326">
        <w:rPr>
          <w:rFonts w:asciiTheme="majorHAnsi" w:eastAsia="Calibri" w:hAnsiTheme="majorHAnsi" w:cstheme="majorHAnsi"/>
          <w:b w:val="0"/>
          <w:i w:val="0"/>
          <w:iCs/>
          <w:sz w:val="28"/>
          <w:szCs w:val="28"/>
        </w:rPr>
        <w:t>-19</w:t>
      </w:r>
      <w:r w:rsidRPr="000F43DB">
        <w:rPr>
          <w:rFonts w:asciiTheme="majorHAnsi" w:eastAsia="Calibri" w:hAnsiTheme="majorHAnsi" w:cstheme="majorHAnsi"/>
          <w:b w:val="0"/>
          <w:i w:val="0"/>
          <w:iCs/>
          <w:sz w:val="28"/>
          <w:szCs w:val="28"/>
        </w:rPr>
        <w:t xml:space="preserve"> mới</w:t>
      </w:r>
      <w:r>
        <w:rPr>
          <w:rFonts w:asciiTheme="majorHAnsi" w:eastAsia="Calibri" w:hAnsiTheme="majorHAnsi" w:cstheme="majorHAnsi"/>
          <w:b w:val="0"/>
          <w:i w:val="0"/>
          <w:iCs/>
          <w:sz w:val="28"/>
          <w:szCs w:val="28"/>
        </w:rPr>
        <w:t xml:space="preserve"> được áp dụng</w:t>
      </w:r>
      <w:r w:rsidRPr="000F43DB">
        <w:rPr>
          <w:rFonts w:asciiTheme="majorHAnsi" w:eastAsia="Calibri" w:hAnsiTheme="majorHAnsi" w:cstheme="majorHAnsi"/>
          <w:b w:val="0"/>
          <w:i w:val="0"/>
          <w:iCs/>
          <w:sz w:val="28"/>
          <w:szCs w:val="28"/>
        </w:rPr>
        <w:t>, tỷ lệ lao động</w:t>
      </w:r>
      <w:r w:rsidRPr="000F43DB">
        <w:rPr>
          <w:rFonts w:asciiTheme="majorHAnsi" w:eastAsia="Calibri" w:hAnsiTheme="majorHAnsi" w:cstheme="majorHAnsi"/>
          <w:b w:val="0"/>
          <w:i w:val="0"/>
          <w:sz w:val="28"/>
          <w:szCs w:val="28"/>
          <w:lang w:val="vi-VN"/>
        </w:rPr>
        <w:t xml:space="preserve"> không sử dụng hết tiềm năng </w:t>
      </w:r>
      <w:r>
        <w:rPr>
          <w:rFonts w:asciiTheme="majorHAnsi" w:eastAsia="Calibri" w:hAnsiTheme="majorHAnsi" w:cstheme="majorHAnsi"/>
          <w:b w:val="0"/>
          <w:i w:val="0"/>
          <w:sz w:val="28"/>
          <w:szCs w:val="28"/>
        </w:rPr>
        <w:t xml:space="preserve">của quý IV </w:t>
      </w:r>
      <w:r w:rsidRPr="000F43DB">
        <w:rPr>
          <w:rFonts w:asciiTheme="majorHAnsi" w:eastAsia="Calibri" w:hAnsiTheme="majorHAnsi" w:cstheme="majorHAnsi"/>
          <w:b w:val="0"/>
          <w:i w:val="0"/>
          <w:sz w:val="28"/>
          <w:szCs w:val="28"/>
          <w:lang w:val="vi-VN"/>
        </w:rPr>
        <w:t xml:space="preserve">giảm </w:t>
      </w:r>
      <w:r>
        <w:rPr>
          <w:rFonts w:asciiTheme="majorHAnsi" w:eastAsia="Calibri" w:hAnsiTheme="majorHAnsi" w:cstheme="majorHAnsi"/>
          <w:b w:val="0"/>
          <w:i w:val="0"/>
          <w:sz w:val="28"/>
          <w:szCs w:val="28"/>
        </w:rPr>
        <w:t>từ 10,4% xuống</w:t>
      </w:r>
      <w:r w:rsidRPr="000F43DB">
        <w:rPr>
          <w:rFonts w:asciiTheme="majorHAnsi" w:eastAsia="Calibri" w:hAnsiTheme="majorHAnsi" w:cstheme="majorHAnsi"/>
          <w:b w:val="0"/>
          <w:i w:val="0"/>
          <w:sz w:val="28"/>
          <w:szCs w:val="28"/>
          <w:lang w:val="vi-VN"/>
        </w:rPr>
        <w:t xml:space="preserve"> </w:t>
      </w:r>
      <w:r>
        <w:rPr>
          <w:rFonts w:asciiTheme="majorHAnsi" w:eastAsia="Calibri" w:hAnsiTheme="majorHAnsi" w:cstheme="majorHAnsi"/>
          <w:b w:val="0"/>
          <w:i w:val="0"/>
          <w:sz w:val="28"/>
          <w:szCs w:val="28"/>
        </w:rPr>
        <w:t xml:space="preserve">còn </w:t>
      </w:r>
      <w:r w:rsidRPr="000F43DB">
        <w:rPr>
          <w:rFonts w:asciiTheme="majorHAnsi" w:eastAsia="Calibri" w:hAnsiTheme="majorHAnsi" w:cstheme="majorHAnsi"/>
          <w:b w:val="0"/>
          <w:i w:val="0"/>
          <w:sz w:val="28"/>
          <w:szCs w:val="28"/>
        </w:rPr>
        <w:t>8,0</w:t>
      </w:r>
      <w:r w:rsidRPr="000F43DB">
        <w:rPr>
          <w:rFonts w:asciiTheme="majorHAnsi" w:eastAsia="Calibri" w:hAnsiTheme="majorHAnsi" w:cstheme="majorHAnsi"/>
          <w:b w:val="0"/>
          <w:i w:val="0"/>
          <w:sz w:val="28"/>
          <w:szCs w:val="28"/>
          <w:lang w:val="vi-VN"/>
        </w:rPr>
        <w:t>%</w:t>
      </w:r>
      <w:r w:rsidRPr="000F43DB">
        <w:rPr>
          <w:rFonts w:asciiTheme="majorHAnsi" w:eastAsia="Calibri" w:hAnsiTheme="majorHAnsi" w:cstheme="majorHAnsi"/>
          <w:b w:val="0"/>
          <w:i w:val="0"/>
          <w:sz w:val="28"/>
          <w:szCs w:val="28"/>
        </w:rPr>
        <w:t xml:space="preserve">. </w:t>
      </w:r>
    </w:p>
    <w:p w14:paraId="5330254D" w14:textId="77777777" w:rsidR="006869F6" w:rsidRDefault="006869F6">
      <w:pPr>
        <w:spacing w:after="240"/>
        <w:ind w:left="1559" w:hanging="1559"/>
        <w:jc w:val="both"/>
        <w:rPr>
          <w:rFonts w:asciiTheme="minorHAnsi" w:hAnsiTheme="minorHAnsi" w:cstheme="minorHAnsi"/>
          <w:i w:val="0"/>
          <w:spacing w:val="-8"/>
          <w:sz w:val="22"/>
          <w:szCs w:val="28"/>
          <w:lang w:val="en-GB"/>
        </w:rPr>
      </w:pPr>
      <w:r>
        <w:rPr>
          <w:rFonts w:asciiTheme="minorHAnsi" w:hAnsiTheme="minorHAnsi" w:cstheme="minorHAnsi"/>
          <w:i w:val="0"/>
          <w:spacing w:val="-8"/>
          <w:sz w:val="22"/>
          <w:szCs w:val="28"/>
          <w:lang w:val="en-GB"/>
        </w:rPr>
        <w:br w:type="page"/>
      </w:r>
    </w:p>
    <w:p w14:paraId="03140235" w14:textId="2FC27C87" w:rsidR="00250D82" w:rsidRPr="00853344" w:rsidRDefault="00DB1567" w:rsidP="00426F6C">
      <w:pPr>
        <w:spacing w:before="120" w:after="120" w:line="288" w:lineRule="auto"/>
        <w:jc w:val="center"/>
        <w:rPr>
          <w:rFonts w:asciiTheme="minorHAnsi" w:hAnsiTheme="minorHAnsi" w:cstheme="minorHAnsi"/>
          <w:i w:val="0"/>
          <w:spacing w:val="-8"/>
          <w:sz w:val="22"/>
          <w:szCs w:val="28"/>
          <w:lang w:val="en-GB"/>
        </w:rPr>
      </w:pPr>
      <w:r>
        <w:rPr>
          <w:rFonts w:asciiTheme="minorHAnsi" w:hAnsiTheme="minorHAnsi" w:cstheme="minorHAnsi"/>
          <w:i w:val="0"/>
          <w:spacing w:val="-8"/>
          <w:sz w:val="22"/>
          <w:szCs w:val="28"/>
          <w:lang w:val="en-GB"/>
        </w:rPr>
        <w:lastRenderedPageBreak/>
        <w:t>Hình 9</w:t>
      </w:r>
      <w:r w:rsidR="00250D82" w:rsidRPr="00DB1567">
        <w:rPr>
          <w:rFonts w:asciiTheme="minorHAnsi" w:hAnsiTheme="minorHAnsi" w:cstheme="minorHAnsi"/>
          <w:i w:val="0"/>
          <w:spacing w:val="-8"/>
          <w:sz w:val="22"/>
          <w:szCs w:val="28"/>
          <w:lang w:val="en-GB"/>
        </w:rPr>
        <w:t>: Tỷ lệ lao động không sử dụng hết tiềm năng các quý, giai đoạn 2019-2021</w:t>
      </w:r>
    </w:p>
    <w:p w14:paraId="31A54EC5" w14:textId="6D85FAEC" w:rsidR="00250D82" w:rsidRPr="000F43DB" w:rsidRDefault="00853344" w:rsidP="00250D82">
      <w:pPr>
        <w:jc w:val="center"/>
        <w:rPr>
          <w:rFonts w:eastAsia="Calibri"/>
          <w:b w:val="0"/>
          <w:i w:val="0"/>
          <w:sz w:val="26"/>
          <w:szCs w:val="26"/>
          <w:lang w:val="vi-VN"/>
        </w:rPr>
      </w:pPr>
      <w:r>
        <w:rPr>
          <w:rFonts w:eastAsia="Calibri"/>
          <w:b w:val="0"/>
          <w:i w:val="0"/>
          <w:noProof/>
          <w:sz w:val="20"/>
          <w:szCs w:val="22"/>
        </w:rPr>
        <mc:AlternateContent>
          <mc:Choice Requires="wps">
            <w:drawing>
              <wp:anchor distT="0" distB="0" distL="114300" distR="114300" simplePos="0" relativeHeight="251667456" behindDoc="0" locked="0" layoutInCell="1" allowOverlap="1" wp14:anchorId="2A48FF74" wp14:editId="6369E570">
                <wp:simplePos x="0" y="0"/>
                <wp:positionH relativeFrom="column">
                  <wp:posOffset>4657725</wp:posOffset>
                </wp:positionH>
                <wp:positionV relativeFrom="paragraph">
                  <wp:posOffset>11430</wp:posOffset>
                </wp:positionV>
                <wp:extent cx="768626" cy="245166"/>
                <wp:effectExtent l="0" t="0" r="0" b="2540"/>
                <wp:wrapNone/>
                <wp:docPr id="16" name="Text Box 16"/>
                <wp:cNvGraphicFramePr/>
                <a:graphic xmlns:a="http://schemas.openxmlformats.org/drawingml/2006/main">
                  <a:graphicData uri="http://schemas.microsoft.com/office/word/2010/wordprocessingShape">
                    <wps:wsp>
                      <wps:cNvSpPr txBox="1"/>
                      <wps:spPr>
                        <a:xfrm>
                          <a:off x="0" y="0"/>
                          <a:ext cx="768626" cy="245166"/>
                        </a:xfrm>
                        <a:prstGeom prst="rect">
                          <a:avLst/>
                        </a:prstGeom>
                        <a:solidFill>
                          <a:schemeClr val="lt1"/>
                        </a:solidFill>
                        <a:ln w="6350">
                          <a:noFill/>
                        </a:ln>
                      </wps:spPr>
                      <wps:txbx>
                        <w:txbxContent>
                          <w:p w14:paraId="343C5D24" w14:textId="271FDC3A" w:rsidR="00C57FAB" w:rsidRDefault="00C57FAB">
                            <w:r w:rsidRPr="0027740A">
                              <w:rPr>
                                <w:rFonts w:asciiTheme="majorHAnsi" w:eastAsia="Calibri" w:hAnsiTheme="majorHAnsi" w:cstheme="majorHAnsi"/>
                                <w:b w:val="0"/>
                                <w:sz w:val="22"/>
                                <w:szCs w:val="26"/>
                                <w:lang w:val="vi-VN"/>
                              </w:rPr>
                              <w:t>Đơn vị: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8FF74" id="Text Box 16" o:spid="_x0000_s1032" type="#_x0000_t202" style="position:absolute;left:0;text-align:left;margin-left:366.75pt;margin-top:.9pt;width:60.5pt;height:1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" fillcolor="white [3201]" stroked="f" strokeweight=".5pt">
                <v:textbox>
                  <w:txbxContent>
                    <w:p w14:paraId="343C5D24" w14:textId="271FDC3A" w:rsidR="00C57FAB" w:rsidRDefault="00C57FAB">
                      <w:r w:rsidRPr="0027740A">
                        <w:rPr>
                          <w:rFonts w:asciiTheme="majorHAnsi" w:eastAsia="Calibri" w:hAnsiTheme="majorHAnsi" w:cstheme="majorHAnsi"/>
                          <w:b w:val="0"/>
                          <w:sz w:val="22"/>
                          <w:szCs w:val="26"/>
                          <w:lang w:val="vi-VN"/>
                        </w:rPr>
                        <w:t>Đơn vị: %</w:t>
                      </w:r>
                    </w:p>
                  </w:txbxContent>
                </v:textbox>
              </v:shape>
            </w:pict>
          </mc:Fallback>
        </mc:AlternateContent>
      </w:r>
      <w:r w:rsidR="00250D82" w:rsidRPr="0027740A">
        <w:rPr>
          <w:rFonts w:eastAsia="Calibri"/>
          <w:b w:val="0"/>
          <w:i w:val="0"/>
          <w:noProof/>
          <w:sz w:val="20"/>
          <w:szCs w:val="22"/>
        </w:rPr>
        <w:t xml:space="preserve"> </w:t>
      </w:r>
      <w:r w:rsidR="00C126EF" w:rsidRPr="000F43DB">
        <w:rPr>
          <w:rFonts w:eastAsia="Calibri"/>
          <w:b w:val="0"/>
          <w:i w:val="0"/>
          <w:noProof/>
          <w:sz w:val="26"/>
          <w:szCs w:val="26"/>
        </w:rPr>
        <w:drawing>
          <wp:inline distT="0" distB="0" distL="0" distR="0" wp14:anchorId="5D876149" wp14:editId="3B1D38B0">
            <wp:extent cx="4869815" cy="2057400"/>
            <wp:effectExtent l="0" t="0" r="6985"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CBB928" w14:textId="73DEC8D1" w:rsidR="00250D82" w:rsidRPr="003E20E3" w:rsidRDefault="00250D82" w:rsidP="00A374EA">
      <w:pPr>
        <w:spacing w:before="120" w:after="120" w:line="288" w:lineRule="auto"/>
        <w:ind w:firstLine="709"/>
        <w:jc w:val="both"/>
        <w:rPr>
          <w:rFonts w:eastAsia="Calibri"/>
          <w:b w:val="0"/>
          <w:i w:val="0"/>
          <w:spacing w:val="-2"/>
          <w:sz w:val="28"/>
          <w:szCs w:val="28"/>
        </w:rPr>
      </w:pPr>
      <w:r w:rsidRPr="003E20E3">
        <w:rPr>
          <w:rFonts w:eastAsia="Calibri"/>
          <w:b w:val="0"/>
          <w:i w:val="0"/>
          <w:spacing w:val="-2"/>
          <w:sz w:val="28"/>
          <w:szCs w:val="28"/>
        </w:rPr>
        <w:t>Tỷ lệ lao động không sử dụng hết tiềm năng quý IV năm 2021 của khu vực thành thị và nông thôn đều thấp đáng kể so với quý trước (thành thị là 10,3% so với 13,3%</w:t>
      </w:r>
      <w:r w:rsidR="00E66306" w:rsidRPr="003E20E3">
        <w:rPr>
          <w:rFonts w:eastAsia="Calibri"/>
          <w:b w:val="0"/>
          <w:i w:val="0"/>
          <w:spacing w:val="-2"/>
          <w:sz w:val="28"/>
          <w:szCs w:val="28"/>
        </w:rPr>
        <w:t>;</w:t>
      </w:r>
      <w:r w:rsidRPr="003E20E3">
        <w:rPr>
          <w:rFonts w:eastAsia="Calibri"/>
          <w:b w:val="0"/>
          <w:i w:val="0"/>
          <w:spacing w:val="-2"/>
          <w:sz w:val="28"/>
          <w:szCs w:val="28"/>
        </w:rPr>
        <w:t xml:space="preserve"> nông thôn là 6,7% so với 8,7%). </w:t>
      </w:r>
      <w:r w:rsidR="00E66306" w:rsidRPr="003E20E3">
        <w:rPr>
          <w:rFonts w:eastAsia="Calibri"/>
          <w:b w:val="0"/>
          <w:i w:val="0"/>
          <w:spacing w:val="-2"/>
          <w:sz w:val="28"/>
          <w:szCs w:val="28"/>
        </w:rPr>
        <w:t>Phần lớn</w:t>
      </w:r>
      <w:r w:rsidRPr="003E20E3">
        <w:rPr>
          <w:rFonts w:eastAsia="Calibri"/>
          <w:b w:val="0"/>
          <w:i w:val="0"/>
          <w:spacing w:val="-2"/>
          <w:sz w:val="28"/>
          <w:szCs w:val="28"/>
        </w:rPr>
        <w:t xml:space="preserve"> lao động không sử dụng hết tiềm năng là những người từ 15-34 tuổi (47,0%) cao hơn rất nhiều so với tỷ trọng lao động nhóm tuổi này chiếm trong lực lượng lao động, 34,8%. Điều này cho thấy</w:t>
      </w:r>
      <w:r w:rsidR="00E66306" w:rsidRPr="003E20E3">
        <w:rPr>
          <w:rFonts w:eastAsia="Calibri"/>
          <w:b w:val="0"/>
          <w:i w:val="0"/>
          <w:spacing w:val="-2"/>
          <w:sz w:val="28"/>
          <w:szCs w:val="28"/>
        </w:rPr>
        <w:t>,</w:t>
      </w:r>
      <w:r w:rsidRPr="003E20E3">
        <w:rPr>
          <w:rFonts w:eastAsia="Calibri"/>
          <w:b w:val="0"/>
          <w:i w:val="0"/>
          <w:spacing w:val="-2"/>
          <w:sz w:val="28"/>
          <w:szCs w:val="28"/>
        </w:rPr>
        <w:t xml:space="preserve"> Việt Nam vẫn còn một bộ phận không nhỏ lực lượng lao động tiềm năng chưa được khai thác, đặc biệt là nhóm lao động trẻ. Trong bối cảnh đại dịch Covid-19 vẫn tiếp tục diễn biến phức tạp, việc nghiên cứu các chính sách để tận dụng hết tiềm năng của nhóm lao động này càng trở nên cần thiết.</w:t>
      </w:r>
    </w:p>
    <w:p w14:paraId="7B8AF8FD" w14:textId="001BEF70" w:rsidR="00250D82" w:rsidRPr="00DB1567" w:rsidRDefault="00250D82" w:rsidP="00250D82">
      <w:pPr>
        <w:ind w:left="1559" w:hanging="1559"/>
        <w:jc w:val="center"/>
        <w:rPr>
          <w:rFonts w:asciiTheme="minorHAnsi" w:hAnsiTheme="minorHAnsi" w:cstheme="minorHAnsi"/>
          <w:i w:val="0"/>
          <w:spacing w:val="-8"/>
          <w:sz w:val="22"/>
          <w:szCs w:val="28"/>
          <w:lang w:val="en-GB"/>
        </w:rPr>
      </w:pPr>
      <w:r w:rsidRPr="00DB1567">
        <w:rPr>
          <w:rFonts w:asciiTheme="minorHAnsi" w:hAnsiTheme="minorHAnsi" w:cstheme="minorHAnsi"/>
          <w:i w:val="0"/>
          <w:spacing w:val="-8"/>
          <w:sz w:val="22"/>
          <w:szCs w:val="28"/>
          <w:lang w:val="en-GB"/>
        </w:rPr>
        <w:t>H</w:t>
      </w:r>
      <w:r w:rsidRPr="00DB1567">
        <w:rPr>
          <w:rFonts w:asciiTheme="minorHAnsi" w:hAnsiTheme="minorHAnsi" w:cstheme="minorHAnsi" w:hint="eastAsia"/>
          <w:i w:val="0"/>
          <w:spacing w:val="-8"/>
          <w:sz w:val="22"/>
          <w:szCs w:val="28"/>
          <w:lang w:val="en-GB"/>
        </w:rPr>
        <w:t>ì</w:t>
      </w:r>
      <w:r w:rsidR="00DB1567">
        <w:rPr>
          <w:rFonts w:asciiTheme="minorHAnsi" w:hAnsiTheme="minorHAnsi" w:cstheme="minorHAnsi"/>
          <w:i w:val="0"/>
          <w:spacing w:val="-8"/>
          <w:sz w:val="22"/>
          <w:szCs w:val="28"/>
          <w:lang w:val="en-GB"/>
        </w:rPr>
        <w:t>nh 10</w:t>
      </w:r>
      <w:r w:rsidRPr="00DB1567">
        <w:rPr>
          <w:rFonts w:asciiTheme="minorHAnsi" w:hAnsiTheme="minorHAnsi" w:cstheme="minorHAnsi"/>
          <w:i w:val="0"/>
          <w:spacing w:val="-8"/>
          <w:sz w:val="22"/>
          <w:szCs w:val="28"/>
          <w:lang w:val="en-GB"/>
        </w:rPr>
        <w:t>: C</w:t>
      </w:r>
      <w:r w:rsidRPr="00DB1567">
        <w:rPr>
          <w:rFonts w:asciiTheme="minorHAnsi" w:hAnsiTheme="minorHAnsi" w:cstheme="minorHAnsi" w:hint="eastAsia"/>
          <w:i w:val="0"/>
          <w:spacing w:val="-8"/>
          <w:sz w:val="22"/>
          <w:szCs w:val="28"/>
          <w:lang w:val="en-GB"/>
        </w:rPr>
        <w:t>ơ</w:t>
      </w:r>
      <w:r w:rsidRPr="00DB1567">
        <w:rPr>
          <w:rFonts w:asciiTheme="minorHAnsi" w:hAnsiTheme="minorHAnsi" w:cstheme="minorHAnsi"/>
          <w:i w:val="0"/>
          <w:spacing w:val="-8"/>
          <w:sz w:val="22"/>
          <w:szCs w:val="28"/>
          <w:lang w:val="en-GB"/>
        </w:rPr>
        <w:t xml:space="preserve"> cấu tuổi của lực l</w:t>
      </w:r>
      <w:r w:rsidRPr="00DB1567">
        <w:rPr>
          <w:rFonts w:asciiTheme="minorHAnsi" w:hAnsiTheme="minorHAnsi" w:cstheme="minorHAnsi" w:hint="eastAsia"/>
          <w:i w:val="0"/>
          <w:spacing w:val="-8"/>
          <w:sz w:val="22"/>
          <w:szCs w:val="28"/>
          <w:lang w:val="en-GB"/>
        </w:rPr>
        <w:t>ư</w:t>
      </w:r>
      <w:r w:rsidRPr="00DB1567">
        <w:rPr>
          <w:rFonts w:asciiTheme="minorHAnsi" w:hAnsiTheme="minorHAnsi" w:cstheme="minorHAnsi"/>
          <w:i w:val="0"/>
          <w:spacing w:val="-8"/>
          <w:sz w:val="22"/>
          <w:szCs w:val="28"/>
          <w:lang w:val="en-GB"/>
        </w:rPr>
        <w:t xml:space="preserve">ợng lao </w:t>
      </w:r>
      <w:r w:rsidRPr="00DB1567">
        <w:rPr>
          <w:rFonts w:asciiTheme="minorHAnsi" w:hAnsiTheme="minorHAnsi" w:cstheme="minorHAnsi" w:hint="eastAsia"/>
          <w:i w:val="0"/>
          <w:spacing w:val="-8"/>
          <w:sz w:val="22"/>
          <w:szCs w:val="28"/>
          <w:lang w:val="en-GB"/>
        </w:rPr>
        <w:t>đ</w:t>
      </w:r>
      <w:r w:rsidRPr="00DB1567">
        <w:rPr>
          <w:rFonts w:asciiTheme="minorHAnsi" w:hAnsiTheme="minorHAnsi" w:cstheme="minorHAnsi"/>
          <w:i w:val="0"/>
          <w:spacing w:val="-8"/>
          <w:sz w:val="22"/>
          <w:szCs w:val="28"/>
          <w:lang w:val="en-GB"/>
        </w:rPr>
        <w:t>ộng v</w:t>
      </w:r>
      <w:r w:rsidRPr="00DB1567">
        <w:rPr>
          <w:rFonts w:asciiTheme="minorHAnsi" w:hAnsiTheme="minorHAnsi" w:cstheme="minorHAnsi" w:hint="eastAsia"/>
          <w:i w:val="0"/>
          <w:spacing w:val="-8"/>
          <w:sz w:val="22"/>
          <w:szCs w:val="28"/>
          <w:lang w:val="en-GB"/>
        </w:rPr>
        <w:t>à</w:t>
      </w:r>
      <w:r w:rsidRPr="00DB1567">
        <w:rPr>
          <w:rFonts w:asciiTheme="minorHAnsi" w:hAnsiTheme="minorHAnsi" w:cstheme="minorHAnsi"/>
          <w:i w:val="0"/>
          <w:spacing w:val="-8"/>
          <w:sz w:val="22"/>
          <w:szCs w:val="28"/>
          <w:lang w:val="en-GB"/>
        </w:rPr>
        <w:t xml:space="preserve"> </w:t>
      </w:r>
    </w:p>
    <w:p w14:paraId="28F1AD5B" w14:textId="3232040D" w:rsidR="00250D82" w:rsidRPr="00853344" w:rsidRDefault="00250D82" w:rsidP="00853344">
      <w:pPr>
        <w:spacing w:after="120"/>
        <w:ind w:left="1559" w:hanging="1559"/>
        <w:jc w:val="center"/>
        <w:rPr>
          <w:rFonts w:asciiTheme="minorHAnsi" w:hAnsiTheme="minorHAnsi" w:cstheme="minorHAnsi"/>
          <w:i w:val="0"/>
          <w:spacing w:val="-8"/>
          <w:sz w:val="22"/>
          <w:szCs w:val="28"/>
          <w:lang w:val="en-GB"/>
        </w:rPr>
      </w:pPr>
      <w:r w:rsidRPr="00DB1567">
        <w:rPr>
          <w:rFonts w:asciiTheme="minorHAnsi" w:hAnsiTheme="minorHAnsi" w:cstheme="minorHAnsi"/>
          <w:i w:val="0"/>
          <w:spacing w:val="-8"/>
          <w:sz w:val="22"/>
          <w:szCs w:val="28"/>
          <w:lang w:val="en-GB"/>
        </w:rPr>
        <w:t xml:space="preserve">lao </w:t>
      </w:r>
      <w:r w:rsidRPr="00DB1567">
        <w:rPr>
          <w:rFonts w:asciiTheme="minorHAnsi" w:hAnsiTheme="minorHAnsi" w:cstheme="minorHAnsi" w:hint="eastAsia"/>
          <w:i w:val="0"/>
          <w:spacing w:val="-8"/>
          <w:sz w:val="22"/>
          <w:szCs w:val="28"/>
          <w:lang w:val="en-GB"/>
        </w:rPr>
        <w:t>đ</w:t>
      </w:r>
      <w:r w:rsidRPr="00DB1567">
        <w:rPr>
          <w:rFonts w:asciiTheme="minorHAnsi" w:hAnsiTheme="minorHAnsi" w:cstheme="minorHAnsi"/>
          <w:i w:val="0"/>
          <w:spacing w:val="-8"/>
          <w:sz w:val="22"/>
          <w:szCs w:val="28"/>
          <w:lang w:val="en-GB"/>
        </w:rPr>
        <w:t>ộng kh</w:t>
      </w:r>
      <w:r w:rsidRPr="00DB1567">
        <w:rPr>
          <w:rFonts w:asciiTheme="minorHAnsi" w:hAnsiTheme="minorHAnsi" w:cstheme="minorHAnsi" w:hint="eastAsia"/>
          <w:i w:val="0"/>
          <w:spacing w:val="-8"/>
          <w:sz w:val="22"/>
          <w:szCs w:val="28"/>
          <w:lang w:val="en-GB"/>
        </w:rPr>
        <w:t>ô</w:t>
      </w:r>
      <w:r w:rsidRPr="00DB1567">
        <w:rPr>
          <w:rFonts w:asciiTheme="minorHAnsi" w:hAnsiTheme="minorHAnsi" w:cstheme="minorHAnsi"/>
          <w:i w:val="0"/>
          <w:spacing w:val="-8"/>
          <w:sz w:val="22"/>
          <w:szCs w:val="28"/>
          <w:lang w:val="en-GB"/>
        </w:rPr>
        <w:t>ng sử dụng hết tiềm n</w:t>
      </w:r>
      <w:r w:rsidRPr="00DB1567">
        <w:rPr>
          <w:rFonts w:asciiTheme="minorHAnsi" w:hAnsiTheme="minorHAnsi" w:cstheme="minorHAnsi" w:hint="eastAsia"/>
          <w:i w:val="0"/>
          <w:spacing w:val="-8"/>
          <w:sz w:val="22"/>
          <w:szCs w:val="28"/>
          <w:lang w:val="en-GB"/>
        </w:rPr>
        <w:t>ă</w:t>
      </w:r>
      <w:r w:rsidRPr="00DB1567">
        <w:rPr>
          <w:rFonts w:asciiTheme="minorHAnsi" w:hAnsiTheme="minorHAnsi" w:cstheme="minorHAnsi"/>
          <w:i w:val="0"/>
          <w:spacing w:val="-8"/>
          <w:sz w:val="22"/>
          <w:szCs w:val="28"/>
          <w:lang w:val="en-GB"/>
        </w:rPr>
        <w:t>ng, qu</w:t>
      </w:r>
      <w:r w:rsidRPr="00DB1567">
        <w:rPr>
          <w:rFonts w:asciiTheme="minorHAnsi" w:hAnsiTheme="minorHAnsi" w:cstheme="minorHAnsi" w:hint="eastAsia"/>
          <w:i w:val="0"/>
          <w:spacing w:val="-8"/>
          <w:sz w:val="22"/>
          <w:szCs w:val="28"/>
          <w:lang w:val="en-GB"/>
        </w:rPr>
        <w:t>ý</w:t>
      </w:r>
      <w:r w:rsidRPr="00DB1567">
        <w:rPr>
          <w:rFonts w:asciiTheme="minorHAnsi" w:hAnsiTheme="minorHAnsi" w:cstheme="minorHAnsi"/>
          <w:i w:val="0"/>
          <w:spacing w:val="-8"/>
          <w:sz w:val="22"/>
          <w:szCs w:val="28"/>
          <w:lang w:val="en-GB"/>
        </w:rPr>
        <w:t xml:space="preserve"> IV n</w:t>
      </w:r>
      <w:r w:rsidRPr="00DB1567">
        <w:rPr>
          <w:rFonts w:asciiTheme="minorHAnsi" w:hAnsiTheme="minorHAnsi" w:cstheme="minorHAnsi" w:hint="eastAsia"/>
          <w:i w:val="0"/>
          <w:spacing w:val="-8"/>
          <w:sz w:val="22"/>
          <w:szCs w:val="28"/>
          <w:lang w:val="en-GB"/>
        </w:rPr>
        <w:t>ă</w:t>
      </w:r>
      <w:r w:rsidRPr="00DB1567">
        <w:rPr>
          <w:rFonts w:asciiTheme="minorHAnsi" w:hAnsiTheme="minorHAnsi" w:cstheme="minorHAnsi"/>
          <w:i w:val="0"/>
          <w:spacing w:val="-8"/>
          <w:sz w:val="22"/>
          <w:szCs w:val="28"/>
          <w:lang w:val="en-GB"/>
        </w:rPr>
        <w:t>m 2021</w:t>
      </w:r>
    </w:p>
    <w:p w14:paraId="5A943F0B" w14:textId="4233BFA3" w:rsidR="00250D82" w:rsidRPr="000F43DB" w:rsidRDefault="00853344" w:rsidP="00250D82">
      <w:pPr>
        <w:spacing w:line="259" w:lineRule="auto"/>
        <w:jc w:val="center"/>
        <w:rPr>
          <w:rFonts w:eastAsia="Calibri"/>
          <w:i w:val="0"/>
          <w:color w:val="FF0000"/>
          <w:sz w:val="28"/>
          <w:szCs w:val="28"/>
          <w:lang w:val="vi-VN"/>
        </w:rPr>
      </w:pPr>
      <w:r>
        <w:rPr>
          <w:rFonts w:eastAsia="Calibri"/>
          <w:i w:val="0"/>
          <w:noProof/>
          <w:sz w:val="28"/>
          <w:szCs w:val="28"/>
        </w:rPr>
        <mc:AlternateContent>
          <mc:Choice Requires="wps">
            <w:drawing>
              <wp:anchor distT="0" distB="0" distL="114300" distR="114300" simplePos="0" relativeHeight="251668480" behindDoc="0" locked="0" layoutInCell="1" allowOverlap="1" wp14:anchorId="564BA6C2" wp14:editId="26B2CCDB">
                <wp:simplePos x="0" y="0"/>
                <wp:positionH relativeFrom="column">
                  <wp:posOffset>4101879</wp:posOffset>
                </wp:positionH>
                <wp:positionV relativeFrom="paragraph">
                  <wp:posOffset>6350</wp:posOffset>
                </wp:positionV>
                <wp:extent cx="1046563" cy="258418"/>
                <wp:effectExtent l="0" t="0" r="1270" b="8890"/>
                <wp:wrapNone/>
                <wp:docPr id="17" name="Text Box 17"/>
                <wp:cNvGraphicFramePr/>
                <a:graphic xmlns:a="http://schemas.openxmlformats.org/drawingml/2006/main">
                  <a:graphicData uri="http://schemas.microsoft.com/office/word/2010/wordprocessingShape">
                    <wps:wsp>
                      <wps:cNvSpPr txBox="1"/>
                      <wps:spPr>
                        <a:xfrm>
                          <a:off x="0" y="0"/>
                          <a:ext cx="1046563" cy="258418"/>
                        </a:xfrm>
                        <a:prstGeom prst="rect">
                          <a:avLst/>
                        </a:prstGeom>
                        <a:solidFill>
                          <a:schemeClr val="lt1"/>
                        </a:solidFill>
                        <a:ln w="6350">
                          <a:noFill/>
                        </a:ln>
                      </wps:spPr>
                      <wps:txbx>
                        <w:txbxContent>
                          <w:p w14:paraId="5285C2A9" w14:textId="56791631" w:rsidR="00C57FAB" w:rsidRDefault="00C57FAB" w:rsidP="00853344">
                            <w:pPr>
                              <w:jc w:val="right"/>
                            </w:pPr>
                            <w:r w:rsidRPr="0027740A">
                              <w:rPr>
                                <w:rFonts w:eastAsia="Calibri"/>
                                <w:b w:val="0"/>
                                <w:sz w:val="22"/>
                                <w:szCs w:val="26"/>
                                <w:lang w:val="vi-VN"/>
                              </w:rPr>
                              <w:t>Đơn vị: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BA6C2" id="Text Box 17" o:spid="_x0000_s1033" type="#_x0000_t202" style="position:absolute;left:0;text-align:left;margin-left:323pt;margin-top:.5pt;width:82.4pt;height:2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" fillcolor="white [3201]" stroked="f" strokeweight=".5pt">
                <v:textbox>
                  <w:txbxContent>
                    <w:p w14:paraId="5285C2A9" w14:textId="56791631" w:rsidR="00C57FAB" w:rsidRDefault="00C57FAB" w:rsidP="00853344">
                      <w:pPr>
                        <w:jc w:val="right"/>
                      </w:pPr>
                      <w:r w:rsidRPr="0027740A">
                        <w:rPr>
                          <w:rFonts w:eastAsia="Calibri"/>
                          <w:b w:val="0"/>
                          <w:sz w:val="22"/>
                          <w:szCs w:val="26"/>
                          <w:lang w:val="vi-VN"/>
                        </w:rPr>
                        <w:t>Đơn vị: %</w:t>
                      </w:r>
                    </w:p>
                  </w:txbxContent>
                </v:textbox>
              </v:shape>
            </w:pict>
          </mc:Fallback>
        </mc:AlternateContent>
      </w:r>
      <w:r w:rsidR="00C126EF" w:rsidRPr="000F43DB">
        <w:rPr>
          <w:rFonts w:eastAsia="Calibri"/>
          <w:i w:val="0"/>
          <w:noProof/>
          <w:sz w:val="28"/>
          <w:szCs w:val="28"/>
        </w:rPr>
        <w:drawing>
          <wp:inline distT="0" distB="0" distL="0" distR="0" wp14:anchorId="486939FC" wp14:editId="2A8AE5E7">
            <wp:extent cx="4972050" cy="1961515"/>
            <wp:effectExtent l="0" t="0" r="0" b="63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FE5B608" w14:textId="57A347D0" w:rsidR="009925FF" w:rsidRDefault="009925FF" w:rsidP="00427A49">
      <w:pPr>
        <w:pStyle w:val="ListParagraph"/>
        <w:numPr>
          <w:ilvl w:val="0"/>
          <w:numId w:val="22"/>
        </w:numPr>
        <w:spacing w:before="120" w:after="120" w:line="320" w:lineRule="exact"/>
        <w:jc w:val="both"/>
        <w:rPr>
          <w:rFonts w:eastAsia="Calibri"/>
          <w:i w:val="0"/>
          <w:sz w:val="28"/>
          <w:szCs w:val="28"/>
        </w:rPr>
      </w:pPr>
      <w:r w:rsidRPr="00427A49">
        <w:rPr>
          <w:rFonts w:eastAsia="Calibri"/>
          <w:i w:val="0"/>
          <w:sz w:val="28"/>
          <w:szCs w:val="28"/>
          <w:lang w:val="vi-VN"/>
        </w:rPr>
        <w:t xml:space="preserve">Kết luận </w:t>
      </w:r>
      <w:r w:rsidRPr="00427A49">
        <w:rPr>
          <w:rFonts w:eastAsia="Calibri"/>
          <w:i w:val="0"/>
          <w:sz w:val="28"/>
          <w:szCs w:val="28"/>
        </w:rPr>
        <w:t>và k</w:t>
      </w:r>
      <w:r w:rsidR="00130373" w:rsidRPr="00427A49">
        <w:rPr>
          <w:rFonts w:eastAsia="Calibri"/>
          <w:i w:val="0"/>
          <w:sz w:val="28"/>
          <w:szCs w:val="28"/>
        </w:rPr>
        <w:t>iến</w:t>
      </w:r>
      <w:r w:rsidRPr="00427A49">
        <w:rPr>
          <w:rFonts w:eastAsia="Calibri"/>
          <w:i w:val="0"/>
          <w:sz w:val="28"/>
          <w:szCs w:val="28"/>
        </w:rPr>
        <w:t xml:space="preserve"> nghị</w:t>
      </w:r>
    </w:p>
    <w:p w14:paraId="48900FFE" w14:textId="3D5C5E57" w:rsidR="00427A49" w:rsidRPr="00427A49" w:rsidRDefault="00C0581F" w:rsidP="00427A49">
      <w:pPr>
        <w:spacing w:before="120" w:after="120" w:line="288" w:lineRule="auto"/>
        <w:ind w:firstLine="720"/>
        <w:jc w:val="both"/>
        <w:rPr>
          <w:rFonts w:eastAsia="Calibri"/>
          <w:b w:val="0"/>
          <w:i w:val="0"/>
          <w:iCs/>
          <w:spacing w:val="-6"/>
          <w:sz w:val="28"/>
          <w:szCs w:val="28"/>
        </w:rPr>
      </w:pPr>
      <w:r>
        <w:rPr>
          <w:b w:val="0"/>
          <w:i w:val="0"/>
          <w:spacing w:val="1"/>
          <w:sz w:val="28"/>
          <w:szCs w:val="28"/>
          <w:lang w:val="de-DE"/>
        </w:rPr>
        <w:t>D</w:t>
      </w:r>
      <w:r w:rsidR="00427A49" w:rsidRPr="0062205E">
        <w:rPr>
          <w:b w:val="0"/>
          <w:i w:val="0"/>
          <w:spacing w:val="1"/>
          <w:sz w:val="28"/>
          <w:szCs w:val="28"/>
          <w:lang w:val="de-DE"/>
        </w:rPr>
        <w:t>ưới sự chỉ đạo, điều hành quyết liệt của Chính phủ, Thủ tướng Chính phủ và cả hệ thống chính trị</w:t>
      </w:r>
      <w:r>
        <w:rPr>
          <w:b w:val="0"/>
          <w:i w:val="0"/>
          <w:spacing w:val="1"/>
          <w:sz w:val="28"/>
          <w:szCs w:val="28"/>
          <w:lang w:val="de-DE"/>
        </w:rPr>
        <w:t xml:space="preserve"> nhằm phục hồi kinh tế, </w:t>
      </w:r>
      <w:r w:rsidRPr="00C0581F">
        <w:rPr>
          <w:b w:val="0"/>
          <w:i w:val="0"/>
          <w:spacing w:val="1"/>
          <w:sz w:val="28"/>
          <w:szCs w:val="28"/>
          <w:lang w:val="de-DE"/>
        </w:rPr>
        <w:t>hỗ trợ người lao động, doanh nghiệp đang gặp khó khăn do ảnh hưởng của</w:t>
      </w:r>
      <w:r>
        <w:rPr>
          <w:b w:val="0"/>
          <w:i w:val="0"/>
          <w:spacing w:val="1"/>
          <w:sz w:val="28"/>
          <w:szCs w:val="28"/>
          <w:lang w:val="de-DE"/>
        </w:rPr>
        <w:t xml:space="preserve"> </w:t>
      </w:r>
      <w:r w:rsidR="003B4FD7">
        <w:rPr>
          <w:b w:val="0"/>
          <w:i w:val="0"/>
          <w:spacing w:val="1"/>
          <w:sz w:val="28"/>
          <w:szCs w:val="28"/>
          <w:lang w:val="de-DE"/>
        </w:rPr>
        <w:t>dịch Covid-19</w:t>
      </w:r>
      <w:r>
        <w:rPr>
          <w:b w:val="0"/>
          <w:i w:val="0"/>
          <w:spacing w:val="1"/>
          <w:sz w:val="28"/>
          <w:szCs w:val="28"/>
          <w:lang w:val="de-DE"/>
        </w:rPr>
        <w:t xml:space="preserve">, nền kinh tế </w:t>
      </w:r>
      <w:r w:rsidR="00427A49" w:rsidRPr="00427A49">
        <w:rPr>
          <w:rFonts w:eastAsia="Calibri"/>
          <w:b w:val="0"/>
          <w:i w:val="0"/>
          <w:iCs/>
          <w:spacing w:val="-6"/>
          <w:sz w:val="28"/>
          <w:szCs w:val="28"/>
        </w:rPr>
        <w:t>Việt Nam nói chung và cho thị trường lao động nói riêng</w:t>
      </w:r>
      <w:r>
        <w:rPr>
          <w:rFonts w:eastAsia="Calibri"/>
          <w:b w:val="0"/>
          <w:i w:val="0"/>
          <w:iCs/>
          <w:spacing w:val="-6"/>
          <w:sz w:val="28"/>
          <w:szCs w:val="28"/>
        </w:rPr>
        <w:t xml:space="preserve"> </w:t>
      </w:r>
      <w:r w:rsidR="00AC1008">
        <w:rPr>
          <w:rFonts w:eastAsia="Calibri"/>
          <w:b w:val="0"/>
          <w:i w:val="0"/>
          <w:iCs/>
          <w:spacing w:val="-6"/>
          <w:sz w:val="28"/>
          <w:szCs w:val="28"/>
        </w:rPr>
        <w:t>đang từng bước</w:t>
      </w:r>
      <w:r w:rsidR="00B51D9A">
        <w:rPr>
          <w:rFonts w:eastAsia="Calibri"/>
          <w:b w:val="0"/>
          <w:i w:val="0"/>
          <w:iCs/>
          <w:spacing w:val="-6"/>
          <w:sz w:val="28"/>
          <w:szCs w:val="28"/>
        </w:rPr>
        <w:t xml:space="preserve"> </w:t>
      </w:r>
      <w:r w:rsidR="007328CF">
        <w:rPr>
          <w:rFonts w:eastAsia="Calibri"/>
          <w:b w:val="0"/>
          <w:i w:val="0"/>
          <w:iCs/>
          <w:spacing w:val="-6"/>
          <w:sz w:val="28"/>
          <w:szCs w:val="28"/>
        </w:rPr>
        <w:t>phục hồi. Tuy vậy, thị trường lao động vẫn còn đứng trước nhiều khó khăn thử thách</w:t>
      </w:r>
      <w:r w:rsidR="00AC1008">
        <w:rPr>
          <w:rFonts w:eastAsia="Calibri"/>
          <w:b w:val="0"/>
          <w:i w:val="0"/>
          <w:iCs/>
          <w:spacing w:val="-6"/>
          <w:sz w:val="28"/>
          <w:szCs w:val="28"/>
        </w:rPr>
        <w:t>.</w:t>
      </w:r>
      <w:r w:rsidR="007328CF">
        <w:rPr>
          <w:rFonts w:eastAsia="Calibri"/>
          <w:b w:val="0"/>
          <w:i w:val="0"/>
          <w:iCs/>
          <w:spacing w:val="-6"/>
          <w:sz w:val="28"/>
          <w:szCs w:val="28"/>
        </w:rPr>
        <w:t xml:space="preserve"> </w:t>
      </w:r>
      <w:r w:rsidR="00AC1008">
        <w:rPr>
          <w:rFonts w:eastAsia="Calibri"/>
          <w:b w:val="0"/>
          <w:i w:val="0"/>
          <w:iCs/>
          <w:spacing w:val="-6"/>
          <w:sz w:val="28"/>
          <w:szCs w:val="28"/>
        </w:rPr>
        <w:t>T</w:t>
      </w:r>
      <w:r w:rsidR="007328CF">
        <w:rPr>
          <w:rFonts w:eastAsia="Calibri"/>
          <w:b w:val="0"/>
          <w:i w:val="0"/>
          <w:iCs/>
          <w:spacing w:val="-6"/>
          <w:sz w:val="28"/>
          <w:szCs w:val="28"/>
        </w:rPr>
        <w:t>ỷ lệ tham gia lực lượng lao động chưa đạt được trạng thái ban đầu khi chưa có đại dịch</w:t>
      </w:r>
      <w:r w:rsidR="00AC1008">
        <w:rPr>
          <w:rFonts w:eastAsia="Calibri"/>
          <w:b w:val="0"/>
          <w:i w:val="0"/>
          <w:iCs/>
          <w:spacing w:val="-6"/>
          <w:sz w:val="28"/>
          <w:szCs w:val="28"/>
        </w:rPr>
        <w:t>.</w:t>
      </w:r>
      <w:r w:rsidR="007328CF">
        <w:rPr>
          <w:rFonts w:eastAsia="Calibri"/>
          <w:b w:val="0"/>
          <w:i w:val="0"/>
          <w:iCs/>
          <w:spacing w:val="-6"/>
          <w:sz w:val="28"/>
          <w:szCs w:val="28"/>
        </w:rPr>
        <w:t xml:space="preserve"> </w:t>
      </w:r>
      <w:r w:rsidR="00AC1008">
        <w:rPr>
          <w:rFonts w:eastAsia="Calibri"/>
          <w:b w:val="0"/>
          <w:i w:val="0"/>
          <w:iCs/>
          <w:spacing w:val="-6"/>
          <w:sz w:val="28"/>
          <w:szCs w:val="28"/>
        </w:rPr>
        <w:t>T</w:t>
      </w:r>
      <w:r w:rsidR="007328CF">
        <w:rPr>
          <w:rFonts w:eastAsia="Calibri"/>
          <w:b w:val="0"/>
          <w:i w:val="0"/>
          <w:iCs/>
          <w:spacing w:val="-6"/>
          <w:sz w:val="28"/>
          <w:szCs w:val="28"/>
        </w:rPr>
        <w:t>ỷ lệ lao động có việc làm phi chính thức vẫn ở mức cao</w:t>
      </w:r>
      <w:r w:rsidR="00AC1008">
        <w:rPr>
          <w:rFonts w:eastAsia="Calibri"/>
          <w:b w:val="0"/>
          <w:i w:val="0"/>
          <w:iCs/>
          <w:spacing w:val="-6"/>
          <w:sz w:val="28"/>
          <w:szCs w:val="28"/>
        </w:rPr>
        <w:t>.</w:t>
      </w:r>
      <w:r w:rsidR="007328CF">
        <w:rPr>
          <w:rFonts w:eastAsia="Calibri"/>
          <w:b w:val="0"/>
          <w:i w:val="0"/>
          <w:iCs/>
          <w:spacing w:val="-6"/>
          <w:sz w:val="28"/>
          <w:szCs w:val="28"/>
        </w:rPr>
        <w:t xml:space="preserve"> </w:t>
      </w:r>
      <w:r w:rsidR="00AC1008">
        <w:rPr>
          <w:rFonts w:eastAsia="Calibri"/>
          <w:b w:val="0"/>
          <w:i w:val="0"/>
          <w:iCs/>
          <w:spacing w:val="-6"/>
          <w:sz w:val="28"/>
          <w:szCs w:val="28"/>
        </w:rPr>
        <w:t>T</w:t>
      </w:r>
      <w:r w:rsidR="007328CF">
        <w:rPr>
          <w:rFonts w:eastAsia="Calibri"/>
          <w:b w:val="0"/>
          <w:i w:val="0"/>
          <w:iCs/>
          <w:spacing w:val="-6"/>
          <w:sz w:val="28"/>
          <w:szCs w:val="28"/>
        </w:rPr>
        <w:t xml:space="preserve">ỷ lệ thanh niên không làm việc </w:t>
      </w:r>
      <w:r w:rsidR="007328CF">
        <w:rPr>
          <w:rFonts w:eastAsia="Calibri"/>
          <w:b w:val="0"/>
          <w:i w:val="0"/>
          <w:iCs/>
          <w:spacing w:val="-6"/>
          <w:sz w:val="28"/>
          <w:szCs w:val="28"/>
        </w:rPr>
        <w:lastRenderedPageBreak/>
        <w:t>không tham gia học tập đào tạo vẫn chưa giảm nhiều</w:t>
      </w:r>
      <w:r w:rsidR="00AC1008">
        <w:rPr>
          <w:rFonts w:eastAsia="Calibri"/>
          <w:b w:val="0"/>
          <w:i w:val="0"/>
          <w:iCs/>
          <w:spacing w:val="-6"/>
          <w:sz w:val="28"/>
          <w:szCs w:val="28"/>
        </w:rPr>
        <w:t>.</w:t>
      </w:r>
      <w:r w:rsidR="007328CF">
        <w:rPr>
          <w:rFonts w:eastAsia="Calibri"/>
          <w:b w:val="0"/>
          <w:i w:val="0"/>
          <w:iCs/>
          <w:spacing w:val="-6"/>
          <w:sz w:val="28"/>
          <w:szCs w:val="28"/>
        </w:rPr>
        <w:t xml:space="preserve"> </w:t>
      </w:r>
      <w:r w:rsidR="00AC1008">
        <w:rPr>
          <w:rFonts w:eastAsia="Calibri"/>
          <w:b w:val="0"/>
          <w:i w:val="0"/>
          <w:iCs/>
          <w:spacing w:val="-6"/>
          <w:sz w:val="28"/>
          <w:szCs w:val="28"/>
        </w:rPr>
        <w:t>T</w:t>
      </w:r>
      <w:r w:rsidR="007328CF">
        <w:rPr>
          <w:rFonts w:eastAsia="Calibri"/>
          <w:b w:val="0"/>
          <w:i w:val="0"/>
          <w:iCs/>
          <w:spacing w:val="-6"/>
          <w:sz w:val="28"/>
          <w:szCs w:val="28"/>
        </w:rPr>
        <w:t>hu nhập của người lao động vẫn thấp hơn</w:t>
      </w:r>
      <w:r w:rsidR="00AC1008">
        <w:rPr>
          <w:rFonts w:eastAsia="Calibri"/>
          <w:b w:val="0"/>
          <w:i w:val="0"/>
          <w:iCs/>
          <w:spacing w:val="-6"/>
          <w:sz w:val="28"/>
          <w:szCs w:val="28"/>
        </w:rPr>
        <w:t xml:space="preserve"> </w:t>
      </w:r>
      <w:r w:rsidR="007328CF">
        <w:rPr>
          <w:rFonts w:eastAsia="Calibri"/>
          <w:b w:val="0"/>
          <w:i w:val="0"/>
          <w:iCs/>
          <w:spacing w:val="-6"/>
          <w:sz w:val="28"/>
          <w:szCs w:val="28"/>
        </w:rPr>
        <w:t xml:space="preserve">so với cùng kỳ năm trước. </w:t>
      </w:r>
      <w:r w:rsidR="00427A49" w:rsidRPr="00427A49">
        <w:rPr>
          <w:rFonts w:eastAsia="Calibri"/>
          <w:b w:val="0"/>
          <w:i w:val="0"/>
          <w:iCs/>
          <w:spacing w:val="-6"/>
          <w:sz w:val="28"/>
          <w:szCs w:val="28"/>
        </w:rPr>
        <w:t xml:space="preserve">Thực tế này </w:t>
      </w:r>
      <w:r w:rsidR="00AC1008">
        <w:rPr>
          <w:rFonts w:eastAsia="Calibri"/>
          <w:b w:val="0"/>
          <w:i w:val="0"/>
          <w:iCs/>
          <w:spacing w:val="-6"/>
          <w:sz w:val="28"/>
          <w:szCs w:val="28"/>
        </w:rPr>
        <w:t xml:space="preserve">đòi hỏi </w:t>
      </w:r>
      <w:r w:rsidR="00427A49" w:rsidRPr="00427A49">
        <w:rPr>
          <w:rFonts w:eastAsia="Calibri"/>
          <w:b w:val="0"/>
          <w:i w:val="0"/>
          <w:iCs/>
          <w:spacing w:val="-6"/>
          <w:sz w:val="28"/>
          <w:szCs w:val="28"/>
        </w:rPr>
        <w:t>Chính phủ</w:t>
      </w:r>
      <w:r w:rsidR="00AC1008">
        <w:rPr>
          <w:rFonts w:eastAsia="Calibri"/>
          <w:b w:val="0"/>
          <w:i w:val="0"/>
          <w:iCs/>
          <w:spacing w:val="-6"/>
          <w:sz w:val="28"/>
          <w:szCs w:val="28"/>
        </w:rPr>
        <w:t xml:space="preserve"> và các cấp, các ngành</w:t>
      </w:r>
      <w:r w:rsidR="00427A49" w:rsidRPr="00427A49">
        <w:rPr>
          <w:rFonts w:eastAsia="Calibri"/>
          <w:b w:val="0"/>
          <w:i w:val="0"/>
          <w:iCs/>
          <w:spacing w:val="-6"/>
          <w:sz w:val="28"/>
          <w:szCs w:val="28"/>
        </w:rPr>
        <w:t xml:space="preserve"> nỗ lực</w:t>
      </w:r>
      <w:r w:rsidR="007328CF">
        <w:rPr>
          <w:rFonts w:eastAsia="Calibri"/>
          <w:b w:val="0"/>
          <w:i w:val="0"/>
          <w:iCs/>
          <w:spacing w:val="-6"/>
          <w:sz w:val="28"/>
          <w:szCs w:val="28"/>
        </w:rPr>
        <w:t xml:space="preserve"> </w:t>
      </w:r>
      <w:r w:rsidR="00AC1008">
        <w:rPr>
          <w:rFonts w:eastAsia="Calibri"/>
          <w:b w:val="0"/>
          <w:i w:val="0"/>
          <w:iCs/>
          <w:spacing w:val="-6"/>
          <w:sz w:val="28"/>
          <w:szCs w:val="28"/>
        </w:rPr>
        <w:t xml:space="preserve">hơn nữa trong việc </w:t>
      </w:r>
      <w:r w:rsidR="007328CF">
        <w:rPr>
          <w:rFonts w:eastAsia="Calibri"/>
          <w:b w:val="0"/>
          <w:i w:val="0"/>
          <w:iCs/>
          <w:spacing w:val="-6"/>
          <w:sz w:val="28"/>
          <w:szCs w:val="28"/>
        </w:rPr>
        <w:t>giải quyết việc làm cho người lao động,</w:t>
      </w:r>
      <w:r w:rsidR="00427A49" w:rsidRPr="00427A49">
        <w:rPr>
          <w:rFonts w:eastAsia="Calibri"/>
          <w:b w:val="0"/>
          <w:i w:val="0"/>
          <w:iCs/>
          <w:spacing w:val="-6"/>
          <w:sz w:val="28"/>
          <w:szCs w:val="28"/>
        </w:rPr>
        <w:t xml:space="preserve"> </w:t>
      </w:r>
      <w:r w:rsidR="007328CF">
        <w:rPr>
          <w:rFonts w:eastAsia="Calibri"/>
          <w:b w:val="0"/>
          <w:i w:val="0"/>
          <w:iCs/>
          <w:spacing w:val="-6"/>
          <w:sz w:val="28"/>
          <w:szCs w:val="28"/>
        </w:rPr>
        <w:t>đảm bảo an sinh xã hội năm 2022</w:t>
      </w:r>
      <w:r w:rsidR="00AC1008">
        <w:rPr>
          <w:rFonts w:eastAsia="Calibri"/>
          <w:b w:val="0"/>
          <w:i w:val="0"/>
          <w:iCs/>
          <w:spacing w:val="-6"/>
          <w:sz w:val="28"/>
          <w:szCs w:val="28"/>
        </w:rPr>
        <w:t xml:space="preserve"> và những năm tiếp theo</w:t>
      </w:r>
      <w:r w:rsidR="00427A49" w:rsidRPr="00427A49">
        <w:rPr>
          <w:rFonts w:eastAsia="Calibri"/>
          <w:b w:val="0"/>
          <w:i w:val="0"/>
          <w:iCs/>
          <w:spacing w:val="-6"/>
          <w:sz w:val="28"/>
          <w:szCs w:val="28"/>
        </w:rPr>
        <w:t>. Trước tình hình đó, Tổng cục Thống kê đề xuất một số giải pháp như sau:</w:t>
      </w:r>
    </w:p>
    <w:p w14:paraId="59C266B4" w14:textId="328690FD" w:rsidR="00427A49" w:rsidRPr="007328CF" w:rsidRDefault="00427A49" w:rsidP="007328CF">
      <w:pPr>
        <w:spacing w:before="120" w:after="120" w:line="288" w:lineRule="auto"/>
        <w:ind w:firstLine="720"/>
        <w:jc w:val="both"/>
        <w:rPr>
          <w:rFonts w:eastAsia="Calibri"/>
          <w:b w:val="0"/>
          <w:i w:val="0"/>
          <w:iCs/>
          <w:spacing w:val="-6"/>
          <w:sz w:val="28"/>
          <w:szCs w:val="28"/>
        </w:rPr>
      </w:pPr>
      <w:r w:rsidRPr="007328CF">
        <w:rPr>
          <w:rFonts w:eastAsia="Calibri"/>
          <w:b w:val="0"/>
          <w:i w:val="0"/>
          <w:iCs/>
          <w:spacing w:val="-6"/>
          <w:sz w:val="28"/>
          <w:szCs w:val="28"/>
        </w:rPr>
        <w:t xml:space="preserve">- </w:t>
      </w:r>
      <w:r w:rsidR="0024621E">
        <w:rPr>
          <w:rFonts w:eastAsia="Calibri"/>
          <w:b w:val="0"/>
          <w:i w:val="0"/>
          <w:iCs/>
          <w:spacing w:val="-6"/>
          <w:sz w:val="28"/>
          <w:szCs w:val="28"/>
        </w:rPr>
        <w:t>Tiếp tục đ</w:t>
      </w:r>
      <w:r w:rsidRPr="007328CF">
        <w:rPr>
          <w:rFonts w:eastAsia="Calibri"/>
          <w:b w:val="0"/>
          <w:i w:val="0"/>
          <w:iCs/>
          <w:spacing w:val="-6"/>
          <w:sz w:val="28"/>
          <w:szCs w:val="28"/>
        </w:rPr>
        <w:t>ẩy mạnh chiến lược tiêm vắc-xin, sử dụng tổng hợp mọi nguồn lực để sớm tiêm đủ</w:t>
      </w:r>
      <w:r w:rsidR="0024621E">
        <w:rPr>
          <w:rFonts w:eastAsia="Calibri"/>
          <w:b w:val="0"/>
          <w:i w:val="0"/>
          <w:iCs/>
          <w:spacing w:val="-6"/>
          <w:sz w:val="28"/>
          <w:szCs w:val="28"/>
        </w:rPr>
        <w:t>, tiêm bổ sung mũi thứ 3</w:t>
      </w:r>
      <w:r w:rsidRPr="007328CF">
        <w:rPr>
          <w:rFonts w:eastAsia="Calibri"/>
          <w:b w:val="0"/>
          <w:i w:val="0"/>
          <w:iCs/>
          <w:spacing w:val="-6"/>
          <w:sz w:val="28"/>
          <w:szCs w:val="28"/>
        </w:rPr>
        <w:t xml:space="preserve"> vắc-xin phòng C</w:t>
      </w:r>
      <w:r w:rsidR="00825326">
        <w:rPr>
          <w:rFonts w:eastAsia="Calibri"/>
          <w:b w:val="0"/>
          <w:i w:val="0"/>
          <w:iCs/>
          <w:spacing w:val="-6"/>
          <w:sz w:val="28"/>
          <w:szCs w:val="28"/>
        </w:rPr>
        <w:t>ovid</w:t>
      </w:r>
      <w:r w:rsidRPr="007328CF">
        <w:rPr>
          <w:rFonts w:eastAsia="Calibri"/>
          <w:b w:val="0"/>
          <w:i w:val="0"/>
          <w:iCs/>
          <w:spacing w:val="-6"/>
          <w:sz w:val="28"/>
          <w:szCs w:val="28"/>
        </w:rPr>
        <w:t>-19 cho người dân,</w:t>
      </w:r>
      <w:r w:rsidR="0024621E">
        <w:rPr>
          <w:rFonts w:eastAsia="Calibri"/>
          <w:b w:val="0"/>
          <w:i w:val="0"/>
          <w:iCs/>
          <w:spacing w:val="-6"/>
          <w:sz w:val="28"/>
          <w:szCs w:val="28"/>
        </w:rPr>
        <w:t xml:space="preserve"> đặc biệt là người có nguy cơ cao, người có bệnh nền và đội ngũ tuyến đầu chống dịch,</w:t>
      </w:r>
      <w:r w:rsidRPr="007328CF">
        <w:rPr>
          <w:rFonts w:eastAsia="Calibri"/>
          <w:b w:val="0"/>
          <w:i w:val="0"/>
          <w:iCs/>
          <w:spacing w:val="-6"/>
          <w:sz w:val="28"/>
          <w:szCs w:val="28"/>
        </w:rPr>
        <w:t xml:space="preserve"> </w:t>
      </w:r>
      <w:r w:rsidR="00A439CD">
        <w:rPr>
          <w:rFonts w:eastAsia="Calibri"/>
          <w:b w:val="0"/>
          <w:i w:val="0"/>
          <w:iCs/>
          <w:spacing w:val="-6"/>
          <w:sz w:val="28"/>
          <w:szCs w:val="28"/>
        </w:rPr>
        <w:t xml:space="preserve">quan tâm việc tiêm </w:t>
      </w:r>
      <w:r w:rsidR="00A439CD" w:rsidRPr="007328CF">
        <w:rPr>
          <w:rFonts w:eastAsia="Calibri"/>
          <w:b w:val="0"/>
          <w:i w:val="0"/>
          <w:iCs/>
          <w:spacing w:val="-6"/>
          <w:sz w:val="28"/>
          <w:szCs w:val="28"/>
        </w:rPr>
        <w:t>vắc-xin</w:t>
      </w:r>
      <w:r w:rsidR="00A439CD">
        <w:rPr>
          <w:rFonts w:eastAsia="Calibri"/>
          <w:b w:val="0"/>
          <w:i w:val="0"/>
          <w:iCs/>
          <w:spacing w:val="-6"/>
          <w:sz w:val="28"/>
          <w:szCs w:val="28"/>
        </w:rPr>
        <w:t xml:space="preserve"> cho l</w:t>
      </w:r>
      <w:r w:rsidR="006869F6">
        <w:rPr>
          <w:rFonts w:eastAsia="Calibri"/>
          <w:b w:val="0"/>
          <w:i w:val="0"/>
          <w:iCs/>
          <w:spacing w:val="-6"/>
          <w:sz w:val="28"/>
          <w:szCs w:val="28"/>
        </w:rPr>
        <w:t>ự</w:t>
      </w:r>
      <w:r w:rsidR="00A439CD">
        <w:rPr>
          <w:rFonts w:eastAsia="Calibri"/>
          <w:b w:val="0"/>
          <w:i w:val="0"/>
          <w:iCs/>
          <w:spacing w:val="-6"/>
          <w:sz w:val="28"/>
          <w:szCs w:val="28"/>
        </w:rPr>
        <w:t xml:space="preserve">c lượng lao động trực tiếp, lao động tiềm năng, </w:t>
      </w:r>
      <w:r w:rsidRPr="007328CF">
        <w:rPr>
          <w:rFonts w:eastAsia="Calibri"/>
          <w:b w:val="0"/>
          <w:i w:val="0"/>
          <w:iCs/>
          <w:spacing w:val="-6"/>
          <w:sz w:val="28"/>
          <w:szCs w:val="28"/>
        </w:rPr>
        <w:t>tạo cơ chế miễn dịch cộng đồng trong thời gian sớm nhất</w:t>
      </w:r>
      <w:r w:rsidR="00A439CD">
        <w:rPr>
          <w:rFonts w:eastAsia="Calibri"/>
          <w:b w:val="0"/>
          <w:i w:val="0"/>
          <w:iCs/>
          <w:spacing w:val="-6"/>
          <w:sz w:val="28"/>
          <w:szCs w:val="28"/>
        </w:rPr>
        <w:t xml:space="preserve"> để ổn định phát triển sản xuất kinh doanh</w:t>
      </w:r>
      <w:r w:rsidRPr="007328CF">
        <w:rPr>
          <w:rFonts w:eastAsia="Calibri"/>
          <w:b w:val="0"/>
          <w:i w:val="0"/>
          <w:iCs/>
          <w:spacing w:val="-6"/>
          <w:sz w:val="28"/>
          <w:szCs w:val="28"/>
        </w:rPr>
        <w:t>.</w:t>
      </w:r>
      <w:r w:rsidR="00AC1008">
        <w:rPr>
          <w:rFonts w:eastAsia="Calibri"/>
          <w:b w:val="0"/>
          <w:i w:val="0"/>
          <w:iCs/>
          <w:spacing w:val="-6"/>
          <w:sz w:val="28"/>
          <w:szCs w:val="28"/>
        </w:rPr>
        <w:t xml:space="preserve"> Đồng thời hướng dẫn, vận động người dân thực hiện 5K và các biện pháp khác để thích ứng an toàn trong đại dịch Covid-19.</w:t>
      </w:r>
    </w:p>
    <w:p w14:paraId="11EAE2A8" w14:textId="1169966F" w:rsidR="00427A49" w:rsidRPr="0024621E" w:rsidRDefault="00427A49" w:rsidP="0024621E">
      <w:pPr>
        <w:spacing w:before="120" w:after="120" w:line="288" w:lineRule="auto"/>
        <w:ind w:firstLine="720"/>
        <w:jc w:val="both"/>
        <w:rPr>
          <w:rFonts w:eastAsia="Calibri"/>
          <w:b w:val="0"/>
          <w:i w:val="0"/>
          <w:iCs/>
          <w:spacing w:val="-6"/>
          <w:sz w:val="28"/>
          <w:szCs w:val="28"/>
        </w:rPr>
      </w:pPr>
      <w:r w:rsidRPr="0024621E">
        <w:rPr>
          <w:rFonts w:eastAsia="Calibri"/>
          <w:b w:val="0"/>
          <w:i w:val="0"/>
          <w:iCs/>
          <w:spacing w:val="-6"/>
          <w:sz w:val="28"/>
          <w:szCs w:val="28"/>
        </w:rPr>
        <w:t xml:space="preserve">- Triển khai </w:t>
      </w:r>
      <w:r w:rsidR="00AC1008">
        <w:rPr>
          <w:rFonts w:eastAsia="Calibri"/>
          <w:b w:val="0"/>
          <w:i w:val="0"/>
          <w:iCs/>
          <w:spacing w:val="-6"/>
          <w:sz w:val="28"/>
          <w:szCs w:val="28"/>
        </w:rPr>
        <w:t xml:space="preserve">kịp thời và </w:t>
      </w:r>
      <w:r w:rsidRPr="0024621E">
        <w:rPr>
          <w:rFonts w:eastAsia="Calibri"/>
          <w:b w:val="0"/>
          <w:i w:val="0"/>
          <w:iCs/>
          <w:spacing w:val="-6"/>
          <w:sz w:val="28"/>
          <w:szCs w:val="28"/>
        </w:rPr>
        <w:t>hiệu quả các gói hỗ trợ doanh nghiệp và người lao động phục hồi sau đại dịch</w:t>
      </w:r>
      <w:r w:rsidR="00AC1008">
        <w:rPr>
          <w:rFonts w:eastAsia="Calibri"/>
          <w:b w:val="0"/>
          <w:i w:val="0"/>
          <w:iCs/>
          <w:spacing w:val="-6"/>
          <w:sz w:val="28"/>
          <w:szCs w:val="28"/>
        </w:rPr>
        <w:t>.</w:t>
      </w:r>
      <w:r w:rsidRPr="0024621E">
        <w:rPr>
          <w:rFonts w:eastAsia="Calibri"/>
          <w:b w:val="0"/>
          <w:i w:val="0"/>
          <w:iCs/>
          <w:spacing w:val="-6"/>
          <w:sz w:val="28"/>
          <w:szCs w:val="28"/>
        </w:rPr>
        <w:t xml:space="preserve"> </w:t>
      </w:r>
      <w:r w:rsidR="00AC1008">
        <w:rPr>
          <w:rFonts w:eastAsia="Calibri"/>
          <w:b w:val="0"/>
          <w:i w:val="0"/>
          <w:iCs/>
          <w:spacing w:val="-6"/>
          <w:sz w:val="28"/>
          <w:szCs w:val="28"/>
        </w:rPr>
        <w:t>X</w:t>
      </w:r>
      <w:r w:rsidRPr="0024621E">
        <w:rPr>
          <w:rFonts w:eastAsia="Calibri"/>
          <w:b w:val="0"/>
          <w:i w:val="0"/>
          <w:iCs/>
          <w:spacing w:val="-6"/>
          <w:sz w:val="28"/>
          <w:szCs w:val="28"/>
        </w:rPr>
        <w:t>ây dựng và thực hiện các chương trình, chính sách khuyến khích người lao động, đặc biệt là thanh niên tích cực học tập nâng cao trình độ để có các kỹ năng cần thiết đáp ứng yêu cầu phục hồi sản xuất kinh doanh của nền kinh tế.</w:t>
      </w:r>
    </w:p>
    <w:p w14:paraId="30C6CF1F" w14:textId="1ABCEC3B" w:rsidR="00427A49" w:rsidRDefault="00427A49" w:rsidP="0024621E">
      <w:pPr>
        <w:spacing w:before="120" w:after="120" w:line="288" w:lineRule="auto"/>
        <w:ind w:firstLine="720"/>
        <w:jc w:val="both"/>
        <w:rPr>
          <w:rFonts w:eastAsia="Calibri"/>
          <w:b w:val="0"/>
          <w:i w:val="0"/>
          <w:iCs/>
          <w:spacing w:val="-6"/>
          <w:sz w:val="28"/>
          <w:szCs w:val="28"/>
        </w:rPr>
      </w:pPr>
      <w:r w:rsidRPr="0024621E">
        <w:rPr>
          <w:rFonts w:eastAsia="Calibri"/>
          <w:b w:val="0"/>
          <w:i w:val="0"/>
          <w:iCs/>
          <w:spacing w:val="-6"/>
          <w:sz w:val="28"/>
          <w:szCs w:val="28"/>
        </w:rPr>
        <w:t>- Chính phủ cần có chính sách khuyến khích các địa phương thiết lập các kênh thông tin chính thống, chuyên ngành để cập nhật cho doanh nghiệp và người lao động các chiến lược phát triển kinh tế</w:t>
      </w:r>
      <w:r w:rsidR="00A439CD">
        <w:rPr>
          <w:rFonts w:eastAsia="Calibri"/>
          <w:b w:val="0"/>
          <w:i w:val="0"/>
          <w:iCs/>
          <w:spacing w:val="-6"/>
          <w:sz w:val="28"/>
          <w:szCs w:val="28"/>
        </w:rPr>
        <w:t>;</w:t>
      </w:r>
      <w:r w:rsidRPr="0024621E">
        <w:rPr>
          <w:rFonts w:eastAsia="Calibri"/>
          <w:b w:val="0"/>
          <w:i w:val="0"/>
          <w:iCs/>
          <w:spacing w:val="-6"/>
          <w:sz w:val="28"/>
          <w:szCs w:val="28"/>
        </w:rPr>
        <w:t xml:space="preserve"> các chính sách hỗ trợ và thu hút lao động</w:t>
      </w:r>
      <w:r w:rsidR="00A439CD">
        <w:rPr>
          <w:rFonts w:eastAsia="Calibri"/>
          <w:b w:val="0"/>
          <w:i w:val="0"/>
          <w:iCs/>
          <w:spacing w:val="-6"/>
          <w:sz w:val="28"/>
          <w:szCs w:val="28"/>
        </w:rPr>
        <w:t>;</w:t>
      </w:r>
      <w:r w:rsidR="006869F6">
        <w:rPr>
          <w:rFonts w:eastAsia="Calibri"/>
          <w:b w:val="0"/>
          <w:i w:val="0"/>
          <w:iCs/>
          <w:spacing w:val="-6"/>
          <w:sz w:val="28"/>
          <w:szCs w:val="28"/>
        </w:rPr>
        <w:t xml:space="preserve"> </w:t>
      </w:r>
      <w:r w:rsidRPr="0024621E">
        <w:rPr>
          <w:rFonts w:eastAsia="Calibri"/>
          <w:b w:val="0"/>
          <w:i w:val="0"/>
          <w:iCs/>
          <w:spacing w:val="-6"/>
          <w:sz w:val="28"/>
          <w:szCs w:val="28"/>
        </w:rPr>
        <w:t xml:space="preserve">các kế hoạch </w:t>
      </w:r>
      <w:r w:rsidR="00A439CD">
        <w:rPr>
          <w:rFonts w:eastAsia="Calibri"/>
          <w:b w:val="0"/>
          <w:i w:val="0"/>
          <w:iCs/>
          <w:spacing w:val="-6"/>
          <w:sz w:val="28"/>
          <w:szCs w:val="28"/>
        </w:rPr>
        <w:t>và qui định</w:t>
      </w:r>
      <w:r w:rsidR="00A439CD" w:rsidRPr="0024621E">
        <w:rPr>
          <w:rFonts w:eastAsia="Calibri"/>
          <w:b w:val="0"/>
          <w:i w:val="0"/>
          <w:iCs/>
          <w:spacing w:val="-6"/>
          <w:sz w:val="28"/>
          <w:szCs w:val="28"/>
        </w:rPr>
        <w:t xml:space="preserve"> </w:t>
      </w:r>
      <w:r w:rsidRPr="0024621E">
        <w:rPr>
          <w:rFonts w:eastAsia="Calibri"/>
          <w:b w:val="0"/>
          <w:i w:val="0"/>
          <w:iCs/>
          <w:spacing w:val="-6"/>
          <w:sz w:val="28"/>
          <w:szCs w:val="28"/>
        </w:rPr>
        <w:t>về xét nghiệm, kiểm soát bệnh dịch của địa phương để họ xây dựng và thực hiện các kế hoạch khôi phục và phát triển sản xuất.</w:t>
      </w:r>
    </w:p>
    <w:p w14:paraId="0F4290C8" w14:textId="5CBF46FC" w:rsidR="002109D5" w:rsidRPr="003E20E3" w:rsidRDefault="002109D5" w:rsidP="0024621E">
      <w:pPr>
        <w:spacing w:before="120" w:after="120" w:line="288" w:lineRule="auto"/>
        <w:ind w:firstLine="720"/>
        <w:jc w:val="both"/>
        <w:rPr>
          <w:rFonts w:eastAsia="Calibri"/>
          <w:b w:val="0"/>
          <w:i w:val="0"/>
          <w:iCs/>
          <w:sz w:val="28"/>
          <w:szCs w:val="28"/>
        </w:rPr>
      </w:pPr>
      <w:r w:rsidRPr="003E20E3">
        <w:rPr>
          <w:rFonts w:eastAsia="Calibri"/>
          <w:b w:val="0"/>
          <w:i w:val="0"/>
          <w:iCs/>
          <w:sz w:val="28"/>
          <w:szCs w:val="28"/>
        </w:rPr>
        <w:t xml:space="preserve">- Nghiên cứu các chính sách tài khóa </w:t>
      </w:r>
      <w:r w:rsidR="004C5364" w:rsidRPr="003E20E3">
        <w:rPr>
          <w:rFonts w:eastAsia="Calibri"/>
          <w:b w:val="0"/>
          <w:i w:val="0"/>
          <w:iCs/>
          <w:sz w:val="28"/>
          <w:szCs w:val="28"/>
        </w:rPr>
        <w:t xml:space="preserve">phù hợp để kích cầu đầu tư, </w:t>
      </w:r>
      <w:r w:rsidR="00D46529" w:rsidRPr="003E20E3">
        <w:rPr>
          <w:rFonts w:eastAsia="Calibri"/>
          <w:b w:val="0"/>
          <w:i w:val="0"/>
          <w:iCs/>
          <w:sz w:val="28"/>
          <w:szCs w:val="28"/>
        </w:rPr>
        <w:t xml:space="preserve">mở rộng sản xuất, </w:t>
      </w:r>
      <w:r w:rsidR="004C5364" w:rsidRPr="003E20E3">
        <w:rPr>
          <w:rFonts w:eastAsia="Calibri"/>
          <w:b w:val="0"/>
          <w:i w:val="0"/>
          <w:iCs/>
          <w:sz w:val="28"/>
          <w:szCs w:val="28"/>
        </w:rPr>
        <w:t>tạo công ăn việc làm cho người lao động</w:t>
      </w:r>
      <w:r w:rsidR="00A439CD" w:rsidRPr="003E20E3">
        <w:rPr>
          <w:rFonts w:eastAsia="Calibri"/>
          <w:b w:val="0"/>
          <w:i w:val="0"/>
          <w:iCs/>
          <w:sz w:val="28"/>
          <w:szCs w:val="28"/>
        </w:rPr>
        <w:t>. T</w:t>
      </w:r>
      <w:r w:rsidR="00D46529" w:rsidRPr="003E20E3">
        <w:rPr>
          <w:rFonts w:eastAsia="Calibri"/>
          <w:b w:val="0"/>
          <w:i w:val="0"/>
          <w:iCs/>
          <w:sz w:val="28"/>
          <w:szCs w:val="28"/>
        </w:rPr>
        <w:t>ừ đó,</w:t>
      </w:r>
      <w:r w:rsidR="004C5364" w:rsidRPr="003E20E3">
        <w:rPr>
          <w:rFonts w:eastAsia="Calibri"/>
          <w:b w:val="0"/>
          <w:i w:val="0"/>
          <w:iCs/>
          <w:sz w:val="28"/>
          <w:szCs w:val="28"/>
        </w:rPr>
        <w:t xml:space="preserve"> kích thích </w:t>
      </w:r>
      <w:r w:rsidR="00A439CD" w:rsidRPr="003E20E3">
        <w:rPr>
          <w:rFonts w:eastAsia="Calibri"/>
          <w:b w:val="0"/>
          <w:i w:val="0"/>
          <w:iCs/>
          <w:sz w:val="28"/>
          <w:szCs w:val="28"/>
        </w:rPr>
        <w:t xml:space="preserve">phục hồi </w:t>
      </w:r>
      <w:r w:rsidR="004C5364" w:rsidRPr="003E20E3">
        <w:rPr>
          <w:rFonts w:eastAsia="Calibri"/>
          <w:b w:val="0"/>
          <w:i w:val="0"/>
          <w:iCs/>
          <w:sz w:val="28"/>
          <w:szCs w:val="28"/>
        </w:rPr>
        <w:t>tăng trưởng kinh tế.</w:t>
      </w:r>
    </w:p>
    <w:p w14:paraId="0CB80637" w14:textId="24314E38" w:rsidR="00AC1008" w:rsidRPr="0024621E" w:rsidRDefault="00AC1008" w:rsidP="0024621E">
      <w:pPr>
        <w:spacing w:before="120" w:after="120" w:line="288" w:lineRule="auto"/>
        <w:ind w:firstLine="720"/>
        <w:jc w:val="both"/>
        <w:rPr>
          <w:rFonts w:eastAsia="Calibri"/>
          <w:b w:val="0"/>
          <w:i w:val="0"/>
          <w:iCs/>
          <w:spacing w:val="-6"/>
          <w:sz w:val="28"/>
          <w:szCs w:val="28"/>
        </w:rPr>
      </w:pPr>
      <w:r>
        <w:rPr>
          <w:rFonts w:eastAsia="Calibri"/>
          <w:b w:val="0"/>
          <w:i w:val="0"/>
          <w:iCs/>
          <w:spacing w:val="-6"/>
          <w:sz w:val="28"/>
          <w:szCs w:val="28"/>
        </w:rPr>
        <w:t>- Đẩy mạnh công tác tuyên truyền để cộng đồng doanh nghiệp và người dân không hoang mang, đồng thời không chủ quan vì dịch Covid-19 có thể còn kéo dài và diễn biến phức tạp. Đối với người lao động, phải có sự đổi mới tư duy và hành động trong việc tìm kiếm việc làm và tham gia làm việc trong các cơ sở sản xuất kinh doanh</w:t>
      </w:r>
      <w:r w:rsidR="00792340">
        <w:rPr>
          <w:rFonts w:eastAsia="Calibri"/>
          <w:b w:val="0"/>
          <w:i w:val="0"/>
          <w:iCs/>
          <w:spacing w:val="-6"/>
          <w:sz w:val="28"/>
          <w:szCs w:val="28"/>
        </w:rPr>
        <w:t xml:space="preserve"> và các hộ gia đình, nhằm bảo đảm vừa phòng, chống dịch cho bản thân, gia đình và cộng đồng có hiệu quả; vừa có việc làm và thu nhập ổn định, góp phần phục hồi và phát triển kinh tế-xã hội của đất nước.</w:t>
      </w:r>
    </w:p>
    <w:bookmarkEnd w:id="19"/>
    <w:bookmarkEnd w:id="20"/>
    <w:p w14:paraId="1208BA47" w14:textId="77777777" w:rsidR="009925FF" w:rsidRDefault="009925FF" w:rsidP="009925FF">
      <w:pPr>
        <w:spacing w:before="120" w:after="120" w:line="288" w:lineRule="auto"/>
        <w:ind w:firstLine="709"/>
        <w:jc w:val="both"/>
        <w:rPr>
          <w:rFonts w:eastAsia="Calibri"/>
          <w:b w:val="0"/>
          <w:i w:val="0"/>
          <w:iCs/>
          <w:spacing w:val="-6"/>
          <w:sz w:val="28"/>
          <w:szCs w:val="28"/>
        </w:rPr>
      </w:pPr>
    </w:p>
    <w:p w14:paraId="73DEEAC4" w14:textId="77777777" w:rsidR="009925FF" w:rsidRDefault="009925FF" w:rsidP="009925FF">
      <w:pPr>
        <w:spacing w:before="120" w:after="120" w:line="288" w:lineRule="auto"/>
        <w:ind w:firstLine="709"/>
        <w:jc w:val="both"/>
        <w:rPr>
          <w:rFonts w:eastAsia="Calibri"/>
          <w:b w:val="0"/>
          <w:i w:val="0"/>
          <w:iCs/>
          <w:spacing w:val="-6"/>
          <w:sz w:val="28"/>
          <w:szCs w:val="28"/>
        </w:rPr>
      </w:pPr>
    </w:p>
    <w:p w14:paraId="2E22A5F8" w14:textId="0245E73A" w:rsidR="00A10C5D" w:rsidRPr="009925FF" w:rsidRDefault="00A10C5D" w:rsidP="009925FF"/>
    <w:sectPr w:rsidR="00A10C5D" w:rsidRPr="009925FF" w:rsidSect="00155A2C">
      <w:headerReference w:type="default" r:id="rId18"/>
      <w:footerReference w:type="even" r:id="rId19"/>
      <w:footerReference w:type="default" r:id="rId20"/>
      <w:footerReference w:type="first" r:id="rId21"/>
      <w:pgSz w:w="11907" w:h="16839" w:code="9"/>
      <w:pgMar w:top="1021" w:right="1134" w:bottom="851"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8B366" w14:textId="77777777" w:rsidR="000F2C47" w:rsidRDefault="000F2C47" w:rsidP="00FC3FE0">
      <w:r>
        <w:separator/>
      </w:r>
    </w:p>
  </w:endnote>
  <w:endnote w:type="continuationSeparator" w:id="0">
    <w:p w14:paraId="04543486" w14:textId="77777777" w:rsidR="000F2C47" w:rsidRDefault="000F2C47"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98780" w14:textId="31A89B33" w:rsidR="00C57FAB" w:rsidRPr="008B4EA6" w:rsidRDefault="00C57FAB">
    <w:pPr>
      <w:pStyle w:val="Footer"/>
      <w:jc w:val="right"/>
      <w:rPr>
        <w:b w:val="0"/>
      </w:rPr>
    </w:pPr>
  </w:p>
  <w:p w14:paraId="6DEFE0C3" w14:textId="77777777" w:rsidR="00C57FAB" w:rsidRDefault="00C57FA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56930" w14:textId="3EC7B9C7" w:rsidR="00C57FAB" w:rsidRPr="0062205E" w:rsidRDefault="00C57FAB">
    <w:pPr>
      <w:pStyle w:val="Footer"/>
      <w:jc w:val="right"/>
      <w:rPr>
        <w:rFonts w:asciiTheme="minorHAnsi" w:hAnsiTheme="minorHAnsi" w:cstheme="minorHAnsi"/>
        <w:sz w:val="18"/>
        <w:szCs w:val="18"/>
      </w:rPr>
    </w:pPr>
  </w:p>
  <w:p w14:paraId="5D79FB4D" w14:textId="77777777" w:rsidR="00C57FAB" w:rsidRPr="0062205E" w:rsidRDefault="00C57FAB" w:rsidP="00C71A29">
    <w:pPr>
      <w:pStyle w:val="Footer"/>
      <w:rPr>
        <w:rFonts w:asciiTheme="minorHAnsi" w:hAnsiTheme="minorHAnsi" w:cstheme="minorHAnsi"/>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DA6E7" w14:textId="42A8C71D" w:rsidR="00C57FAB" w:rsidRDefault="00C57FAB">
    <w:pPr>
      <w:pStyle w:val="Footer"/>
      <w:jc w:val="right"/>
      <w:rPr>
        <w:b w:val="0"/>
        <w:i w:val="0"/>
      </w:rPr>
    </w:pPr>
  </w:p>
  <w:p w14:paraId="5718CADA" w14:textId="77777777" w:rsidR="00C57FAB" w:rsidRDefault="00C57FA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3AE8D" w14:textId="77777777" w:rsidR="000F2C47" w:rsidRDefault="000F2C47" w:rsidP="00FC3FE0">
      <w:r>
        <w:separator/>
      </w:r>
    </w:p>
  </w:footnote>
  <w:footnote w:type="continuationSeparator" w:id="0">
    <w:p w14:paraId="33DEC449" w14:textId="77777777" w:rsidR="000F2C47" w:rsidRDefault="000F2C47" w:rsidP="00FC3FE0">
      <w:r>
        <w:continuationSeparator/>
      </w:r>
    </w:p>
  </w:footnote>
  <w:footnote w:id="1">
    <w:p w14:paraId="3DDC0515" w14:textId="0DFFD256" w:rsidR="00C57FAB" w:rsidRPr="00853344" w:rsidRDefault="00C57FAB" w:rsidP="00853344">
      <w:pPr>
        <w:pStyle w:val="FootnoteText"/>
        <w:jc w:val="both"/>
        <w:rPr>
          <w:b w:val="0"/>
          <w:sz w:val="18"/>
        </w:rPr>
      </w:pPr>
      <w:r w:rsidRPr="00853344">
        <w:rPr>
          <w:rStyle w:val="FootnoteReference"/>
          <w:b w:val="0"/>
          <w:sz w:val="18"/>
        </w:rPr>
        <w:footnoteRef/>
      </w:r>
      <w:r w:rsidRPr="00853344">
        <w:rPr>
          <w:b w:val="0"/>
          <w:sz w:val="18"/>
        </w:rPr>
        <w:t xml:space="preserve"> Số liệu các quý năm 2019, 2020 trong báo cáo này được tính toán lại theo khung khái niệm mới </w:t>
      </w:r>
      <w:r>
        <w:rPr>
          <w:b w:val="0"/>
          <w:sz w:val="18"/>
        </w:rPr>
        <w:t>ICLS 19</w:t>
      </w:r>
      <w:r w:rsidRPr="00853344">
        <w:rPr>
          <w:b w:val="0"/>
          <w:sz w:val="18"/>
        </w:rPr>
        <w:t xml:space="preserve">. </w:t>
      </w:r>
    </w:p>
  </w:footnote>
  <w:footnote w:id="2">
    <w:p w14:paraId="71471037" w14:textId="5624689F" w:rsidR="00C57FAB" w:rsidRPr="00A73EE7" w:rsidRDefault="00C57FAB" w:rsidP="00A73EE7">
      <w:pPr>
        <w:pStyle w:val="FootnoteText"/>
        <w:rPr>
          <w:b w:val="0"/>
          <w:sz w:val="18"/>
        </w:rPr>
      </w:pPr>
      <w:r w:rsidRPr="00A73EE7">
        <w:rPr>
          <w:rStyle w:val="FootnoteReference"/>
          <w:b w:val="0"/>
        </w:rPr>
        <w:footnoteRef/>
      </w:r>
      <w:r w:rsidRPr="00A73EE7">
        <w:rPr>
          <w:rStyle w:val="FootnoteReference"/>
          <w:b w:val="0"/>
        </w:rPr>
        <w:t xml:space="preserve"> </w:t>
      </w:r>
      <w:r w:rsidRPr="00A73EE7">
        <w:rPr>
          <w:b w:val="0"/>
          <w:sz w:val="18"/>
        </w:rPr>
        <w:t>Theo báo cáo triển vọng kinh tế toàn cầu của IMF (tháng 10/2021).</w:t>
      </w:r>
    </w:p>
  </w:footnote>
  <w:footnote w:id="3">
    <w:p w14:paraId="501F1E47" w14:textId="053EE578" w:rsidR="00C57FAB" w:rsidRPr="00853344" w:rsidRDefault="00C57FAB" w:rsidP="00853344">
      <w:pPr>
        <w:pStyle w:val="FootnoteText"/>
        <w:jc w:val="both"/>
        <w:rPr>
          <w:sz w:val="18"/>
        </w:rPr>
      </w:pPr>
      <w:r w:rsidRPr="00A73EE7">
        <w:rPr>
          <w:rStyle w:val="FootnoteReference"/>
          <w:b w:val="0"/>
          <w:sz w:val="18"/>
        </w:rPr>
        <w:footnoteRef/>
      </w:r>
      <w:r w:rsidRPr="00853344">
        <w:rPr>
          <w:sz w:val="18"/>
        </w:rPr>
        <w:t xml:space="preserve"> </w:t>
      </w:r>
      <w:r w:rsidRPr="00853344">
        <w:rPr>
          <w:b w:val="0"/>
          <w:sz w:val="18"/>
        </w:rPr>
        <w:t>Nguồn: https://www.ilo.org/hanoi/Informationresources/Publicinformation/Pressreleases/WCMS_824912</w:t>
      </w:r>
      <w:r>
        <w:rPr>
          <w:b w:val="0"/>
          <w:sz w:val="18"/>
        </w:rPr>
        <w:t>.</w:t>
      </w:r>
    </w:p>
  </w:footnote>
  <w:footnote w:id="4">
    <w:p w14:paraId="4177072C" w14:textId="77777777" w:rsidR="00C57FAB" w:rsidRPr="00853344" w:rsidRDefault="00C57FAB" w:rsidP="00250D82">
      <w:pPr>
        <w:pStyle w:val="FootnoteText"/>
        <w:jc w:val="both"/>
        <w:rPr>
          <w:sz w:val="18"/>
        </w:rPr>
      </w:pPr>
      <w:r>
        <w:rPr>
          <w:rStyle w:val="FootnoteReference"/>
        </w:rPr>
        <w:footnoteRef/>
      </w:r>
      <w:r>
        <w:t xml:space="preserve"> </w:t>
      </w:r>
      <w:r w:rsidRPr="00853344">
        <w:rPr>
          <w:b w:val="0"/>
          <w:sz w:val="18"/>
        </w:rPr>
        <w:t>Trong của quý IV năm 2021</w:t>
      </w:r>
      <w:r w:rsidRPr="00853344">
        <w:rPr>
          <w:sz w:val="18"/>
        </w:rPr>
        <w:t xml:space="preserve">, </w:t>
      </w:r>
      <w:r w:rsidRPr="00853344">
        <w:rPr>
          <w:b w:val="0"/>
          <w:sz w:val="18"/>
        </w:rPr>
        <w:t>tỷ lệ lao động phi chính thức bao gồm cả nông nghiệp là 67,8%, giảm 0,3 điểm phần trăm so với quý trước và tăng 0,1 điểm phần trăm so với cùng kỳ năm trước.</w:t>
      </w:r>
    </w:p>
  </w:footnote>
  <w:footnote w:id="5">
    <w:p w14:paraId="287EC753" w14:textId="77777777" w:rsidR="00C57FAB" w:rsidRPr="00853344" w:rsidRDefault="00C57FAB" w:rsidP="005603CE">
      <w:pPr>
        <w:pStyle w:val="FootnoteText"/>
        <w:jc w:val="both"/>
        <w:rPr>
          <w:sz w:val="18"/>
        </w:rPr>
      </w:pPr>
      <w:r>
        <w:rPr>
          <w:rStyle w:val="FootnoteReference"/>
        </w:rPr>
        <w:footnoteRef/>
      </w:r>
      <w:r>
        <w:t xml:space="preserve"> </w:t>
      </w:r>
      <w:r w:rsidRPr="00853344">
        <w:rPr>
          <w:b w:val="0"/>
          <w:sz w:val="18"/>
        </w:rPr>
        <w:t>Quý IV năm 2020, tỷ lệ thiếu việc làm trong độ tuổi ở khu vực thành thị là 1,10%, ở khu vực nông thôn là 2,20%. Quý IV năm 2019, tỷ lệ thiếu việc làm trong độ tuổi ở khu vực thành thị là 0,58%, ở khu vực nông thôn là 1,51%.</w:t>
      </w:r>
    </w:p>
  </w:footnote>
  <w:footnote w:id="6">
    <w:p w14:paraId="2E42AC79" w14:textId="77777777" w:rsidR="00C57FAB" w:rsidRPr="00617DD7" w:rsidRDefault="00C57FAB" w:rsidP="00250D82">
      <w:pPr>
        <w:pStyle w:val="FootnoteText"/>
        <w:jc w:val="both"/>
        <w:rPr>
          <w:spacing w:val="-2"/>
          <w:sz w:val="18"/>
        </w:rPr>
      </w:pPr>
      <w:r w:rsidRPr="00617DD7">
        <w:rPr>
          <w:rStyle w:val="FootnoteReference"/>
          <w:spacing w:val="-2"/>
        </w:rPr>
        <w:footnoteRef/>
      </w:r>
      <w:r w:rsidRPr="00617DD7">
        <w:rPr>
          <w:spacing w:val="-2"/>
        </w:rPr>
        <w:t xml:space="preserve"> </w:t>
      </w:r>
      <w:r w:rsidRPr="00617DD7">
        <w:rPr>
          <w:b w:val="0"/>
          <w:spacing w:val="-2"/>
          <w:sz w:val="18"/>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lao động không sử dụng hết tiềm năng là tỷ số giữa lao động có nhu cầu làm việc nhưng không được đáp ứng đầy đủ công việc so với tổng số lao động có nhu cầu làm việc trong nền kinh tế.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89925"/>
      <w:docPartObj>
        <w:docPartGallery w:val="Page Numbers (Top of Page)"/>
        <w:docPartUnique/>
      </w:docPartObj>
    </w:sdtPr>
    <w:sdtEndPr>
      <w:rPr>
        <w:noProof/>
      </w:rPr>
    </w:sdtEndPr>
    <w:sdtContent>
      <w:p w14:paraId="1672F3C0" w14:textId="44148FF9" w:rsidR="00C57FAB" w:rsidRDefault="00C57FAB" w:rsidP="00A06F40">
        <w:pPr>
          <w:pStyle w:val="Header"/>
          <w:jc w:val="center"/>
        </w:pPr>
        <w:r w:rsidRPr="00FF7F2D">
          <w:rPr>
            <w:b w:val="0"/>
            <w:i w:val="0"/>
          </w:rPr>
          <w:fldChar w:fldCharType="begin"/>
        </w:r>
        <w:r w:rsidRPr="00FF7F2D">
          <w:rPr>
            <w:b w:val="0"/>
            <w:i w:val="0"/>
          </w:rPr>
          <w:instrText xml:space="preserve"> PAGE   \* MERGEFORMAT </w:instrText>
        </w:r>
        <w:r w:rsidRPr="00FF7F2D">
          <w:rPr>
            <w:b w:val="0"/>
            <w:i w:val="0"/>
          </w:rPr>
          <w:fldChar w:fldCharType="separate"/>
        </w:r>
        <w:r w:rsidR="00896F64">
          <w:rPr>
            <w:b w:val="0"/>
            <w:i w:val="0"/>
            <w:noProof/>
          </w:rPr>
          <w:t>13</w:t>
        </w:r>
        <w:r w:rsidRPr="00FF7F2D">
          <w:rPr>
            <w:b w:val="0"/>
            <w:i w:val="0"/>
            <w:noProof/>
          </w:rPr>
          <w:fldChar w:fldCharType="end"/>
        </w:r>
      </w:p>
    </w:sdtContent>
  </w:sdt>
  <w:p w14:paraId="3136D61A" w14:textId="77777777" w:rsidR="00C57FAB" w:rsidRDefault="00C57FA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382"/>
    <w:multiLevelType w:val="hybridMultilevel"/>
    <w:tmpl w:val="B1349FC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7536"/>
    <w:rsid w:val="0001042E"/>
    <w:rsid w:val="00014069"/>
    <w:rsid w:val="00016717"/>
    <w:rsid w:val="00016ABD"/>
    <w:rsid w:val="000179A5"/>
    <w:rsid w:val="0002036D"/>
    <w:rsid w:val="00021B0A"/>
    <w:rsid w:val="000226C4"/>
    <w:rsid w:val="0002346A"/>
    <w:rsid w:val="0002402F"/>
    <w:rsid w:val="0002441F"/>
    <w:rsid w:val="000251A0"/>
    <w:rsid w:val="000276F2"/>
    <w:rsid w:val="0003107D"/>
    <w:rsid w:val="00032263"/>
    <w:rsid w:val="000333CC"/>
    <w:rsid w:val="0003393F"/>
    <w:rsid w:val="00033A16"/>
    <w:rsid w:val="00033F65"/>
    <w:rsid w:val="00034009"/>
    <w:rsid w:val="00034433"/>
    <w:rsid w:val="00035851"/>
    <w:rsid w:val="0003742D"/>
    <w:rsid w:val="00037A61"/>
    <w:rsid w:val="00040B9C"/>
    <w:rsid w:val="00042A40"/>
    <w:rsid w:val="000433C5"/>
    <w:rsid w:val="0004435E"/>
    <w:rsid w:val="000452CF"/>
    <w:rsid w:val="0005024E"/>
    <w:rsid w:val="00050255"/>
    <w:rsid w:val="000502F0"/>
    <w:rsid w:val="00050E10"/>
    <w:rsid w:val="000528B2"/>
    <w:rsid w:val="00052B63"/>
    <w:rsid w:val="00054636"/>
    <w:rsid w:val="00054695"/>
    <w:rsid w:val="0005558F"/>
    <w:rsid w:val="0005652B"/>
    <w:rsid w:val="0005653B"/>
    <w:rsid w:val="000611F7"/>
    <w:rsid w:val="0006191F"/>
    <w:rsid w:val="00062235"/>
    <w:rsid w:val="00065BAB"/>
    <w:rsid w:val="000708C9"/>
    <w:rsid w:val="00072E15"/>
    <w:rsid w:val="00077E96"/>
    <w:rsid w:val="00080AD2"/>
    <w:rsid w:val="00081E1F"/>
    <w:rsid w:val="0008674D"/>
    <w:rsid w:val="00086DEF"/>
    <w:rsid w:val="00086E73"/>
    <w:rsid w:val="00090F22"/>
    <w:rsid w:val="000929B5"/>
    <w:rsid w:val="0009459F"/>
    <w:rsid w:val="00096467"/>
    <w:rsid w:val="000964AF"/>
    <w:rsid w:val="000A11F0"/>
    <w:rsid w:val="000A1764"/>
    <w:rsid w:val="000A638A"/>
    <w:rsid w:val="000A77F6"/>
    <w:rsid w:val="000B10A1"/>
    <w:rsid w:val="000B1546"/>
    <w:rsid w:val="000B2501"/>
    <w:rsid w:val="000B2C61"/>
    <w:rsid w:val="000B3109"/>
    <w:rsid w:val="000B36F2"/>
    <w:rsid w:val="000B395F"/>
    <w:rsid w:val="000B56E2"/>
    <w:rsid w:val="000C30A2"/>
    <w:rsid w:val="000C3CB4"/>
    <w:rsid w:val="000C65E6"/>
    <w:rsid w:val="000D06E3"/>
    <w:rsid w:val="000D0DA9"/>
    <w:rsid w:val="000D18AA"/>
    <w:rsid w:val="000D1ED6"/>
    <w:rsid w:val="000D2807"/>
    <w:rsid w:val="000D2BCD"/>
    <w:rsid w:val="000D4FAC"/>
    <w:rsid w:val="000D5368"/>
    <w:rsid w:val="000E0295"/>
    <w:rsid w:val="000E079A"/>
    <w:rsid w:val="000E0811"/>
    <w:rsid w:val="000E3C75"/>
    <w:rsid w:val="000E3E93"/>
    <w:rsid w:val="000E5433"/>
    <w:rsid w:val="000E5D99"/>
    <w:rsid w:val="000F0F2B"/>
    <w:rsid w:val="000F1861"/>
    <w:rsid w:val="000F2C47"/>
    <w:rsid w:val="000F43DB"/>
    <w:rsid w:val="000F6FC8"/>
    <w:rsid w:val="000F7527"/>
    <w:rsid w:val="00100DB7"/>
    <w:rsid w:val="0010267E"/>
    <w:rsid w:val="00102DAA"/>
    <w:rsid w:val="00104A42"/>
    <w:rsid w:val="001057EF"/>
    <w:rsid w:val="00106F4C"/>
    <w:rsid w:val="001104B1"/>
    <w:rsid w:val="00112047"/>
    <w:rsid w:val="00113BA9"/>
    <w:rsid w:val="001152B7"/>
    <w:rsid w:val="0011530E"/>
    <w:rsid w:val="00117575"/>
    <w:rsid w:val="0011757E"/>
    <w:rsid w:val="00117925"/>
    <w:rsid w:val="00121343"/>
    <w:rsid w:val="00121D5C"/>
    <w:rsid w:val="001220C4"/>
    <w:rsid w:val="00122EE2"/>
    <w:rsid w:val="00125408"/>
    <w:rsid w:val="001257AC"/>
    <w:rsid w:val="001260F9"/>
    <w:rsid w:val="00127B51"/>
    <w:rsid w:val="00127ECA"/>
    <w:rsid w:val="001302F2"/>
    <w:rsid w:val="00130373"/>
    <w:rsid w:val="001307FA"/>
    <w:rsid w:val="0013265D"/>
    <w:rsid w:val="00132DB4"/>
    <w:rsid w:val="00134B25"/>
    <w:rsid w:val="00134ED1"/>
    <w:rsid w:val="00137B76"/>
    <w:rsid w:val="00142832"/>
    <w:rsid w:val="0014311B"/>
    <w:rsid w:val="001444E6"/>
    <w:rsid w:val="00146BBD"/>
    <w:rsid w:val="00146D41"/>
    <w:rsid w:val="0014741B"/>
    <w:rsid w:val="00147E76"/>
    <w:rsid w:val="001506BA"/>
    <w:rsid w:val="001526F6"/>
    <w:rsid w:val="00152CDF"/>
    <w:rsid w:val="00152FF5"/>
    <w:rsid w:val="00155A2C"/>
    <w:rsid w:val="00160534"/>
    <w:rsid w:val="00161E5A"/>
    <w:rsid w:val="00163141"/>
    <w:rsid w:val="00163779"/>
    <w:rsid w:val="001671AA"/>
    <w:rsid w:val="00167789"/>
    <w:rsid w:val="00171A85"/>
    <w:rsid w:val="00172638"/>
    <w:rsid w:val="001733D3"/>
    <w:rsid w:val="001777A2"/>
    <w:rsid w:val="00177C3E"/>
    <w:rsid w:val="001803B8"/>
    <w:rsid w:val="00180787"/>
    <w:rsid w:val="00182116"/>
    <w:rsid w:val="00185BFA"/>
    <w:rsid w:val="00191987"/>
    <w:rsid w:val="001924C1"/>
    <w:rsid w:val="001926E3"/>
    <w:rsid w:val="001954BE"/>
    <w:rsid w:val="001968CC"/>
    <w:rsid w:val="00197A73"/>
    <w:rsid w:val="001A081E"/>
    <w:rsid w:val="001A0821"/>
    <w:rsid w:val="001A2B7A"/>
    <w:rsid w:val="001A335D"/>
    <w:rsid w:val="001A36BD"/>
    <w:rsid w:val="001A4393"/>
    <w:rsid w:val="001A5DA6"/>
    <w:rsid w:val="001A6F71"/>
    <w:rsid w:val="001B0E87"/>
    <w:rsid w:val="001B13D4"/>
    <w:rsid w:val="001B15CD"/>
    <w:rsid w:val="001B1925"/>
    <w:rsid w:val="001B273B"/>
    <w:rsid w:val="001B279F"/>
    <w:rsid w:val="001B4E2C"/>
    <w:rsid w:val="001B6014"/>
    <w:rsid w:val="001B71B5"/>
    <w:rsid w:val="001C071C"/>
    <w:rsid w:val="001C1737"/>
    <w:rsid w:val="001C2509"/>
    <w:rsid w:val="001C25A0"/>
    <w:rsid w:val="001C4246"/>
    <w:rsid w:val="001C6A15"/>
    <w:rsid w:val="001C6D11"/>
    <w:rsid w:val="001D1D91"/>
    <w:rsid w:val="001D2716"/>
    <w:rsid w:val="001D6D91"/>
    <w:rsid w:val="001D731E"/>
    <w:rsid w:val="001D7846"/>
    <w:rsid w:val="001D78B1"/>
    <w:rsid w:val="001E34BE"/>
    <w:rsid w:val="001E4431"/>
    <w:rsid w:val="001E5E4F"/>
    <w:rsid w:val="001E5FA1"/>
    <w:rsid w:val="001F01AD"/>
    <w:rsid w:val="001F0FA9"/>
    <w:rsid w:val="001F277E"/>
    <w:rsid w:val="001F3095"/>
    <w:rsid w:val="001F7DC4"/>
    <w:rsid w:val="002005D3"/>
    <w:rsid w:val="00200929"/>
    <w:rsid w:val="00201F6C"/>
    <w:rsid w:val="0020215A"/>
    <w:rsid w:val="002022D2"/>
    <w:rsid w:val="00203B2D"/>
    <w:rsid w:val="00204021"/>
    <w:rsid w:val="0020515C"/>
    <w:rsid w:val="002056D5"/>
    <w:rsid w:val="002104D3"/>
    <w:rsid w:val="002109D5"/>
    <w:rsid w:val="0021301D"/>
    <w:rsid w:val="00213262"/>
    <w:rsid w:val="002177F1"/>
    <w:rsid w:val="002214DA"/>
    <w:rsid w:val="0022244D"/>
    <w:rsid w:val="0022248E"/>
    <w:rsid w:val="002251D1"/>
    <w:rsid w:val="00225803"/>
    <w:rsid w:val="00226BD8"/>
    <w:rsid w:val="00226CDB"/>
    <w:rsid w:val="0022760D"/>
    <w:rsid w:val="00235D5B"/>
    <w:rsid w:val="0023605F"/>
    <w:rsid w:val="0023634A"/>
    <w:rsid w:val="00245008"/>
    <w:rsid w:val="0024621E"/>
    <w:rsid w:val="002462E3"/>
    <w:rsid w:val="00247F45"/>
    <w:rsid w:val="00250D82"/>
    <w:rsid w:val="00252BAF"/>
    <w:rsid w:val="002537A8"/>
    <w:rsid w:val="00253ED1"/>
    <w:rsid w:val="002540D9"/>
    <w:rsid w:val="00254445"/>
    <w:rsid w:val="0025487A"/>
    <w:rsid w:val="00254EE0"/>
    <w:rsid w:val="00255840"/>
    <w:rsid w:val="00257457"/>
    <w:rsid w:val="0026592C"/>
    <w:rsid w:val="00265F0B"/>
    <w:rsid w:val="00266741"/>
    <w:rsid w:val="00271463"/>
    <w:rsid w:val="00274395"/>
    <w:rsid w:val="0027577D"/>
    <w:rsid w:val="00276344"/>
    <w:rsid w:val="0027740A"/>
    <w:rsid w:val="00280C9C"/>
    <w:rsid w:val="00281A93"/>
    <w:rsid w:val="0028329F"/>
    <w:rsid w:val="002850EE"/>
    <w:rsid w:val="0028579E"/>
    <w:rsid w:val="00286094"/>
    <w:rsid w:val="00286C00"/>
    <w:rsid w:val="00287283"/>
    <w:rsid w:val="002878AC"/>
    <w:rsid w:val="00287F27"/>
    <w:rsid w:val="00292050"/>
    <w:rsid w:val="00292060"/>
    <w:rsid w:val="002925DA"/>
    <w:rsid w:val="00293FB4"/>
    <w:rsid w:val="00296B24"/>
    <w:rsid w:val="002A0312"/>
    <w:rsid w:val="002A5085"/>
    <w:rsid w:val="002A6A15"/>
    <w:rsid w:val="002B0276"/>
    <w:rsid w:val="002B087F"/>
    <w:rsid w:val="002B1D83"/>
    <w:rsid w:val="002B2A42"/>
    <w:rsid w:val="002B32C4"/>
    <w:rsid w:val="002B3727"/>
    <w:rsid w:val="002B4898"/>
    <w:rsid w:val="002B522C"/>
    <w:rsid w:val="002B58C5"/>
    <w:rsid w:val="002B5B0D"/>
    <w:rsid w:val="002B7ED8"/>
    <w:rsid w:val="002C188F"/>
    <w:rsid w:val="002C1EFF"/>
    <w:rsid w:val="002C335B"/>
    <w:rsid w:val="002C43B2"/>
    <w:rsid w:val="002C7142"/>
    <w:rsid w:val="002C7F79"/>
    <w:rsid w:val="002D1F3B"/>
    <w:rsid w:val="002D40F2"/>
    <w:rsid w:val="002D463D"/>
    <w:rsid w:val="002D4F8B"/>
    <w:rsid w:val="002D57A3"/>
    <w:rsid w:val="002D6B01"/>
    <w:rsid w:val="002E026A"/>
    <w:rsid w:val="002E0397"/>
    <w:rsid w:val="002E17A3"/>
    <w:rsid w:val="002E1B88"/>
    <w:rsid w:val="002E32AD"/>
    <w:rsid w:val="002E4DDF"/>
    <w:rsid w:val="002E5440"/>
    <w:rsid w:val="002E660E"/>
    <w:rsid w:val="002E6ADA"/>
    <w:rsid w:val="002E71EA"/>
    <w:rsid w:val="002F1612"/>
    <w:rsid w:val="002F340B"/>
    <w:rsid w:val="002F3569"/>
    <w:rsid w:val="002F4827"/>
    <w:rsid w:val="002F4E71"/>
    <w:rsid w:val="002F61AB"/>
    <w:rsid w:val="002F6994"/>
    <w:rsid w:val="002F7177"/>
    <w:rsid w:val="002F7E35"/>
    <w:rsid w:val="003001C9"/>
    <w:rsid w:val="00300B64"/>
    <w:rsid w:val="00304E55"/>
    <w:rsid w:val="00304FFE"/>
    <w:rsid w:val="00306E0E"/>
    <w:rsid w:val="003071DA"/>
    <w:rsid w:val="00310821"/>
    <w:rsid w:val="003118A9"/>
    <w:rsid w:val="00312919"/>
    <w:rsid w:val="00312E4C"/>
    <w:rsid w:val="003130E7"/>
    <w:rsid w:val="00315059"/>
    <w:rsid w:val="003152B5"/>
    <w:rsid w:val="0032000E"/>
    <w:rsid w:val="00320BA6"/>
    <w:rsid w:val="00320F33"/>
    <w:rsid w:val="00323FC8"/>
    <w:rsid w:val="003245A9"/>
    <w:rsid w:val="003252A0"/>
    <w:rsid w:val="003254BB"/>
    <w:rsid w:val="00327A5C"/>
    <w:rsid w:val="00330BAB"/>
    <w:rsid w:val="003310EE"/>
    <w:rsid w:val="00331653"/>
    <w:rsid w:val="0033445C"/>
    <w:rsid w:val="00335778"/>
    <w:rsid w:val="0033705A"/>
    <w:rsid w:val="00337A49"/>
    <w:rsid w:val="00340B1F"/>
    <w:rsid w:val="00341566"/>
    <w:rsid w:val="00341CAC"/>
    <w:rsid w:val="00341D43"/>
    <w:rsid w:val="00344F8A"/>
    <w:rsid w:val="00345FC1"/>
    <w:rsid w:val="0034729B"/>
    <w:rsid w:val="003478CD"/>
    <w:rsid w:val="003517A4"/>
    <w:rsid w:val="00352E38"/>
    <w:rsid w:val="0035477A"/>
    <w:rsid w:val="00362C6B"/>
    <w:rsid w:val="003632E4"/>
    <w:rsid w:val="00363F57"/>
    <w:rsid w:val="00364702"/>
    <w:rsid w:val="00365461"/>
    <w:rsid w:val="0036735F"/>
    <w:rsid w:val="0037043C"/>
    <w:rsid w:val="003717B1"/>
    <w:rsid w:val="00372099"/>
    <w:rsid w:val="00373390"/>
    <w:rsid w:val="00376C12"/>
    <w:rsid w:val="00377FA4"/>
    <w:rsid w:val="003805ED"/>
    <w:rsid w:val="00384489"/>
    <w:rsid w:val="00384E62"/>
    <w:rsid w:val="0038530F"/>
    <w:rsid w:val="00385824"/>
    <w:rsid w:val="0039333D"/>
    <w:rsid w:val="00395ABF"/>
    <w:rsid w:val="0039749A"/>
    <w:rsid w:val="00397FC0"/>
    <w:rsid w:val="003A0759"/>
    <w:rsid w:val="003A24CC"/>
    <w:rsid w:val="003A3CBC"/>
    <w:rsid w:val="003A50AD"/>
    <w:rsid w:val="003A5A5B"/>
    <w:rsid w:val="003A5FA4"/>
    <w:rsid w:val="003A6E65"/>
    <w:rsid w:val="003B491E"/>
    <w:rsid w:val="003B4FD7"/>
    <w:rsid w:val="003B528B"/>
    <w:rsid w:val="003B62D6"/>
    <w:rsid w:val="003B6ACB"/>
    <w:rsid w:val="003C0EF9"/>
    <w:rsid w:val="003C3F3D"/>
    <w:rsid w:val="003C5A8A"/>
    <w:rsid w:val="003C75AF"/>
    <w:rsid w:val="003D119A"/>
    <w:rsid w:val="003D223D"/>
    <w:rsid w:val="003E20E3"/>
    <w:rsid w:val="003E5873"/>
    <w:rsid w:val="003E5EC0"/>
    <w:rsid w:val="003E7E9D"/>
    <w:rsid w:val="003F17AB"/>
    <w:rsid w:val="003F18D9"/>
    <w:rsid w:val="003F3BF7"/>
    <w:rsid w:val="003F3DD3"/>
    <w:rsid w:val="003F4CE6"/>
    <w:rsid w:val="003F5777"/>
    <w:rsid w:val="003F5A7A"/>
    <w:rsid w:val="003F6165"/>
    <w:rsid w:val="0040054D"/>
    <w:rsid w:val="00401360"/>
    <w:rsid w:val="00401715"/>
    <w:rsid w:val="0040366F"/>
    <w:rsid w:val="004054F2"/>
    <w:rsid w:val="00406282"/>
    <w:rsid w:val="00410641"/>
    <w:rsid w:val="00410A82"/>
    <w:rsid w:val="00414D75"/>
    <w:rsid w:val="00415FBF"/>
    <w:rsid w:val="004165D6"/>
    <w:rsid w:val="004209B3"/>
    <w:rsid w:val="00420CF1"/>
    <w:rsid w:val="00421E00"/>
    <w:rsid w:val="00422DAA"/>
    <w:rsid w:val="004234C5"/>
    <w:rsid w:val="004257A7"/>
    <w:rsid w:val="00426F6C"/>
    <w:rsid w:val="00427A49"/>
    <w:rsid w:val="00431290"/>
    <w:rsid w:val="004312A3"/>
    <w:rsid w:val="00431483"/>
    <w:rsid w:val="004319CE"/>
    <w:rsid w:val="004323F7"/>
    <w:rsid w:val="004326C2"/>
    <w:rsid w:val="004329D9"/>
    <w:rsid w:val="004334F3"/>
    <w:rsid w:val="00434605"/>
    <w:rsid w:val="00436A0A"/>
    <w:rsid w:val="0043751C"/>
    <w:rsid w:val="0044109F"/>
    <w:rsid w:val="00441732"/>
    <w:rsid w:val="0044213A"/>
    <w:rsid w:val="00443766"/>
    <w:rsid w:val="00443A35"/>
    <w:rsid w:val="00443F86"/>
    <w:rsid w:val="004453C1"/>
    <w:rsid w:val="00447A7E"/>
    <w:rsid w:val="00451417"/>
    <w:rsid w:val="00455179"/>
    <w:rsid w:val="00455A04"/>
    <w:rsid w:val="00457E81"/>
    <w:rsid w:val="00460562"/>
    <w:rsid w:val="00460E5C"/>
    <w:rsid w:val="004611D0"/>
    <w:rsid w:val="004648BC"/>
    <w:rsid w:val="00464BFD"/>
    <w:rsid w:val="00466C73"/>
    <w:rsid w:val="004678D0"/>
    <w:rsid w:val="004723FA"/>
    <w:rsid w:val="00473A0A"/>
    <w:rsid w:val="00474086"/>
    <w:rsid w:val="004769E6"/>
    <w:rsid w:val="00480A95"/>
    <w:rsid w:val="00481137"/>
    <w:rsid w:val="00481766"/>
    <w:rsid w:val="0048361B"/>
    <w:rsid w:val="00483732"/>
    <w:rsid w:val="0048392F"/>
    <w:rsid w:val="004903CC"/>
    <w:rsid w:val="004914AB"/>
    <w:rsid w:val="0049315E"/>
    <w:rsid w:val="00493D7C"/>
    <w:rsid w:val="0049737E"/>
    <w:rsid w:val="004A166A"/>
    <w:rsid w:val="004A2F06"/>
    <w:rsid w:val="004A3BEC"/>
    <w:rsid w:val="004A44B4"/>
    <w:rsid w:val="004A5AE9"/>
    <w:rsid w:val="004A5DA2"/>
    <w:rsid w:val="004A6286"/>
    <w:rsid w:val="004A777E"/>
    <w:rsid w:val="004B2A73"/>
    <w:rsid w:val="004B421C"/>
    <w:rsid w:val="004B5389"/>
    <w:rsid w:val="004B59F2"/>
    <w:rsid w:val="004B7DF3"/>
    <w:rsid w:val="004C0663"/>
    <w:rsid w:val="004C208C"/>
    <w:rsid w:val="004C5364"/>
    <w:rsid w:val="004C5802"/>
    <w:rsid w:val="004C75E5"/>
    <w:rsid w:val="004C7A2F"/>
    <w:rsid w:val="004C7AA3"/>
    <w:rsid w:val="004D4D7F"/>
    <w:rsid w:val="004D6679"/>
    <w:rsid w:val="004D7AE2"/>
    <w:rsid w:val="004E0866"/>
    <w:rsid w:val="004E0A37"/>
    <w:rsid w:val="004E2300"/>
    <w:rsid w:val="004E3BE5"/>
    <w:rsid w:val="004E48A5"/>
    <w:rsid w:val="004E55D4"/>
    <w:rsid w:val="004E5F12"/>
    <w:rsid w:val="004E67B8"/>
    <w:rsid w:val="004E703A"/>
    <w:rsid w:val="004E749C"/>
    <w:rsid w:val="004E7B02"/>
    <w:rsid w:val="004F13FB"/>
    <w:rsid w:val="004F1583"/>
    <w:rsid w:val="004F1B3D"/>
    <w:rsid w:val="004F22D0"/>
    <w:rsid w:val="004F3606"/>
    <w:rsid w:val="004F3D27"/>
    <w:rsid w:val="004F4A04"/>
    <w:rsid w:val="004F502C"/>
    <w:rsid w:val="004F68B4"/>
    <w:rsid w:val="00500EC3"/>
    <w:rsid w:val="005016BA"/>
    <w:rsid w:val="00502B51"/>
    <w:rsid w:val="0050367F"/>
    <w:rsid w:val="005041F6"/>
    <w:rsid w:val="00505033"/>
    <w:rsid w:val="00505075"/>
    <w:rsid w:val="00506156"/>
    <w:rsid w:val="0050788C"/>
    <w:rsid w:val="00512738"/>
    <w:rsid w:val="00512A20"/>
    <w:rsid w:val="00513A14"/>
    <w:rsid w:val="00514233"/>
    <w:rsid w:val="005160B3"/>
    <w:rsid w:val="00516608"/>
    <w:rsid w:val="005171D2"/>
    <w:rsid w:val="00517F90"/>
    <w:rsid w:val="00521B31"/>
    <w:rsid w:val="0052307F"/>
    <w:rsid w:val="0052324E"/>
    <w:rsid w:val="0052401D"/>
    <w:rsid w:val="0052442D"/>
    <w:rsid w:val="0052453A"/>
    <w:rsid w:val="00525912"/>
    <w:rsid w:val="00525C21"/>
    <w:rsid w:val="005313B6"/>
    <w:rsid w:val="00532EEB"/>
    <w:rsid w:val="00535909"/>
    <w:rsid w:val="00537281"/>
    <w:rsid w:val="0054048A"/>
    <w:rsid w:val="00540B46"/>
    <w:rsid w:val="005419E6"/>
    <w:rsid w:val="005465D5"/>
    <w:rsid w:val="00553BDE"/>
    <w:rsid w:val="0055571D"/>
    <w:rsid w:val="00555FF5"/>
    <w:rsid w:val="0055707B"/>
    <w:rsid w:val="005572DE"/>
    <w:rsid w:val="005573C2"/>
    <w:rsid w:val="00557824"/>
    <w:rsid w:val="00557980"/>
    <w:rsid w:val="005603CE"/>
    <w:rsid w:val="00561493"/>
    <w:rsid w:val="00562FDF"/>
    <w:rsid w:val="005637D2"/>
    <w:rsid w:val="00566AB5"/>
    <w:rsid w:val="005671D6"/>
    <w:rsid w:val="005674AC"/>
    <w:rsid w:val="005676B0"/>
    <w:rsid w:val="0057085A"/>
    <w:rsid w:val="005709BF"/>
    <w:rsid w:val="00570D41"/>
    <w:rsid w:val="00571585"/>
    <w:rsid w:val="00573C31"/>
    <w:rsid w:val="0057426C"/>
    <w:rsid w:val="0057610F"/>
    <w:rsid w:val="00581028"/>
    <w:rsid w:val="005816A2"/>
    <w:rsid w:val="0058329F"/>
    <w:rsid w:val="0058568F"/>
    <w:rsid w:val="00585A3B"/>
    <w:rsid w:val="00586FC0"/>
    <w:rsid w:val="005903D5"/>
    <w:rsid w:val="005908B9"/>
    <w:rsid w:val="00591996"/>
    <w:rsid w:val="005934FB"/>
    <w:rsid w:val="0059474E"/>
    <w:rsid w:val="0059662C"/>
    <w:rsid w:val="00597A3C"/>
    <w:rsid w:val="005A1FC4"/>
    <w:rsid w:val="005A2D2F"/>
    <w:rsid w:val="005A3033"/>
    <w:rsid w:val="005A3783"/>
    <w:rsid w:val="005A45BE"/>
    <w:rsid w:val="005A546A"/>
    <w:rsid w:val="005A6732"/>
    <w:rsid w:val="005A67D9"/>
    <w:rsid w:val="005B0195"/>
    <w:rsid w:val="005B019F"/>
    <w:rsid w:val="005B0CF7"/>
    <w:rsid w:val="005B1AD9"/>
    <w:rsid w:val="005B31FE"/>
    <w:rsid w:val="005B41A3"/>
    <w:rsid w:val="005B480D"/>
    <w:rsid w:val="005B5BB0"/>
    <w:rsid w:val="005B7581"/>
    <w:rsid w:val="005B79F3"/>
    <w:rsid w:val="005B7CA6"/>
    <w:rsid w:val="005C03F0"/>
    <w:rsid w:val="005C063C"/>
    <w:rsid w:val="005C06C7"/>
    <w:rsid w:val="005C136A"/>
    <w:rsid w:val="005C3AF6"/>
    <w:rsid w:val="005D0726"/>
    <w:rsid w:val="005D073D"/>
    <w:rsid w:val="005D0B90"/>
    <w:rsid w:val="005D1071"/>
    <w:rsid w:val="005D19E7"/>
    <w:rsid w:val="005D36B6"/>
    <w:rsid w:val="005D3ABB"/>
    <w:rsid w:val="005D3E75"/>
    <w:rsid w:val="005D42BF"/>
    <w:rsid w:val="005D7181"/>
    <w:rsid w:val="005D7585"/>
    <w:rsid w:val="005D794D"/>
    <w:rsid w:val="005E0371"/>
    <w:rsid w:val="005E1873"/>
    <w:rsid w:val="005E4E81"/>
    <w:rsid w:val="005E5A36"/>
    <w:rsid w:val="005E6C56"/>
    <w:rsid w:val="005E7EF4"/>
    <w:rsid w:val="005F07B9"/>
    <w:rsid w:val="005F0D4D"/>
    <w:rsid w:val="005F1301"/>
    <w:rsid w:val="005F14FA"/>
    <w:rsid w:val="005F172B"/>
    <w:rsid w:val="005F7FB9"/>
    <w:rsid w:val="00600831"/>
    <w:rsid w:val="00603116"/>
    <w:rsid w:val="00603746"/>
    <w:rsid w:val="006037A0"/>
    <w:rsid w:val="006041E8"/>
    <w:rsid w:val="006045D6"/>
    <w:rsid w:val="00606758"/>
    <w:rsid w:val="00607038"/>
    <w:rsid w:val="006111BF"/>
    <w:rsid w:val="00611E67"/>
    <w:rsid w:val="00612670"/>
    <w:rsid w:val="00612785"/>
    <w:rsid w:val="0061309C"/>
    <w:rsid w:val="00613936"/>
    <w:rsid w:val="00614F98"/>
    <w:rsid w:val="006151C3"/>
    <w:rsid w:val="00615AA5"/>
    <w:rsid w:val="00616519"/>
    <w:rsid w:val="006171A2"/>
    <w:rsid w:val="00617811"/>
    <w:rsid w:val="006179B8"/>
    <w:rsid w:val="00617DD7"/>
    <w:rsid w:val="006210A9"/>
    <w:rsid w:val="0062197A"/>
    <w:rsid w:val="0062205E"/>
    <w:rsid w:val="00623685"/>
    <w:rsid w:val="00625471"/>
    <w:rsid w:val="00627BE5"/>
    <w:rsid w:val="00630342"/>
    <w:rsid w:val="0063088A"/>
    <w:rsid w:val="00630FB0"/>
    <w:rsid w:val="00631E85"/>
    <w:rsid w:val="00632877"/>
    <w:rsid w:val="00634802"/>
    <w:rsid w:val="00634E6B"/>
    <w:rsid w:val="006418C2"/>
    <w:rsid w:val="0064321B"/>
    <w:rsid w:val="006438B4"/>
    <w:rsid w:val="00644556"/>
    <w:rsid w:val="00644D0E"/>
    <w:rsid w:val="00645920"/>
    <w:rsid w:val="00647518"/>
    <w:rsid w:val="00647D0F"/>
    <w:rsid w:val="00650FA5"/>
    <w:rsid w:val="00652347"/>
    <w:rsid w:val="00653BB4"/>
    <w:rsid w:val="0065601F"/>
    <w:rsid w:val="006617A0"/>
    <w:rsid w:val="006648A5"/>
    <w:rsid w:val="00664F0A"/>
    <w:rsid w:val="00665686"/>
    <w:rsid w:val="00667239"/>
    <w:rsid w:val="006677A9"/>
    <w:rsid w:val="00667C51"/>
    <w:rsid w:val="00670B32"/>
    <w:rsid w:val="0067197A"/>
    <w:rsid w:val="00674655"/>
    <w:rsid w:val="00676D9F"/>
    <w:rsid w:val="00677E4E"/>
    <w:rsid w:val="006814F5"/>
    <w:rsid w:val="00682937"/>
    <w:rsid w:val="006847B2"/>
    <w:rsid w:val="00685F98"/>
    <w:rsid w:val="006861DD"/>
    <w:rsid w:val="006869F6"/>
    <w:rsid w:val="00692EAF"/>
    <w:rsid w:val="0069480E"/>
    <w:rsid w:val="00694983"/>
    <w:rsid w:val="006950B1"/>
    <w:rsid w:val="00695F5A"/>
    <w:rsid w:val="006977B5"/>
    <w:rsid w:val="00697BD0"/>
    <w:rsid w:val="006A1EA1"/>
    <w:rsid w:val="006A2557"/>
    <w:rsid w:val="006A2629"/>
    <w:rsid w:val="006A26DD"/>
    <w:rsid w:val="006A49BA"/>
    <w:rsid w:val="006A5A1B"/>
    <w:rsid w:val="006A784E"/>
    <w:rsid w:val="006B19AB"/>
    <w:rsid w:val="006B1CE0"/>
    <w:rsid w:val="006B4703"/>
    <w:rsid w:val="006B543B"/>
    <w:rsid w:val="006B6991"/>
    <w:rsid w:val="006C2074"/>
    <w:rsid w:val="006C5871"/>
    <w:rsid w:val="006C58B0"/>
    <w:rsid w:val="006C6B17"/>
    <w:rsid w:val="006C6BBF"/>
    <w:rsid w:val="006C7C6F"/>
    <w:rsid w:val="006D0289"/>
    <w:rsid w:val="006D26CF"/>
    <w:rsid w:val="006D2C3F"/>
    <w:rsid w:val="006D3F6B"/>
    <w:rsid w:val="006D6307"/>
    <w:rsid w:val="006E1F6A"/>
    <w:rsid w:val="006E60DC"/>
    <w:rsid w:val="006E67A5"/>
    <w:rsid w:val="006F123E"/>
    <w:rsid w:val="006F126F"/>
    <w:rsid w:val="006F18B5"/>
    <w:rsid w:val="006F28CA"/>
    <w:rsid w:val="006F48BC"/>
    <w:rsid w:val="006F4DE8"/>
    <w:rsid w:val="006F624D"/>
    <w:rsid w:val="006F6470"/>
    <w:rsid w:val="006F761D"/>
    <w:rsid w:val="006F7B2F"/>
    <w:rsid w:val="00702220"/>
    <w:rsid w:val="00702297"/>
    <w:rsid w:val="0070384C"/>
    <w:rsid w:val="00703D71"/>
    <w:rsid w:val="00704953"/>
    <w:rsid w:val="00705180"/>
    <w:rsid w:val="007073C3"/>
    <w:rsid w:val="0071042B"/>
    <w:rsid w:val="007109A0"/>
    <w:rsid w:val="00711908"/>
    <w:rsid w:val="007124A9"/>
    <w:rsid w:val="00712D9F"/>
    <w:rsid w:val="00712DB1"/>
    <w:rsid w:val="0071330A"/>
    <w:rsid w:val="00717458"/>
    <w:rsid w:val="00720090"/>
    <w:rsid w:val="007228C1"/>
    <w:rsid w:val="00723612"/>
    <w:rsid w:val="00723866"/>
    <w:rsid w:val="00724A2A"/>
    <w:rsid w:val="00724BD7"/>
    <w:rsid w:val="00724C3F"/>
    <w:rsid w:val="00727DFD"/>
    <w:rsid w:val="007313DB"/>
    <w:rsid w:val="00731A5B"/>
    <w:rsid w:val="007328CF"/>
    <w:rsid w:val="007337E3"/>
    <w:rsid w:val="00733F20"/>
    <w:rsid w:val="00735BE9"/>
    <w:rsid w:val="00735DB8"/>
    <w:rsid w:val="00736221"/>
    <w:rsid w:val="00737093"/>
    <w:rsid w:val="007379D9"/>
    <w:rsid w:val="007430CD"/>
    <w:rsid w:val="007457FD"/>
    <w:rsid w:val="00746170"/>
    <w:rsid w:val="0074766C"/>
    <w:rsid w:val="0075062C"/>
    <w:rsid w:val="00754836"/>
    <w:rsid w:val="007556BF"/>
    <w:rsid w:val="00756C67"/>
    <w:rsid w:val="0076051C"/>
    <w:rsid w:val="00761975"/>
    <w:rsid w:val="00762908"/>
    <w:rsid w:val="00763FAB"/>
    <w:rsid w:val="007645D8"/>
    <w:rsid w:val="007657D5"/>
    <w:rsid w:val="00766065"/>
    <w:rsid w:val="0076689B"/>
    <w:rsid w:val="00767324"/>
    <w:rsid w:val="00770179"/>
    <w:rsid w:val="00771C93"/>
    <w:rsid w:val="00771D8C"/>
    <w:rsid w:val="0077210B"/>
    <w:rsid w:val="00776540"/>
    <w:rsid w:val="00781876"/>
    <w:rsid w:val="00781F7C"/>
    <w:rsid w:val="007825B3"/>
    <w:rsid w:val="00783195"/>
    <w:rsid w:val="0078604C"/>
    <w:rsid w:val="0078721C"/>
    <w:rsid w:val="00787AA3"/>
    <w:rsid w:val="00791178"/>
    <w:rsid w:val="00792340"/>
    <w:rsid w:val="00793078"/>
    <w:rsid w:val="00796139"/>
    <w:rsid w:val="00796C1D"/>
    <w:rsid w:val="00797221"/>
    <w:rsid w:val="007A0851"/>
    <w:rsid w:val="007A32C0"/>
    <w:rsid w:val="007A4642"/>
    <w:rsid w:val="007A5759"/>
    <w:rsid w:val="007B26B1"/>
    <w:rsid w:val="007B2D2C"/>
    <w:rsid w:val="007B39D6"/>
    <w:rsid w:val="007B4A1C"/>
    <w:rsid w:val="007B4CA6"/>
    <w:rsid w:val="007B5D6E"/>
    <w:rsid w:val="007C2750"/>
    <w:rsid w:val="007C2E41"/>
    <w:rsid w:val="007C33AB"/>
    <w:rsid w:val="007C4BB1"/>
    <w:rsid w:val="007D23E9"/>
    <w:rsid w:val="007D2520"/>
    <w:rsid w:val="007D2F03"/>
    <w:rsid w:val="007D33C4"/>
    <w:rsid w:val="007D5112"/>
    <w:rsid w:val="007D70B5"/>
    <w:rsid w:val="007E04F6"/>
    <w:rsid w:val="007E0AFF"/>
    <w:rsid w:val="007E216D"/>
    <w:rsid w:val="007E2A39"/>
    <w:rsid w:val="007E5D18"/>
    <w:rsid w:val="007E7648"/>
    <w:rsid w:val="007E7BA2"/>
    <w:rsid w:val="007F0EB5"/>
    <w:rsid w:val="007F65FF"/>
    <w:rsid w:val="00801F68"/>
    <w:rsid w:val="00802AC4"/>
    <w:rsid w:val="00804AD1"/>
    <w:rsid w:val="00804F01"/>
    <w:rsid w:val="008053C7"/>
    <w:rsid w:val="00806797"/>
    <w:rsid w:val="00807F37"/>
    <w:rsid w:val="00807FBF"/>
    <w:rsid w:val="00810A67"/>
    <w:rsid w:val="00810B69"/>
    <w:rsid w:val="0081253C"/>
    <w:rsid w:val="00812E3D"/>
    <w:rsid w:val="008159B9"/>
    <w:rsid w:val="00815C0D"/>
    <w:rsid w:val="00816952"/>
    <w:rsid w:val="00816BF6"/>
    <w:rsid w:val="00817920"/>
    <w:rsid w:val="00817A64"/>
    <w:rsid w:val="008202A4"/>
    <w:rsid w:val="00821A82"/>
    <w:rsid w:val="00822DE7"/>
    <w:rsid w:val="008252B3"/>
    <w:rsid w:val="00825326"/>
    <w:rsid w:val="00827CDB"/>
    <w:rsid w:val="008304DE"/>
    <w:rsid w:val="0083375C"/>
    <w:rsid w:val="0083538E"/>
    <w:rsid w:val="008365A3"/>
    <w:rsid w:val="00840009"/>
    <w:rsid w:val="008402EC"/>
    <w:rsid w:val="008418A4"/>
    <w:rsid w:val="00842395"/>
    <w:rsid w:val="00844049"/>
    <w:rsid w:val="008445FC"/>
    <w:rsid w:val="00845827"/>
    <w:rsid w:val="00846372"/>
    <w:rsid w:val="00851F52"/>
    <w:rsid w:val="00852532"/>
    <w:rsid w:val="00853344"/>
    <w:rsid w:val="0085561C"/>
    <w:rsid w:val="0085585B"/>
    <w:rsid w:val="0085605F"/>
    <w:rsid w:val="00857932"/>
    <w:rsid w:val="00860B33"/>
    <w:rsid w:val="00861426"/>
    <w:rsid w:val="00861B8A"/>
    <w:rsid w:val="008649A1"/>
    <w:rsid w:val="00864ED3"/>
    <w:rsid w:val="008656C2"/>
    <w:rsid w:val="00866942"/>
    <w:rsid w:val="00866D4E"/>
    <w:rsid w:val="00870ACE"/>
    <w:rsid w:val="00870DC7"/>
    <w:rsid w:val="00871FD5"/>
    <w:rsid w:val="008737F4"/>
    <w:rsid w:val="00873A12"/>
    <w:rsid w:val="00874277"/>
    <w:rsid w:val="00875FAE"/>
    <w:rsid w:val="00876262"/>
    <w:rsid w:val="0087727A"/>
    <w:rsid w:val="008778EA"/>
    <w:rsid w:val="00877D9E"/>
    <w:rsid w:val="00880315"/>
    <w:rsid w:val="008823A8"/>
    <w:rsid w:val="00885E55"/>
    <w:rsid w:val="0088784D"/>
    <w:rsid w:val="008907B5"/>
    <w:rsid w:val="0089134C"/>
    <w:rsid w:val="00895449"/>
    <w:rsid w:val="008959E6"/>
    <w:rsid w:val="00896248"/>
    <w:rsid w:val="00896F64"/>
    <w:rsid w:val="008A0650"/>
    <w:rsid w:val="008A14ED"/>
    <w:rsid w:val="008A1ADC"/>
    <w:rsid w:val="008A1FE9"/>
    <w:rsid w:val="008A25ED"/>
    <w:rsid w:val="008A2A33"/>
    <w:rsid w:val="008A32F8"/>
    <w:rsid w:val="008A7BC0"/>
    <w:rsid w:val="008B08D3"/>
    <w:rsid w:val="008B49DA"/>
    <w:rsid w:val="008B4CE5"/>
    <w:rsid w:val="008B4EA6"/>
    <w:rsid w:val="008B6CB0"/>
    <w:rsid w:val="008B72CC"/>
    <w:rsid w:val="008B73E3"/>
    <w:rsid w:val="008C13A9"/>
    <w:rsid w:val="008C1605"/>
    <w:rsid w:val="008C3062"/>
    <w:rsid w:val="008C4A7F"/>
    <w:rsid w:val="008C56E8"/>
    <w:rsid w:val="008C61B3"/>
    <w:rsid w:val="008C66DD"/>
    <w:rsid w:val="008D0BF0"/>
    <w:rsid w:val="008D10ED"/>
    <w:rsid w:val="008D1863"/>
    <w:rsid w:val="008D1A31"/>
    <w:rsid w:val="008D217A"/>
    <w:rsid w:val="008D3405"/>
    <w:rsid w:val="008D40C4"/>
    <w:rsid w:val="008D450F"/>
    <w:rsid w:val="008D49B2"/>
    <w:rsid w:val="008E0048"/>
    <w:rsid w:val="008E0302"/>
    <w:rsid w:val="008E4CBD"/>
    <w:rsid w:val="008E4F4D"/>
    <w:rsid w:val="008E5EA0"/>
    <w:rsid w:val="008F16B4"/>
    <w:rsid w:val="008F2257"/>
    <w:rsid w:val="008F2B39"/>
    <w:rsid w:val="008F2CB9"/>
    <w:rsid w:val="008F352F"/>
    <w:rsid w:val="008F353A"/>
    <w:rsid w:val="008F3B0D"/>
    <w:rsid w:val="008F4535"/>
    <w:rsid w:val="008F6C9D"/>
    <w:rsid w:val="008F7654"/>
    <w:rsid w:val="0090289F"/>
    <w:rsid w:val="00903F59"/>
    <w:rsid w:val="00905399"/>
    <w:rsid w:val="00905FC0"/>
    <w:rsid w:val="009067A1"/>
    <w:rsid w:val="00906CBC"/>
    <w:rsid w:val="00906E85"/>
    <w:rsid w:val="00907B1C"/>
    <w:rsid w:val="009100F7"/>
    <w:rsid w:val="009135DD"/>
    <w:rsid w:val="00913882"/>
    <w:rsid w:val="0091389D"/>
    <w:rsid w:val="009140E8"/>
    <w:rsid w:val="00915ED4"/>
    <w:rsid w:val="009173F6"/>
    <w:rsid w:val="0091765D"/>
    <w:rsid w:val="00920202"/>
    <w:rsid w:val="009214C4"/>
    <w:rsid w:val="00921B6D"/>
    <w:rsid w:val="00922597"/>
    <w:rsid w:val="00922D00"/>
    <w:rsid w:val="00924D24"/>
    <w:rsid w:val="00925FA1"/>
    <w:rsid w:val="009261E7"/>
    <w:rsid w:val="00926967"/>
    <w:rsid w:val="00930296"/>
    <w:rsid w:val="009328DC"/>
    <w:rsid w:val="00933DD8"/>
    <w:rsid w:val="00933EC9"/>
    <w:rsid w:val="00935211"/>
    <w:rsid w:val="00935689"/>
    <w:rsid w:val="0093594B"/>
    <w:rsid w:val="00936FBB"/>
    <w:rsid w:val="009404D4"/>
    <w:rsid w:val="00941626"/>
    <w:rsid w:val="009428A1"/>
    <w:rsid w:val="009431B4"/>
    <w:rsid w:val="00943EA3"/>
    <w:rsid w:val="00943F6A"/>
    <w:rsid w:val="00945B11"/>
    <w:rsid w:val="009470F0"/>
    <w:rsid w:val="00954320"/>
    <w:rsid w:val="00954DDC"/>
    <w:rsid w:val="00956B23"/>
    <w:rsid w:val="0096037F"/>
    <w:rsid w:val="00960F97"/>
    <w:rsid w:val="009629A7"/>
    <w:rsid w:val="00963CC6"/>
    <w:rsid w:val="009646C5"/>
    <w:rsid w:val="009653C9"/>
    <w:rsid w:val="00965CA2"/>
    <w:rsid w:val="0097088E"/>
    <w:rsid w:val="00971A59"/>
    <w:rsid w:val="009752EF"/>
    <w:rsid w:val="009763F4"/>
    <w:rsid w:val="00976D4D"/>
    <w:rsid w:val="00977752"/>
    <w:rsid w:val="00977C1A"/>
    <w:rsid w:val="00980B02"/>
    <w:rsid w:val="00981485"/>
    <w:rsid w:val="00981C65"/>
    <w:rsid w:val="009829BB"/>
    <w:rsid w:val="009857BF"/>
    <w:rsid w:val="00986497"/>
    <w:rsid w:val="009925FF"/>
    <w:rsid w:val="00992A3E"/>
    <w:rsid w:val="00993806"/>
    <w:rsid w:val="00993D75"/>
    <w:rsid w:val="009944D1"/>
    <w:rsid w:val="00994A76"/>
    <w:rsid w:val="00995755"/>
    <w:rsid w:val="009A07F0"/>
    <w:rsid w:val="009A2F4A"/>
    <w:rsid w:val="009A42FE"/>
    <w:rsid w:val="009A5CAD"/>
    <w:rsid w:val="009B1AE7"/>
    <w:rsid w:val="009B319A"/>
    <w:rsid w:val="009B3B45"/>
    <w:rsid w:val="009B4456"/>
    <w:rsid w:val="009B4D8D"/>
    <w:rsid w:val="009B4DB5"/>
    <w:rsid w:val="009C2B31"/>
    <w:rsid w:val="009C4282"/>
    <w:rsid w:val="009D0202"/>
    <w:rsid w:val="009D0B6D"/>
    <w:rsid w:val="009D2CF5"/>
    <w:rsid w:val="009D361B"/>
    <w:rsid w:val="009D3E54"/>
    <w:rsid w:val="009E133D"/>
    <w:rsid w:val="009E2996"/>
    <w:rsid w:val="009E2DB3"/>
    <w:rsid w:val="009E2F55"/>
    <w:rsid w:val="009E31DD"/>
    <w:rsid w:val="009E36DD"/>
    <w:rsid w:val="009E3AB0"/>
    <w:rsid w:val="009E4962"/>
    <w:rsid w:val="009E4CA3"/>
    <w:rsid w:val="009E4FB1"/>
    <w:rsid w:val="009E735C"/>
    <w:rsid w:val="009E7685"/>
    <w:rsid w:val="009E7E41"/>
    <w:rsid w:val="009F03D3"/>
    <w:rsid w:val="009F1991"/>
    <w:rsid w:val="009F23A0"/>
    <w:rsid w:val="009F258C"/>
    <w:rsid w:val="009F3A16"/>
    <w:rsid w:val="009F4712"/>
    <w:rsid w:val="009F5382"/>
    <w:rsid w:val="009F673B"/>
    <w:rsid w:val="009F6B85"/>
    <w:rsid w:val="009F7670"/>
    <w:rsid w:val="009F7BDB"/>
    <w:rsid w:val="00A01ABB"/>
    <w:rsid w:val="00A01CBF"/>
    <w:rsid w:val="00A03475"/>
    <w:rsid w:val="00A04178"/>
    <w:rsid w:val="00A04844"/>
    <w:rsid w:val="00A053B9"/>
    <w:rsid w:val="00A05D39"/>
    <w:rsid w:val="00A06F40"/>
    <w:rsid w:val="00A1052C"/>
    <w:rsid w:val="00A10C5D"/>
    <w:rsid w:val="00A1449A"/>
    <w:rsid w:val="00A14DE6"/>
    <w:rsid w:val="00A159CF"/>
    <w:rsid w:val="00A15B6D"/>
    <w:rsid w:val="00A17455"/>
    <w:rsid w:val="00A17704"/>
    <w:rsid w:val="00A20D0E"/>
    <w:rsid w:val="00A214ED"/>
    <w:rsid w:val="00A21C60"/>
    <w:rsid w:val="00A21E86"/>
    <w:rsid w:val="00A22F77"/>
    <w:rsid w:val="00A234AF"/>
    <w:rsid w:val="00A24BEA"/>
    <w:rsid w:val="00A2570F"/>
    <w:rsid w:val="00A25887"/>
    <w:rsid w:val="00A27452"/>
    <w:rsid w:val="00A31A9C"/>
    <w:rsid w:val="00A340D7"/>
    <w:rsid w:val="00A358F3"/>
    <w:rsid w:val="00A36314"/>
    <w:rsid w:val="00A3651B"/>
    <w:rsid w:val="00A374EA"/>
    <w:rsid w:val="00A3794D"/>
    <w:rsid w:val="00A4049E"/>
    <w:rsid w:val="00A41035"/>
    <w:rsid w:val="00A411AF"/>
    <w:rsid w:val="00A4272C"/>
    <w:rsid w:val="00A4286F"/>
    <w:rsid w:val="00A42B72"/>
    <w:rsid w:val="00A439CD"/>
    <w:rsid w:val="00A439E9"/>
    <w:rsid w:val="00A441D7"/>
    <w:rsid w:val="00A44A39"/>
    <w:rsid w:val="00A4521B"/>
    <w:rsid w:val="00A45EC6"/>
    <w:rsid w:val="00A46BE9"/>
    <w:rsid w:val="00A476AB"/>
    <w:rsid w:val="00A47892"/>
    <w:rsid w:val="00A5120A"/>
    <w:rsid w:val="00A513B1"/>
    <w:rsid w:val="00A52F70"/>
    <w:rsid w:val="00A54425"/>
    <w:rsid w:val="00A54573"/>
    <w:rsid w:val="00A551BA"/>
    <w:rsid w:val="00A56669"/>
    <w:rsid w:val="00A573C7"/>
    <w:rsid w:val="00A575EE"/>
    <w:rsid w:val="00A6240C"/>
    <w:rsid w:val="00A62CF6"/>
    <w:rsid w:val="00A62D17"/>
    <w:rsid w:val="00A644C1"/>
    <w:rsid w:val="00A6461C"/>
    <w:rsid w:val="00A65814"/>
    <w:rsid w:val="00A659CA"/>
    <w:rsid w:val="00A663E7"/>
    <w:rsid w:val="00A67437"/>
    <w:rsid w:val="00A706D1"/>
    <w:rsid w:val="00A73C7F"/>
    <w:rsid w:val="00A73EE7"/>
    <w:rsid w:val="00A74F96"/>
    <w:rsid w:val="00A828FD"/>
    <w:rsid w:val="00A82E0F"/>
    <w:rsid w:val="00A83900"/>
    <w:rsid w:val="00A83CC8"/>
    <w:rsid w:val="00A83CD5"/>
    <w:rsid w:val="00A863BC"/>
    <w:rsid w:val="00A87D67"/>
    <w:rsid w:val="00A921B6"/>
    <w:rsid w:val="00A92DF6"/>
    <w:rsid w:val="00A9401E"/>
    <w:rsid w:val="00A94BCF"/>
    <w:rsid w:val="00A96168"/>
    <w:rsid w:val="00A9773B"/>
    <w:rsid w:val="00AA2767"/>
    <w:rsid w:val="00AA3122"/>
    <w:rsid w:val="00AA55ED"/>
    <w:rsid w:val="00AA6517"/>
    <w:rsid w:val="00AA6541"/>
    <w:rsid w:val="00AA6B59"/>
    <w:rsid w:val="00AA703D"/>
    <w:rsid w:val="00AA75D3"/>
    <w:rsid w:val="00AA78AA"/>
    <w:rsid w:val="00AA7A5D"/>
    <w:rsid w:val="00AB142E"/>
    <w:rsid w:val="00AB155F"/>
    <w:rsid w:val="00AB5209"/>
    <w:rsid w:val="00AB5812"/>
    <w:rsid w:val="00AB5DA3"/>
    <w:rsid w:val="00AB6E05"/>
    <w:rsid w:val="00AC1008"/>
    <w:rsid w:val="00AC2C74"/>
    <w:rsid w:val="00AC2F4E"/>
    <w:rsid w:val="00AC3700"/>
    <w:rsid w:val="00AC417D"/>
    <w:rsid w:val="00AC5735"/>
    <w:rsid w:val="00AC5BA0"/>
    <w:rsid w:val="00AC6038"/>
    <w:rsid w:val="00AC7083"/>
    <w:rsid w:val="00AC70AE"/>
    <w:rsid w:val="00AD0FE0"/>
    <w:rsid w:val="00AD3D9E"/>
    <w:rsid w:val="00AD6C81"/>
    <w:rsid w:val="00AD7920"/>
    <w:rsid w:val="00AE0880"/>
    <w:rsid w:val="00AE0CBA"/>
    <w:rsid w:val="00AE1EF8"/>
    <w:rsid w:val="00AE7571"/>
    <w:rsid w:val="00AF1A6C"/>
    <w:rsid w:val="00AF2BC5"/>
    <w:rsid w:val="00AF356B"/>
    <w:rsid w:val="00AF3ECB"/>
    <w:rsid w:val="00AF4324"/>
    <w:rsid w:val="00AF45C0"/>
    <w:rsid w:val="00AF4954"/>
    <w:rsid w:val="00AF53FC"/>
    <w:rsid w:val="00AF6813"/>
    <w:rsid w:val="00AF6B7B"/>
    <w:rsid w:val="00AF6E81"/>
    <w:rsid w:val="00AF77BB"/>
    <w:rsid w:val="00AF7867"/>
    <w:rsid w:val="00B01FCA"/>
    <w:rsid w:val="00B06314"/>
    <w:rsid w:val="00B07607"/>
    <w:rsid w:val="00B10580"/>
    <w:rsid w:val="00B11807"/>
    <w:rsid w:val="00B120FA"/>
    <w:rsid w:val="00B1277C"/>
    <w:rsid w:val="00B141B6"/>
    <w:rsid w:val="00B14202"/>
    <w:rsid w:val="00B14933"/>
    <w:rsid w:val="00B15CB1"/>
    <w:rsid w:val="00B17516"/>
    <w:rsid w:val="00B17E2F"/>
    <w:rsid w:val="00B205D0"/>
    <w:rsid w:val="00B257AB"/>
    <w:rsid w:val="00B279B9"/>
    <w:rsid w:val="00B30481"/>
    <w:rsid w:val="00B30909"/>
    <w:rsid w:val="00B31399"/>
    <w:rsid w:val="00B31449"/>
    <w:rsid w:val="00B315B2"/>
    <w:rsid w:val="00B31F85"/>
    <w:rsid w:val="00B32B97"/>
    <w:rsid w:val="00B32C73"/>
    <w:rsid w:val="00B336D6"/>
    <w:rsid w:val="00B3387A"/>
    <w:rsid w:val="00B341DB"/>
    <w:rsid w:val="00B3479D"/>
    <w:rsid w:val="00B34C3D"/>
    <w:rsid w:val="00B34E2C"/>
    <w:rsid w:val="00B36AE3"/>
    <w:rsid w:val="00B36D0C"/>
    <w:rsid w:val="00B40937"/>
    <w:rsid w:val="00B40D7E"/>
    <w:rsid w:val="00B4156F"/>
    <w:rsid w:val="00B41667"/>
    <w:rsid w:val="00B42052"/>
    <w:rsid w:val="00B4221B"/>
    <w:rsid w:val="00B42251"/>
    <w:rsid w:val="00B441F6"/>
    <w:rsid w:val="00B443F3"/>
    <w:rsid w:val="00B44672"/>
    <w:rsid w:val="00B447EB"/>
    <w:rsid w:val="00B45E36"/>
    <w:rsid w:val="00B5086D"/>
    <w:rsid w:val="00B509A6"/>
    <w:rsid w:val="00B51D4E"/>
    <w:rsid w:val="00B51D9A"/>
    <w:rsid w:val="00B52805"/>
    <w:rsid w:val="00B52AAC"/>
    <w:rsid w:val="00B53A6C"/>
    <w:rsid w:val="00B54EF3"/>
    <w:rsid w:val="00B55ABF"/>
    <w:rsid w:val="00B57FF7"/>
    <w:rsid w:val="00B63299"/>
    <w:rsid w:val="00B650E7"/>
    <w:rsid w:val="00B66FC6"/>
    <w:rsid w:val="00B679D4"/>
    <w:rsid w:val="00B67B47"/>
    <w:rsid w:val="00B70506"/>
    <w:rsid w:val="00B72474"/>
    <w:rsid w:val="00B72B9C"/>
    <w:rsid w:val="00B744AB"/>
    <w:rsid w:val="00B778B7"/>
    <w:rsid w:val="00B802C9"/>
    <w:rsid w:val="00B80550"/>
    <w:rsid w:val="00B8129F"/>
    <w:rsid w:val="00B8258C"/>
    <w:rsid w:val="00B83E88"/>
    <w:rsid w:val="00B870D7"/>
    <w:rsid w:val="00B90754"/>
    <w:rsid w:val="00B90DFE"/>
    <w:rsid w:val="00B911D4"/>
    <w:rsid w:val="00B92BF5"/>
    <w:rsid w:val="00B93F70"/>
    <w:rsid w:val="00B947D0"/>
    <w:rsid w:val="00B9542F"/>
    <w:rsid w:val="00B95B7A"/>
    <w:rsid w:val="00B96294"/>
    <w:rsid w:val="00BA03DA"/>
    <w:rsid w:val="00BA5010"/>
    <w:rsid w:val="00BA5049"/>
    <w:rsid w:val="00BA64CE"/>
    <w:rsid w:val="00BA7D1E"/>
    <w:rsid w:val="00BA7EF7"/>
    <w:rsid w:val="00BB3020"/>
    <w:rsid w:val="00BB3949"/>
    <w:rsid w:val="00BB41F1"/>
    <w:rsid w:val="00BB6F15"/>
    <w:rsid w:val="00BB74EE"/>
    <w:rsid w:val="00BC0FB5"/>
    <w:rsid w:val="00BC138D"/>
    <w:rsid w:val="00BC1DE2"/>
    <w:rsid w:val="00BC1F3F"/>
    <w:rsid w:val="00BC5DD3"/>
    <w:rsid w:val="00BD0BB2"/>
    <w:rsid w:val="00BD1BF7"/>
    <w:rsid w:val="00BD2038"/>
    <w:rsid w:val="00BD5903"/>
    <w:rsid w:val="00BD7591"/>
    <w:rsid w:val="00BD7F4B"/>
    <w:rsid w:val="00BE0406"/>
    <w:rsid w:val="00BE11AE"/>
    <w:rsid w:val="00BE1227"/>
    <w:rsid w:val="00BE51DB"/>
    <w:rsid w:val="00BE524D"/>
    <w:rsid w:val="00BE5713"/>
    <w:rsid w:val="00BE5DBC"/>
    <w:rsid w:val="00BE5DD2"/>
    <w:rsid w:val="00BE6326"/>
    <w:rsid w:val="00BF01FE"/>
    <w:rsid w:val="00BF0608"/>
    <w:rsid w:val="00BF07A2"/>
    <w:rsid w:val="00BF2648"/>
    <w:rsid w:val="00BF2777"/>
    <w:rsid w:val="00BF322C"/>
    <w:rsid w:val="00BF3A12"/>
    <w:rsid w:val="00BF503A"/>
    <w:rsid w:val="00BF5536"/>
    <w:rsid w:val="00BF6CE8"/>
    <w:rsid w:val="00BF71C5"/>
    <w:rsid w:val="00C00412"/>
    <w:rsid w:val="00C04C24"/>
    <w:rsid w:val="00C0581F"/>
    <w:rsid w:val="00C079DE"/>
    <w:rsid w:val="00C11800"/>
    <w:rsid w:val="00C126EF"/>
    <w:rsid w:val="00C176CC"/>
    <w:rsid w:val="00C17981"/>
    <w:rsid w:val="00C214FC"/>
    <w:rsid w:val="00C254EB"/>
    <w:rsid w:val="00C25FC0"/>
    <w:rsid w:val="00C26E52"/>
    <w:rsid w:val="00C27C36"/>
    <w:rsid w:val="00C35C2D"/>
    <w:rsid w:val="00C364A3"/>
    <w:rsid w:val="00C37FA6"/>
    <w:rsid w:val="00C40AC3"/>
    <w:rsid w:val="00C436FE"/>
    <w:rsid w:val="00C44390"/>
    <w:rsid w:val="00C443EC"/>
    <w:rsid w:val="00C44960"/>
    <w:rsid w:val="00C44A70"/>
    <w:rsid w:val="00C45E81"/>
    <w:rsid w:val="00C503DB"/>
    <w:rsid w:val="00C51605"/>
    <w:rsid w:val="00C53189"/>
    <w:rsid w:val="00C5351F"/>
    <w:rsid w:val="00C5456E"/>
    <w:rsid w:val="00C54916"/>
    <w:rsid w:val="00C54C90"/>
    <w:rsid w:val="00C54E0B"/>
    <w:rsid w:val="00C54FFC"/>
    <w:rsid w:val="00C56745"/>
    <w:rsid w:val="00C56B15"/>
    <w:rsid w:val="00C57FAB"/>
    <w:rsid w:val="00C6086C"/>
    <w:rsid w:val="00C635C5"/>
    <w:rsid w:val="00C66475"/>
    <w:rsid w:val="00C67A14"/>
    <w:rsid w:val="00C702C7"/>
    <w:rsid w:val="00C70D54"/>
    <w:rsid w:val="00C71A29"/>
    <w:rsid w:val="00C7267F"/>
    <w:rsid w:val="00C72DA1"/>
    <w:rsid w:val="00C734F6"/>
    <w:rsid w:val="00C738EC"/>
    <w:rsid w:val="00C7497F"/>
    <w:rsid w:val="00C74F74"/>
    <w:rsid w:val="00C75C35"/>
    <w:rsid w:val="00C800F5"/>
    <w:rsid w:val="00C81101"/>
    <w:rsid w:val="00C81CAB"/>
    <w:rsid w:val="00C82272"/>
    <w:rsid w:val="00C82910"/>
    <w:rsid w:val="00C83F6C"/>
    <w:rsid w:val="00C85D16"/>
    <w:rsid w:val="00C87348"/>
    <w:rsid w:val="00C9021D"/>
    <w:rsid w:val="00C918F6"/>
    <w:rsid w:val="00C92DB8"/>
    <w:rsid w:val="00C93752"/>
    <w:rsid w:val="00C93FBF"/>
    <w:rsid w:val="00C94BAD"/>
    <w:rsid w:val="00C95207"/>
    <w:rsid w:val="00C9524C"/>
    <w:rsid w:val="00C96A43"/>
    <w:rsid w:val="00C97B7E"/>
    <w:rsid w:val="00CA1F96"/>
    <w:rsid w:val="00CA2111"/>
    <w:rsid w:val="00CA3C7D"/>
    <w:rsid w:val="00CA3EBD"/>
    <w:rsid w:val="00CA41AA"/>
    <w:rsid w:val="00CA4AD7"/>
    <w:rsid w:val="00CA4C2E"/>
    <w:rsid w:val="00CA56B5"/>
    <w:rsid w:val="00CA79F2"/>
    <w:rsid w:val="00CB14D9"/>
    <w:rsid w:val="00CB1A89"/>
    <w:rsid w:val="00CB22DE"/>
    <w:rsid w:val="00CB3FA3"/>
    <w:rsid w:val="00CB448B"/>
    <w:rsid w:val="00CB5D92"/>
    <w:rsid w:val="00CC3DEE"/>
    <w:rsid w:val="00CC4B1D"/>
    <w:rsid w:val="00CC7190"/>
    <w:rsid w:val="00CC7BFC"/>
    <w:rsid w:val="00CD1613"/>
    <w:rsid w:val="00CD2776"/>
    <w:rsid w:val="00CD3BA8"/>
    <w:rsid w:val="00CD3E6C"/>
    <w:rsid w:val="00CD40CC"/>
    <w:rsid w:val="00CD4471"/>
    <w:rsid w:val="00CD5982"/>
    <w:rsid w:val="00CD68D3"/>
    <w:rsid w:val="00CD6FA0"/>
    <w:rsid w:val="00CD71C5"/>
    <w:rsid w:val="00CD7A1E"/>
    <w:rsid w:val="00CE145C"/>
    <w:rsid w:val="00CE1C36"/>
    <w:rsid w:val="00CE2852"/>
    <w:rsid w:val="00CE3BA6"/>
    <w:rsid w:val="00CE7A5A"/>
    <w:rsid w:val="00CF0833"/>
    <w:rsid w:val="00CF0946"/>
    <w:rsid w:val="00CF4B57"/>
    <w:rsid w:val="00CF51C9"/>
    <w:rsid w:val="00CF6C5E"/>
    <w:rsid w:val="00CF75D4"/>
    <w:rsid w:val="00CF7931"/>
    <w:rsid w:val="00D0077E"/>
    <w:rsid w:val="00D072C6"/>
    <w:rsid w:val="00D07F81"/>
    <w:rsid w:val="00D102B6"/>
    <w:rsid w:val="00D11E1F"/>
    <w:rsid w:val="00D13F29"/>
    <w:rsid w:val="00D14964"/>
    <w:rsid w:val="00D152EE"/>
    <w:rsid w:val="00D15846"/>
    <w:rsid w:val="00D16544"/>
    <w:rsid w:val="00D1780A"/>
    <w:rsid w:val="00D20717"/>
    <w:rsid w:val="00D209CE"/>
    <w:rsid w:val="00D22B13"/>
    <w:rsid w:val="00D25B27"/>
    <w:rsid w:val="00D309C1"/>
    <w:rsid w:val="00D31C42"/>
    <w:rsid w:val="00D34D6C"/>
    <w:rsid w:val="00D366DE"/>
    <w:rsid w:val="00D379E4"/>
    <w:rsid w:val="00D41871"/>
    <w:rsid w:val="00D42941"/>
    <w:rsid w:val="00D43293"/>
    <w:rsid w:val="00D4420B"/>
    <w:rsid w:val="00D453D8"/>
    <w:rsid w:val="00D46529"/>
    <w:rsid w:val="00D46DD7"/>
    <w:rsid w:val="00D47750"/>
    <w:rsid w:val="00D50D8C"/>
    <w:rsid w:val="00D50DFF"/>
    <w:rsid w:val="00D52D4B"/>
    <w:rsid w:val="00D530CC"/>
    <w:rsid w:val="00D54F1F"/>
    <w:rsid w:val="00D555CD"/>
    <w:rsid w:val="00D60199"/>
    <w:rsid w:val="00D627BE"/>
    <w:rsid w:val="00D63DC3"/>
    <w:rsid w:val="00D643A9"/>
    <w:rsid w:val="00D679AA"/>
    <w:rsid w:val="00D67EB8"/>
    <w:rsid w:val="00D70972"/>
    <w:rsid w:val="00D70D30"/>
    <w:rsid w:val="00D762BA"/>
    <w:rsid w:val="00D76DE3"/>
    <w:rsid w:val="00D77B0A"/>
    <w:rsid w:val="00D803C5"/>
    <w:rsid w:val="00D80842"/>
    <w:rsid w:val="00D80F5B"/>
    <w:rsid w:val="00D80FF3"/>
    <w:rsid w:val="00D82C44"/>
    <w:rsid w:val="00D839E1"/>
    <w:rsid w:val="00D83DFA"/>
    <w:rsid w:val="00D84AF0"/>
    <w:rsid w:val="00D87FB4"/>
    <w:rsid w:val="00D90E28"/>
    <w:rsid w:val="00D91186"/>
    <w:rsid w:val="00D920D9"/>
    <w:rsid w:val="00D9219A"/>
    <w:rsid w:val="00D975CD"/>
    <w:rsid w:val="00DA3D46"/>
    <w:rsid w:val="00DA5225"/>
    <w:rsid w:val="00DA68C7"/>
    <w:rsid w:val="00DA7C58"/>
    <w:rsid w:val="00DB1567"/>
    <w:rsid w:val="00DB2123"/>
    <w:rsid w:val="00DB257F"/>
    <w:rsid w:val="00DB533B"/>
    <w:rsid w:val="00DB6441"/>
    <w:rsid w:val="00DB7938"/>
    <w:rsid w:val="00DC05B7"/>
    <w:rsid w:val="00DC311F"/>
    <w:rsid w:val="00DC55B5"/>
    <w:rsid w:val="00DC5A34"/>
    <w:rsid w:val="00DC75C8"/>
    <w:rsid w:val="00DD1917"/>
    <w:rsid w:val="00DD1FB7"/>
    <w:rsid w:val="00DD3001"/>
    <w:rsid w:val="00DD41BA"/>
    <w:rsid w:val="00DD430A"/>
    <w:rsid w:val="00DD5064"/>
    <w:rsid w:val="00DD5A95"/>
    <w:rsid w:val="00DD67A0"/>
    <w:rsid w:val="00DD71FC"/>
    <w:rsid w:val="00DE02A2"/>
    <w:rsid w:val="00DE0C03"/>
    <w:rsid w:val="00DE0E06"/>
    <w:rsid w:val="00DE0F47"/>
    <w:rsid w:val="00DE1E35"/>
    <w:rsid w:val="00DE2E76"/>
    <w:rsid w:val="00DE39A5"/>
    <w:rsid w:val="00DE54A3"/>
    <w:rsid w:val="00DE5B33"/>
    <w:rsid w:val="00DE5B3F"/>
    <w:rsid w:val="00DE638E"/>
    <w:rsid w:val="00DF0624"/>
    <w:rsid w:val="00DF07C7"/>
    <w:rsid w:val="00DF1A3C"/>
    <w:rsid w:val="00DF3D03"/>
    <w:rsid w:val="00DF4B98"/>
    <w:rsid w:val="00DF525C"/>
    <w:rsid w:val="00DF5AE2"/>
    <w:rsid w:val="00DF669F"/>
    <w:rsid w:val="00DF68F4"/>
    <w:rsid w:val="00DF6DCF"/>
    <w:rsid w:val="00DF7B98"/>
    <w:rsid w:val="00E012DA"/>
    <w:rsid w:val="00E01F64"/>
    <w:rsid w:val="00E02D2D"/>
    <w:rsid w:val="00E04489"/>
    <w:rsid w:val="00E059A6"/>
    <w:rsid w:val="00E100B6"/>
    <w:rsid w:val="00E111D6"/>
    <w:rsid w:val="00E1394B"/>
    <w:rsid w:val="00E13981"/>
    <w:rsid w:val="00E139AC"/>
    <w:rsid w:val="00E13B0E"/>
    <w:rsid w:val="00E23793"/>
    <w:rsid w:val="00E23CA9"/>
    <w:rsid w:val="00E25109"/>
    <w:rsid w:val="00E2536D"/>
    <w:rsid w:val="00E26EB1"/>
    <w:rsid w:val="00E30EDD"/>
    <w:rsid w:val="00E32830"/>
    <w:rsid w:val="00E32C7C"/>
    <w:rsid w:val="00E33A86"/>
    <w:rsid w:val="00E33DEE"/>
    <w:rsid w:val="00E342E9"/>
    <w:rsid w:val="00E357C4"/>
    <w:rsid w:val="00E35F5C"/>
    <w:rsid w:val="00E36252"/>
    <w:rsid w:val="00E374BD"/>
    <w:rsid w:val="00E377D6"/>
    <w:rsid w:val="00E40493"/>
    <w:rsid w:val="00E40E44"/>
    <w:rsid w:val="00E41B7B"/>
    <w:rsid w:val="00E42632"/>
    <w:rsid w:val="00E45A3D"/>
    <w:rsid w:val="00E46042"/>
    <w:rsid w:val="00E4645F"/>
    <w:rsid w:val="00E4789E"/>
    <w:rsid w:val="00E500A8"/>
    <w:rsid w:val="00E5467B"/>
    <w:rsid w:val="00E564C9"/>
    <w:rsid w:val="00E61759"/>
    <w:rsid w:val="00E63545"/>
    <w:rsid w:val="00E639E3"/>
    <w:rsid w:val="00E63A32"/>
    <w:rsid w:val="00E646DE"/>
    <w:rsid w:val="00E64C13"/>
    <w:rsid w:val="00E653C7"/>
    <w:rsid w:val="00E66306"/>
    <w:rsid w:val="00E66D86"/>
    <w:rsid w:val="00E7037E"/>
    <w:rsid w:val="00E7110F"/>
    <w:rsid w:val="00E717E8"/>
    <w:rsid w:val="00E72863"/>
    <w:rsid w:val="00E73314"/>
    <w:rsid w:val="00E74A27"/>
    <w:rsid w:val="00E74DF8"/>
    <w:rsid w:val="00E80030"/>
    <w:rsid w:val="00E81180"/>
    <w:rsid w:val="00E85D8B"/>
    <w:rsid w:val="00E86255"/>
    <w:rsid w:val="00E87A49"/>
    <w:rsid w:val="00E9133D"/>
    <w:rsid w:val="00E9379F"/>
    <w:rsid w:val="00E961B9"/>
    <w:rsid w:val="00E96804"/>
    <w:rsid w:val="00E96E56"/>
    <w:rsid w:val="00EA0B41"/>
    <w:rsid w:val="00EA130B"/>
    <w:rsid w:val="00EA26CD"/>
    <w:rsid w:val="00EA27E5"/>
    <w:rsid w:val="00EA3185"/>
    <w:rsid w:val="00EA3227"/>
    <w:rsid w:val="00EA4C6A"/>
    <w:rsid w:val="00EA6763"/>
    <w:rsid w:val="00EB48BD"/>
    <w:rsid w:val="00EB4C8D"/>
    <w:rsid w:val="00EB5FE5"/>
    <w:rsid w:val="00EB691D"/>
    <w:rsid w:val="00EC002D"/>
    <w:rsid w:val="00EC0432"/>
    <w:rsid w:val="00EC0932"/>
    <w:rsid w:val="00EC114F"/>
    <w:rsid w:val="00EC38CA"/>
    <w:rsid w:val="00EC427E"/>
    <w:rsid w:val="00EC456E"/>
    <w:rsid w:val="00EC4E68"/>
    <w:rsid w:val="00EC6B15"/>
    <w:rsid w:val="00EC7076"/>
    <w:rsid w:val="00EC714A"/>
    <w:rsid w:val="00ED0B54"/>
    <w:rsid w:val="00ED3097"/>
    <w:rsid w:val="00ED3F9A"/>
    <w:rsid w:val="00ED4572"/>
    <w:rsid w:val="00ED55C6"/>
    <w:rsid w:val="00ED58AF"/>
    <w:rsid w:val="00ED6282"/>
    <w:rsid w:val="00ED6C56"/>
    <w:rsid w:val="00EE2B62"/>
    <w:rsid w:val="00EE44D5"/>
    <w:rsid w:val="00EE4595"/>
    <w:rsid w:val="00EE45A1"/>
    <w:rsid w:val="00EE4705"/>
    <w:rsid w:val="00EE78F3"/>
    <w:rsid w:val="00EF3FBD"/>
    <w:rsid w:val="00EF531F"/>
    <w:rsid w:val="00EF6736"/>
    <w:rsid w:val="00EF7B77"/>
    <w:rsid w:val="00F031DE"/>
    <w:rsid w:val="00F0395A"/>
    <w:rsid w:val="00F05537"/>
    <w:rsid w:val="00F06CF5"/>
    <w:rsid w:val="00F07537"/>
    <w:rsid w:val="00F100DF"/>
    <w:rsid w:val="00F129FB"/>
    <w:rsid w:val="00F153C6"/>
    <w:rsid w:val="00F155CB"/>
    <w:rsid w:val="00F16547"/>
    <w:rsid w:val="00F17214"/>
    <w:rsid w:val="00F174A3"/>
    <w:rsid w:val="00F20DD3"/>
    <w:rsid w:val="00F2411D"/>
    <w:rsid w:val="00F26421"/>
    <w:rsid w:val="00F3214E"/>
    <w:rsid w:val="00F34E25"/>
    <w:rsid w:val="00F40B66"/>
    <w:rsid w:val="00F4296A"/>
    <w:rsid w:val="00F43078"/>
    <w:rsid w:val="00F438B9"/>
    <w:rsid w:val="00F45172"/>
    <w:rsid w:val="00F456CD"/>
    <w:rsid w:val="00F45F31"/>
    <w:rsid w:val="00F464D6"/>
    <w:rsid w:val="00F46F5F"/>
    <w:rsid w:val="00F471AD"/>
    <w:rsid w:val="00F4728A"/>
    <w:rsid w:val="00F50A52"/>
    <w:rsid w:val="00F52A01"/>
    <w:rsid w:val="00F536F4"/>
    <w:rsid w:val="00F5375B"/>
    <w:rsid w:val="00F53FA0"/>
    <w:rsid w:val="00F53FDE"/>
    <w:rsid w:val="00F55F81"/>
    <w:rsid w:val="00F63D6A"/>
    <w:rsid w:val="00F6413B"/>
    <w:rsid w:val="00F649A5"/>
    <w:rsid w:val="00F658A8"/>
    <w:rsid w:val="00F665EE"/>
    <w:rsid w:val="00F672EC"/>
    <w:rsid w:val="00F70CDD"/>
    <w:rsid w:val="00F70DDF"/>
    <w:rsid w:val="00F713AC"/>
    <w:rsid w:val="00F72C19"/>
    <w:rsid w:val="00F731E5"/>
    <w:rsid w:val="00F73B41"/>
    <w:rsid w:val="00F73C94"/>
    <w:rsid w:val="00F751FF"/>
    <w:rsid w:val="00F75206"/>
    <w:rsid w:val="00F77BD1"/>
    <w:rsid w:val="00F77EF1"/>
    <w:rsid w:val="00F77F1E"/>
    <w:rsid w:val="00F803F2"/>
    <w:rsid w:val="00F81845"/>
    <w:rsid w:val="00F81B6E"/>
    <w:rsid w:val="00F827B2"/>
    <w:rsid w:val="00F83D19"/>
    <w:rsid w:val="00F84844"/>
    <w:rsid w:val="00F852E8"/>
    <w:rsid w:val="00F85ACC"/>
    <w:rsid w:val="00F8725F"/>
    <w:rsid w:val="00F87E88"/>
    <w:rsid w:val="00F91686"/>
    <w:rsid w:val="00F9169B"/>
    <w:rsid w:val="00F917DF"/>
    <w:rsid w:val="00F93390"/>
    <w:rsid w:val="00F93D75"/>
    <w:rsid w:val="00F93D9B"/>
    <w:rsid w:val="00F94AF8"/>
    <w:rsid w:val="00F94B2F"/>
    <w:rsid w:val="00F9726E"/>
    <w:rsid w:val="00FA05FE"/>
    <w:rsid w:val="00FA2B6F"/>
    <w:rsid w:val="00FA3F1A"/>
    <w:rsid w:val="00FA61B8"/>
    <w:rsid w:val="00FA67A5"/>
    <w:rsid w:val="00FA6C7B"/>
    <w:rsid w:val="00FA7E61"/>
    <w:rsid w:val="00FA7F66"/>
    <w:rsid w:val="00FB1BEC"/>
    <w:rsid w:val="00FB434A"/>
    <w:rsid w:val="00FB4BAF"/>
    <w:rsid w:val="00FB62CF"/>
    <w:rsid w:val="00FB678A"/>
    <w:rsid w:val="00FC1A53"/>
    <w:rsid w:val="00FC24BF"/>
    <w:rsid w:val="00FC27EB"/>
    <w:rsid w:val="00FC2E00"/>
    <w:rsid w:val="00FC3416"/>
    <w:rsid w:val="00FC3E69"/>
    <w:rsid w:val="00FC3FE0"/>
    <w:rsid w:val="00FC4AB6"/>
    <w:rsid w:val="00FC6EF3"/>
    <w:rsid w:val="00FC7CCF"/>
    <w:rsid w:val="00FD0E99"/>
    <w:rsid w:val="00FD367E"/>
    <w:rsid w:val="00FD6964"/>
    <w:rsid w:val="00FD7441"/>
    <w:rsid w:val="00FD74B0"/>
    <w:rsid w:val="00FE2E26"/>
    <w:rsid w:val="00FE2EBB"/>
    <w:rsid w:val="00FE3F00"/>
    <w:rsid w:val="00FE474A"/>
    <w:rsid w:val="00FE5520"/>
    <w:rsid w:val="00FE5C4C"/>
    <w:rsid w:val="00FE7BF3"/>
    <w:rsid w:val="00FF09B1"/>
    <w:rsid w:val="00FF25A5"/>
    <w:rsid w:val="00FF3F5C"/>
    <w:rsid w:val="00FF4AB1"/>
    <w:rsid w:val="00FF4CD3"/>
    <w:rsid w:val="00FF4F21"/>
    <w:rsid w:val="00FF7F2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E1C5B"/>
  <w15:docId w15:val="{75AB598F-DC54-45CB-BE66-FB73BC50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0B2501"/>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9925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89699427">
      <w:bodyDiv w:val="1"/>
      <w:marLeft w:val="0"/>
      <w:marRight w:val="0"/>
      <w:marTop w:val="0"/>
      <w:marBottom w:val="0"/>
      <w:divBdr>
        <w:top w:val="none" w:sz="0" w:space="0" w:color="auto"/>
        <w:left w:val="none" w:sz="0" w:space="0" w:color="auto"/>
        <w:bottom w:val="none" w:sz="0" w:space="0" w:color="auto"/>
        <w:right w:val="none" w:sz="0" w:space="0" w:color="auto"/>
      </w:divBdr>
      <w:divsChild>
        <w:div w:id="2011909923">
          <w:marLeft w:val="0"/>
          <w:marRight w:val="0"/>
          <w:marTop w:val="0"/>
          <w:marBottom w:val="0"/>
          <w:divBdr>
            <w:top w:val="none" w:sz="0" w:space="0" w:color="auto"/>
            <w:left w:val="none" w:sz="0" w:space="0" w:color="auto"/>
            <w:bottom w:val="none" w:sz="0" w:space="0" w:color="auto"/>
            <w:right w:val="none" w:sz="0" w:space="0" w:color="auto"/>
          </w:divBdr>
          <w:divsChild>
            <w:div w:id="635530581">
              <w:marLeft w:val="0"/>
              <w:marRight w:val="0"/>
              <w:marTop w:val="0"/>
              <w:marBottom w:val="0"/>
              <w:divBdr>
                <w:top w:val="none" w:sz="0" w:space="0" w:color="auto"/>
                <w:left w:val="none" w:sz="0" w:space="0" w:color="auto"/>
                <w:bottom w:val="none" w:sz="0" w:space="0" w:color="auto"/>
                <w:right w:val="none" w:sz="0" w:space="0" w:color="auto"/>
              </w:divBdr>
              <w:divsChild>
                <w:div w:id="1776634693">
                  <w:marLeft w:val="0"/>
                  <w:marRight w:val="-105"/>
                  <w:marTop w:val="0"/>
                  <w:marBottom w:val="0"/>
                  <w:divBdr>
                    <w:top w:val="none" w:sz="0" w:space="0" w:color="auto"/>
                    <w:left w:val="none" w:sz="0" w:space="0" w:color="auto"/>
                    <w:bottom w:val="none" w:sz="0" w:space="0" w:color="auto"/>
                    <w:right w:val="none" w:sz="0" w:space="0" w:color="auto"/>
                  </w:divBdr>
                  <w:divsChild>
                    <w:div w:id="1576548956">
                      <w:marLeft w:val="0"/>
                      <w:marRight w:val="0"/>
                      <w:marTop w:val="0"/>
                      <w:marBottom w:val="420"/>
                      <w:divBdr>
                        <w:top w:val="none" w:sz="0" w:space="0" w:color="auto"/>
                        <w:left w:val="none" w:sz="0" w:space="0" w:color="auto"/>
                        <w:bottom w:val="none" w:sz="0" w:space="0" w:color="auto"/>
                        <w:right w:val="none" w:sz="0" w:space="0" w:color="auto"/>
                      </w:divBdr>
                      <w:divsChild>
                        <w:div w:id="263000101">
                          <w:marLeft w:val="240"/>
                          <w:marRight w:val="240"/>
                          <w:marTop w:val="0"/>
                          <w:marBottom w:val="165"/>
                          <w:divBdr>
                            <w:top w:val="none" w:sz="0" w:space="0" w:color="auto"/>
                            <w:left w:val="none" w:sz="0" w:space="0" w:color="auto"/>
                            <w:bottom w:val="none" w:sz="0" w:space="0" w:color="auto"/>
                            <w:right w:val="none" w:sz="0" w:space="0" w:color="auto"/>
                          </w:divBdr>
                          <w:divsChild>
                            <w:div w:id="1936595440">
                              <w:marLeft w:val="150"/>
                              <w:marRight w:val="0"/>
                              <w:marTop w:val="0"/>
                              <w:marBottom w:val="0"/>
                              <w:divBdr>
                                <w:top w:val="none" w:sz="0" w:space="0" w:color="auto"/>
                                <w:left w:val="none" w:sz="0" w:space="0" w:color="auto"/>
                                <w:bottom w:val="none" w:sz="0" w:space="0" w:color="auto"/>
                                <w:right w:val="none" w:sz="0" w:space="0" w:color="auto"/>
                              </w:divBdr>
                              <w:divsChild>
                                <w:div w:id="1191645281">
                                  <w:marLeft w:val="0"/>
                                  <w:marRight w:val="0"/>
                                  <w:marTop w:val="0"/>
                                  <w:marBottom w:val="0"/>
                                  <w:divBdr>
                                    <w:top w:val="none" w:sz="0" w:space="0" w:color="auto"/>
                                    <w:left w:val="none" w:sz="0" w:space="0" w:color="auto"/>
                                    <w:bottom w:val="none" w:sz="0" w:space="0" w:color="auto"/>
                                    <w:right w:val="none" w:sz="0" w:space="0" w:color="auto"/>
                                  </w:divBdr>
                                  <w:divsChild>
                                    <w:div w:id="1971667207">
                                      <w:marLeft w:val="0"/>
                                      <w:marRight w:val="0"/>
                                      <w:marTop w:val="0"/>
                                      <w:marBottom w:val="0"/>
                                      <w:divBdr>
                                        <w:top w:val="none" w:sz="0" w:space="0" w:color="auto"/>
                                        <w:left w:val="none" w:sz="0" w:space="0" w:color="auto"/>
                                        <w:bottom w:val="none" w:sz="0" w:space="0" w:color="auto"/>
                                        <w:right w:val="none" w:sz="0" w:space="0" w:color="auto"/>
                                      </w:divBdr>
                                      <w:divsChild>
                                        <w:div w:id="1823620350">
                                          <w:marLeft w:val="0"/>
                                          <w:marRight w:val="0"/>
                                          <w:marTop w:val="0"/>
                                          <w:marBottom w:val="60"/>
                                          <w:divBdr>
                                            <w:top w:val="none" w:sz="0" w:space="0" w:color="auto"/>
                                            <w:left w:val="none" w:sz="0" w:space="0" w:color="auto"/>
                                            <w:bottom w:val="none" w:sz="0" w:space="0" w:color="auto"/>
                                            <w:right w:val="none" w:sz="0" w:space="0" w:color="auto"/>
                                          </w:divBdr>
                                          <w:divsChild>
                                            <w:div w:id="1396589754">
                                              <w:marLeft w:val="0"/>
                                              <w:marRight w:val="0"/>
                                              <w:marTop w:val="0"/>
                                              <w:marBottom w:val="0"/>
                                              <w:divBdr>
                                                <w:top w:val="none" w:sz="0" w:space="0" w:color="auto"/>
                                                <w:left w:val="none" w:sz="0" w:space="0" w:color="auto"/>
                                                <w:bottom w:val="none" w:sz="0" w:space="0" w:color="auto"/>
                                                <w:right w:val="none" w:sz="0" w:space="0" w:color="auto"/>
                                              </w:divBdr>
                                            </w:div>
                                            <w:div w:id="10787522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4162819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3.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LDVL\bao%20cao%20ktxh\Day%20so%20lieu%20quy_ICLS%2019\0_Bieu%20so%20lieu_full_cacquy_ICLS13_ICLS19_al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D:\LDVL\bao%20cao%20ktxh\Day%20so%20lieu%20quy_ICLS%2019\0_Bieu%20so%20lieu_full_cacquy_ICLS13_ICLS19_all.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ldvl2021\solieu\quy4\solieu\0_Bieu%20so%20lieu_full_cacquy_ICLS13_ICLS19_Q4_2021_lan.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G:\2.Lao%20dong%20viec%20lam\Nam2021\0_Data%20Spss_Bao%20cao%20KTXH_Covid19_IMPORTANT\Quy4.2021\Bao%20cao%20Covid19\2.So%20lieu%20thu%20nhap_Covid_Quater4.2021_v1_KTXH_20.12_viet%20bao%20cao_Covid.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G:\2.Lao%20dong%20viec%20lam\Nam2021\0_Data%20Spss_Bao%20cao%20KTXH_Covid19_IMPORTANT\Quy4.2021\bao%20cao%20KTXH_1\2.So%20lieu%20thu%20nhap_Covid_Quater4.2021_v1_KTXH_20.12_viet%20bao%20cao.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D:\ldvl2021\solieu\quy4\solieu\0_Bieu%20so%20lieu_full_cacquy_ICLS13_ICLS19_Q4_2021_lan.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784930474116269E-2"/>
          <c:y val="3.9657181841439494E-2"/>
          <c:w val="0.90095975037694753"/>
          <c:h val="0.67031922453736603"/>
        </c:manualLayout>
      </c:layout>
      <c:barChart>
        <c:barDir val="col"/>
        <c:grouping val="clustered"/>
        <c:varyColors val="0"/>
        <c:ser>
          <c:idx val="0"/>
          <c:order val="0"/>
          <c:tx>
            <c:strRef>
              <c:f>Sheet1!$B$1</c:f>
              <c:strCache>
                <c:ptCount val="1"/>
                <c:pt idx="0">
                  <c:v>Series 1</c:v>
                </c:pt>
              </c:strCache>
            </c:strRef>
          </c:tx>
          <c:spPr>
            <a:solidFill>
              <a:schemeClr val="accent6">
                <a:lumMod val="40000"/>
                <a:lumOff val="60000"/>
              </a:schemeClr>
            </a:solidFill>
            <a:ln>
              <a:noFill/>
            </a:ln>
            <a:effectLst/>
          </c:spPr>
          <c:invertIfNegative val="0"/>
          <c:dLbls>
            <c:dLbl>
              <c:idx val="0"/>
              <c:tx>
                <c:rich>
                  <a:bodyPr/>
                  <a:lstStyle/>
                  <a:p>
                    <a:r>
                      <a:rPr lang="en-US"/>
                      <a:t>15,2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A8-4CF9-9843-31B86AB56DA3}"/>
                </c:ext>
              </c:extLst>
            </c:dLbl>
            <c:dLbl>
              <c:idx val="1"/>
              <c:tx>
                <c:rich>
                  <a:bodyPr/>
                  <a:lstStyle/>
                  <a:p>
                    <a:r>
                      <a:rPr lang="en-US"/>
                      <a:t>30,7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A8-4CF9-9843-31B86AB56DA3}"/>
                </c:ext>
              </c:extLst>
            </c:dLbl>
            <c:dLbl>
              <c:idx val="2"/>
              <c:tx>
                <c:rich>
                  <a:bodyPr/>
                  <a:lstStyle/>
                  <a:p>
                    <a:r>
                      <a:rPr lang="en-US"/>
                      <a:t>26,6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A8-4CF9-9843-31B86AB56DA3}"/>
                </c:ext>
              </c:extLst>
            </c:dLbl>
            <c:dLbl>
              <c:idx val="3"/>
              <c:tx>
                <c:rich>
                  <a:bodyPr/>
                  <a:lstStyle/>
                  <a:p>
                    <a:r>
                      <a:rPr lang="en-US"/>
                      <a:t>24,6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A8-4CF9-9843-31B86AB56DA3}"/>
                </c:ext>
              </c:extLst>
            </c:dLbl>
            <c:dLbl>
              <c:idx val="4"/>
              <c:tx>
                <c:rich>
                  <a:bodyPr/>
                  <a:lstStyle/>
                  <a:p>
                    <a:r>
                      <a:rPr lang="en-US"/>
                      <a:t>50,6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A8-4CF9-9843-31B86AB56DA3}"/>
                </c:ext>
              </c:extLst>
            </c:dLbl>
            <c:dLbl>
              <c:idx val="5"/>
              <c:tx>
                <c:rich>
                  <a:bodyPr/>
                  <a:lstStyle/>
                  <a:p>
                    <a:r>
                      <a:rPr lang="en-US"/>
                      <a:t>39,4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DA8-4CF9-9843-31B86AB56D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Sheet1!$B$2:$B$7</c:f>
              <c:numCache>
                <c:formatCode>0\.0</c:formatCode>
                <c:ptCount val="6"/>
                <c:pt idx="0">
                  <c:v>15.184788471188002</c:v>
                </c:pt>
                <c:pt idx="1">
                  <c:v>30.707121208796877</c:v>
                </c:pt>
                <c:pt idx="2">
                  <c:v>26.55129985000297</c:v>
                </c:pt>
                <c:pt idx="3">
                  <c:v>24.616670553060718</c:v>
                </c:pt>
                <c:pt idx="4">
                  <c:v>50.649809854934752</c:v>
                </c:pt>
                <c:pt idx="5">
                  <c:v>39.421249257586048</c:v>
                </c:pt>
              </c:numCache>
            </c:numRef>
          </c:val>
          <c:extLst>
            <c:ext xmlns:c16="http://schemas.microsoft.com/office/drawing/2014/chart" uri="{C3380CC4-5D6E-409C-BE32-E72D297353CC}">
              <c16:uniqueId val="{00000000-FDA8-4CF9-9843-31B86AB56DA3}"/>
            </c:ext>
          </c:extLst>
        </c:ser>
        <c:dLbls>
          <c:showLegendKey val="0"/>
          <c:showVal val="0"/>
          <c:showCatName val="0"/>
          <c:showSerName val="0"/>
          <c:showPercent val="0"/>
          <c:showBubbleSize val="0"/>
        </c:dLbls>
        <c:gapWidth val="150"/>
        <c:axId val="-1517804912"/>
        <c:axId val="-1517804368"/>
      </c:barChart>
      <c:catAx>
        <c:axId val="-1517804912"/>
        <c:scaling>
          <c:orientation val="minMax"/>
        </c:scaling>
        <c:delete val="0"/>
        <c:axPos val="b"/>
        <c:numFmt formatCode="General" sourceLinked="1"/>
        <c:majorTickMark val="in"/>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804368"/>
        <c:crosses val="autoZero"/>
        <c:auto val="1"/>
        <c:lblAlgn val="ctr"/>
        <c:lblOffset val="100"/>
        <c:noMultiLvlLbl val="0"/>
      </c:catAx>
      <c:valAx>
        <c:axId val="-1517804368"/>
        <c:scaling>
          <c:orientation val="minMax"/>
        </c:scaling>
        <c:delete val="1"/>
        <c:axPos val="l"/>
        <c:numFmt formatCode="0\.0" sourceLinked="1"/>
        <c:majorTickMark val="in"/>
        <c:minorTickMark val="none"/>
        <c:tickLblPos val="nextTo"/>
        <c:crossAx val="-15178049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539598090779196E-2"/>
          <c:y val="8.0174927113702624E-2"/>
          <c:w val="0.90414637359519245"/>
          <c:h val="0.70695610280828847"/>
        </c:manualLayout>
      </c:layout>
      <c:lineChart>
        <c:grouping val="standard"/>
        <c:varyColors val="0"/>
        <c:ser>
          <c:idx val="0"/>
          <c:order val="0"/>
          <c:tx>
            <c:strRef>
              <c:f>Sheet1!$B$1</c:f>
              <c:strCache>
                <c:ptCount val="1"/>
                <c:pt idx="0">
                  <c:v>Lao động không sử dụng hết tiềm năng</c:v>
                </c:pt>
              </c:strCache>
            </c:strRef>
          </c:tx>
          <c:spPr>
            <a:ln w="28575" cap="rnd">
              <a:solidFill>
                <a:schemeClr val="accent1"/>
              </a:solidFill>
              <a:round/>
            </a:ln>
            <a:effectLst/>
          </c:spPr>
          <c:marker>
            <c:symbol val="none"/>
          </c:marker>
          <c:dLbls>
            <c:dLbl>
              <c:idx val="0"/>
              <c:tx>
                <c:rich>
                  <a:bodyPr/>
                  <a:lstStyle/>
                  <a:p>
                    <a:r>
                      <a:rPr lang="en-US"/>
                      <a:t>19,1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D37-4AE1-A386-EED01D156EEF}"/>
                </c:ext>
              </c:extLst>
            </c:dLbl>
            <c:dLbl>
              <c:idx val="1"/>
              <c:layout>
                <c:manualLayout>
                  <c:x val="0"/>
                  <c:y val="-3.5714285714285712E-2"/>
                </c:manualLayout>
              </c:layout>
              <c:tx>
                <c:rich>
                  <a:bodyPr/>
                  <a:lstStyle/>
                  <a:p>
                    <a:r>
                      <a:rPr lang="en-US"/>
                      <a:t>27,9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37-4AE1-A386-EED01D156EEF}"/>
                </c:ext>
              </c:extLst>
            </c:dLbl>
            <c:dLbl>
              <c:idx val="2"/>
              <c:layout>
                <c:manualLayout>
                  <c:x val="-3.3857315598548973E-2"/>
                  <c:y val="5.8604037621279824E-2"/>
                </c:manualLayout>
              </c:layout>
              <c:tx>
                <c:rich>
                  <a:bodyPr/>
                  <a:lstStyle/>
                  <a:p>
                    <a:r>
                      <a:rPr lang="en-US"/>
                      <a:t>22,6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37-4AE1-A386-EED01D156EEF}"/>
                </c:ext>
              </c:extLst>
            </c:dLbl>
            <c:dLbl>
              <c:idx val="3"/>
              <c:layout>
                <c:manualLayout>
                  <c:x val="-3.3462033462033462E-2"/>
                  <c:y val="9.1223302969481709E-2"/>
                </c:manualLayout>
              </c:layout>
              <c:tx>
                <c:rich>
                  <a:bodyPr/>
                  <a:lstStyle/>
                  <a:p>
                    <a:r>
                      <a:rPr lang="en-US"/>
                      <a:t>19,1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37-4AE1-A386-EED01D156EEF}"/>
                </c:ext>
              </c:extLst>
            </c:dLbl>
            <c:dLbl>
              <c:idx val="4"/>
              <c:tx>
                <c:rich>
                  <a:bodyPr/>
                  <a:lstStyle/>
                  <a:p>
                    <a:r>
                      <a:rPr lang="en-US"/>
                      <a:t>11,2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D37-4AE1-A386-EED01D156EE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19.112483692574585</c:v>
                </c:pt>
                <c:pt idx="1">
                  <c:v>27.928938538217928</c:v>
                </c:pt>
                <c:pt idx="2">
                  <c:v>22.649927233052509</c:v>
                </c:pt>
                <c:pt idx="3">
                  <c:v>19.06343055179131</c:v>
                </c:pt>
                <c:pt idx="4">
                  <c:v>11.245219984363656</c:v>
                </c:pt>
              </c:numCache>
            </c:numRef>
          </c:val>
          <c:smooth val="0"/>
          <c:extLst>
            <c:ext xmlns:c16="http://schemas.microsoft.com/office/drawing/2014/chart" uri="{C3380CC4-5D6E-409C-BE32-E72D297353CC}">
              <c16:uniqueId val="{00000003-AD37-4AE1-A386-EED01D156EEF}"/>
            </c:ext>
          </c:extLst>
        </c:ser>
        <c:ser>
          <c:idx val="1"/>
          <c:order val="1"/>
          <c:tx>
            <c:strRef>
              <c:f>Sheet1!$C$1</c:f>
              <c:strCache>
                <c:ptCount val="1"/>
                <c:pt idx="0">
                  <c:v>Lực lượng lao động</c:v>
                </c:pt>
              </c:strCache>
            </c:strRef>
          </c:tx>
          <c:spPr>
            <a:ln w="28575" cap="rnd">
              <a:solidFill>
                <a:schemeClr val="accent2"/>
              </a:solidFill>
              <a:round/>
            </a:ln>
            <a:effectLst/>
          </c:spPr>
          <c:marker>
            <c:symbol val="none"/>
          </c:marker>
          <c:dLbls>
            <c:dLbl>
              <c:idx val="0"/>
              <c:tx>
                <c:rich>
                  <a:bodyPr/>
                  <a:lstStyle/>
                  <a:p>
                    <a:r>
                      <a:rPr lang="en-US"/>
                      <a:t>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D37-4AE1-A386-EED01D156EEF}"/>
                </c:ext>
              </c:extLst>
            </c:dLbl>
            <c:dLbl>
              <c:idx val="1"/>
              <c:layout>
                <c:manualLayout>
                  <c:x val="-2.3148148148147722E-3"/>
                  <c:y val="4.7619047619047616E-2"/>
                </c:manualLayout>
              </c:layout>
              <c:tx>
                <c:rich>
                  <a:bodyPr/>
                  <a:lstStyle/>
                  <a:p>
                    <a:r>
                      <a:rPr lang="en-US"/>
                      <a:t>24,9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D37-4AE1-A386-EED01D156EEF}"/>
                </c:ext>
              </c:extLst>
            </c:dLbl>
            <c:dLbl>
              <c:idx val="2"/>
              <c:layout>
                <c:manualLayout>
                  <c:x val="7.2551390568319227E-3"/>
                  <c:y val="-2.2456770716370984E-2"/>
                </c:manualLayout>
              </c:layout>
              <c:tx>
                <c:rich>
                  <a:bodyPr/>
                  <a:lstStyle/>
                  <a:p>
                    <a:r>
                      <a:rPr lang="en-US"/>
                      <a:t>26,9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37-4AE1-A386-EED01D156EEF}"/>
                </c:ext>
              </c:extLst>
            </c:dLbl>
            <c:dLbl>
              <c:idx val="3"/>
              <c:layout>
                <c:manualLayout>
                  <c:x val="9.2592592592592587E-3"/>
                  <c:y val="-3.1746031746031744E-2"/>
                </c:manualLayout>
              </c:layout>
              <c:tx>
                <c:rich>
                  <a:bodyPr/>
                  <a:lstStyle/>
                  <a:p>
                    <a:r>
                      <a:rPr lang="en-US"/>
                      <a:t>21,9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D37-4AE1-A386-EED01D156EEF}"/>
                </c:ext>
              </c:extLst>
            </c:dLbl>
            <c:dLbl>
              <c:idx val="4"/>
              <c:tx>
                <c:rich>
                  <a:bodyPr/>
                  <a:lstStyle/>
                  <a:p>
                    <a:r>
                      <a:rPr lang="en-US"/>
                      <a:t>16,3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D37-4AE1-A386-EED01D156EE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9.843811489599819</c:v>
                </c:pt>
                <c:pt idx="1">
                  <c:v>24.944263430363154</c:v>
                </c:pt>
                <c:pt idx="2">
                  <c:v>26.945123959519385</c:v>
                </c:pt>
                <c:pt idx="3">
                  <c:v>21.920511521036914</c:v>
                </c:pt>
                <c:pt idx="4">
                  <c:v>16.34628959948072</c:v>
                </c:pt>
              </c:numCache>
            </c:numRef>
          </c:val>
          <c:smooth val="0"/>
          <c:extLst>
            <c:ext xmlns:c16="http://schemas.microsoft.com/office/drawing/2014/chart" uri="{C3380CC4-5D6E-409C-BE32-E72D297353CC}">
              <c16:uniqueId val="{00000007-AD37-4AE1-A386-EED01D156EEF}"/>
            </c:ext>
          </c:extLst>
        </c:ser>
        <c:dLbls>
          <c:showLegendKey val="0"/>
          <c:showVal val="0"/>
          <c:showCatName val="0"/>
          <c:showSerName val="0"/>
          <c:showPercent val="0"/>
          <c:showBubbleSize val="0"/>
        </c:dLbls>
        <c:smooth val="0"/>
        <c:axId val="-1603864256"/>
        <c:axId val="-1527347536"/>
      </c:lineChart>
      <c:catAx>
        <c:axId val="-1603864256"/>
        <c:scaling>
          <c:orientation val="minMax"/>
        </c:scaling>
        <c:delete val="0"/>
        <c:axPos val="b"/>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7347536"/>
        <c:crosses val="autoZero"/>
        <c:auto val="1"/>
        <c:lblAlgn val="ctr"/>
        <c:lblOffset val="100"/>
        <c:noMultiLvlLbl val="0"/>
      </c:catAx>
      <c:valAx>
        <c:axId val="-1527347536"/>
        <c:scaling>
          <c:orientation val="minMax"/>
        </c:scaling>
        <c:delete val="0"/>
        <c:axPos val="l"/>
        <c:numFmt formatCode="0\.0" sourceLinked="1"/>
        <c:majorTickMark val="in"/>
        <c:minorTickMark val="none"/>
        <c:tickLblPos val="nextTo"/>
        <c:spPr>
          <a:noFill/>
          <a:ln>
            <a:solidFill>
              <a:sysClr val="window" lastClr="FFFFFF">
                <a:lumMod val="85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3864256"/>
        <c:crosses val="autoZero"/>
        <c:crossBetween val="between"/>
      </c:valAx>
      <c:spPr>
        <a:noFill/>
        <a:ln>
          <a:noFill/>
        </a:ln>
        <a:effectLst/>
      </c:spPr>
    </c:plotArea>
    <c:legend>
      <c:legendPos val="b"/>
      <c:layout>
        <c:manualLayout>
          <c:xMode val="edge"/>
          <c:yMode val="edge"/>
          <c:x val="6.1196771058529525E-2"/>
          <c:y val="0.8741324945259149"/>
          <c:w val="0.87760617760617765"/>
          <c:h val="0.124401902766208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Lực lượng lao động</c:v>
                </c:pt>
              </c:strCache>
            </c:strRef>
          </c:tx>
          <c:spPr>
            <a:ln w="28575" cap="rnd">
              <a:solidFill>
                <a:schemeClr val="accent1"/>
              </a:solidFill>
              <a:round/>
            </a:ln>
            <a:effectLst/>
          </c:spPr>
          <c:marker>
            <c:symbol val="none"/>
          </c:marker>
          <c:dLbls>
            <c:dLbl>
              <c:idx val="0"/>
              <c:tx>
                <c:rich>
                  <a:bodyPr/>
                  <a:lstStyle/>
                  <a:p>
                    <a:r>
                      <a:rPr lang="en-US"/>
                      <a:t>51,2</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82-40CE-9D1E-E88B3ABB3D62}"/>
                </c:ext>
              </c:extLst>
            </c:dLbl>
            <c:dLbl>
              <c:idx val="1"/>
              <c:tx>
                <c:rich>
                  <a:bodyPr/>
                  <a:lstStyle/>
                  <a:p>
                    <a:r>
                      <a:rPr lang="en-US"/>
                      <a:t>49,4</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82-40CE-9D1E-E88B3ABB3D62}"/>
                </c:ext>
              </c:extLst>
            </c:dLbl>
            <c:dLbl>
              <c:idx val="2"/>
              <c:tx>
                <c:rich>
                  <a:bodyPr/>
                  <a:lstStyle/>
                  <a:p>
                    <a:r>
                      <a:rPr lang="en-US"/>
                      <a:t>51,3</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82-40CE-9D1E-E88B3ABB3D62}"/>
                </c:ext>
              </c:extLst>
            </c:dLbl>
            <c:dLbl>
              <c:idx val="3"/>
              <c:tx>
                <c:rich>
                  <a:bodyPr/>
                  <a:lstStyle/>
                  <a:p>
                    <a:r>
                      <a:rPr lang="en-US"/>
                      <a:t>52,1</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82-40CE-9D1E-E88B3ABB3D62}"/>
                </c:ext>
              </c:extLst>
            </c:dLbl>
            <c:dLbl>
              <c:idx val="4"/>
              <c:tx>
                <c:rich>
                  <a:bodyPr/>
                  <a:lstStyle/>
                  <a:p>
                    <a:r>
                      <a:rPr lang="en-US"/>
                      <a:t>51,0</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82-40CE-9D1E-E88B3ABB3D62}"/>
                </c:ext>
              </c:extLst>
            </c:dLbl>
            <c:dLbl>
              <c:idx val="5"/>
              <c:tx>
                <c:rich>
                  <a:bodyPr/>
                  <a:lstStyle/>
                  <a:p>
                    <a:r>
                      <a:rPr lang="en-US"/>
                      <a:t>51,1</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82-40CE-9D1E-E88B3ABB3D62}"/>
                </c:ext>
              </c:extLst>
            </c:dLbl>
            <c:dLbl>
              <c:idx val="6"/>
              <c:layout>
                <c:manualLayout>
                  <c:x val="-3.4777956126270833E-2"/>
                  <c:y val="-8.5227272727272776E-2"/>
                </c:manualLayout>
              </c:layout>
              <c:tx>
                <c:rich>
                  <a:bodyPr/>
                  <a:lstStyle/>
                  <a:p>
                    <a:r>
                      <a:rPr lang="en-US"/>
                      <a:t>49,1</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82-40CE-9D1E-E88B3ABB3D62}"/>
                </c:ext>
              </c:extLst>
            </c:dLbl>
            <c:dLbl>
              <c:idx val="7"/>
              <c:tx>
                <c:rich>
                  <a:bodyPr/>
                  <a:lstStyle/>
                  <a:p>
                    <a:r>
                      <a:rPr lang="en-US"/>
                      <a:t>50,7</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882-40CE-9D1E-E88B3ABB3D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strCache>
            </c:strRef>
          </c:cat>
          <c:val>
            <c:numRef>
              <c:f>Sheet1!$B$2:$B$9</c:f>
              <c:numCache>
                <c:formatCode>0\.0</c:formatCode>
                <c:ptCount val="8"/>
                <c:pt idx="0">
                  <c:v>51.202599999999997</c:v>
                </c:pt>
                <c:pt idx="1">
                  <c:v>49.410199999999996</c:v>
                </c:pt>
                <c:pt idx="2">
                  <c:v>51.294400000000003</c:v>
                </c:pt>
                <c:pt idx="3">
                  <c:v>52.139900000000004</c:v>
                </c:pt>
                <c:pt idx="4">
                  <c:v>51.021699999999996</c:v>
                </c:pt>
                <c:pt idx="5">
                  <c:v>51.066400000000002</c:v>
                </c:pt>
                <c:pt idx="6">
                  <c:v>49.1</c:v>
                </c:pt>
                <c:pt idx="7">
                  <c:v>50.7</c:v>
                </c:pt>
              </c:numCache>
            </c:numRef>
          </c:val>
          <c:smooth val="0"/>
          <c:extLst>
            <c:ext xmlns:c16="http://schemas.microsoft.com/office/drawing/2014/chart" uri="{C3380CC4-5D6E-409C-BE32-E72D297353CC}">
              <c16:uniqueId val="{00000008-F882-40CE-9D1E-E88B3ABB3D62}"/>
            </c:ext>
          </c:extLst>
        </c:ser>
        <c:dLbls>
          <c:showLegendKey val="0"/>
          <c:showVal val="0"/>
          <c:showCatName val="0"/>
          <c:showSerName val="0"/>
          <c:showPercent val="0"/>
          <c:showBubbleSize val="0"/>
        </c:dLbls>
        <c:smooth val="0"/>
        <c:axId val="-1517801104"/>
        <c:axId val="-1517803824"/>
      </c:lineChart>
      <c:catAx>
        <c:axId val="-1517801104"/>
        <c:scaling>
          <c:orientation val="minMax"/>
        </c:scaling>
        <c:delete val="0"/>
        <c:axPos val="b"/>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803824"/>
        <c:crosses val="autoZero"/>
        <c:auto val="1"/>
        <c:lblAlgn val="ctr"/>
        <c:lblOffset val="100"/>
        <c:noMultiLvlLbl val="0"/>
      </c:catAx>
      <c:valAx>
        <c:axId val="-1517803824"/>
        <c:scaling>
          <c:orientation val="minMax"/>
        </c:scaling>
        <c:delete val="1"/>
        <c:axPos val="l"/>
        <c:numFmt formatCode="0\.0" sourceLinked="1"/>
        <c:majorTickMark val="in"/>
        <c:minorTickMark val="none"/>
        <c:tickLblPos val="nextTo"/>
        <c:crossAx val="-1517801104"/>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pct30">
              <a:fgClr>
                <a:schemeClr val="accent1"/>
              </a:fgClr>
              <a:bgClr>
                <a:schemeClr val="bg1"/>
              </a:bgClr>
            </a:pattFill>
            <a:ln>
              <a:solidFill>
                <a:schemeClr val="accent1"/>
              </a:solidFill>
            </a:ln>
            <a:effectLst/>
          </c:spPr>
          <c:invertIfNegative val="0"/>
          <c:dLbls>
            <c:dLbl>
              <c:idx val="0"/>
              <c:tx>
                <c:rich>
                  <a:bodyPr/>
                  <a:lstStyle/>
                  <a:p>
                    <a:r>
                      <a:rPr lang="en-US"/>
                      <a:t>51,0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1B-472B-B6F7-45DB01C27513}"/>
                </c:ext>
              </c:extLst>
            </c:dLbl>
            <c:dLbl>
              <c:idx val="1"/>
              <c:tx>
                <c:rich>
                  <a:bodyPr/>
                  <a:lstStyle/>
                  <a:p>
                    <a:r>
                      <a:rPr lang="en-US"/>
                      <a:t>50,9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1B-472B-B6F7-45DB01C27513}"/>
                </c:ext>
              </c:extLst>
            </c:dLbl>
            <c:dLbl>
              <c:idx val="2"/>
              <c:tx>
                <c:rich>
                  <a:bodyPr/>
                  <a:lstStyle/>
                  <a:p>
                    <a:r>
                      <a:rPr lang="en-US"/>
                      <a:t>49,0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1B-472B-B6F7-45DB01C275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'chi tieu chu yeu (4)'!$H$17:$J$17</c:f>
              <c:strCache>
                <c:ptCount val="3"/>
                <c:pt idx="0">
                  <c:v>Quý IV năm 2019</c:v>
                </c:pt>
                <c:pt idx="1">
                  <c:v>Quý IV năm 2020</c:v>
                </c:pt>
                <c:pt idx="2">
                  <c:v>Quý IV năm 2021</c:v>
                </c:pt>
              </c:strCache>
            </c:strRef>
          </c:cat>
          <c:val>
            <c:numRef>
              <c:f>'chi tieu chu yeu (4)'!$H$18:$J$18</c:f>
              <c:numCache>
                <c:formatCode>0\.0</c:formatCode>
                <c:ptCount val="3"/>
                <c:pt idx="0">
                  <c:v>51</c:v>
                </c:pt>
                <c:pt idx="1">
                  <c:v>50.9</c:v>
                </c:pt>
                <c:pt idx="2">
                  <c:v>49</c:v>
                </c:pt>
              </c:numCache>
            </c:numRef>
          </c:val>
          <c:extLst>
            <c:ext xmlns:c16="http://schemas.microsoft.com/office/drawing/2014/chart" uri="{C3380CC4-5D6E-409C-BE32-E72D297353CC}">
              <c16:uniqueId val="{00000003-641B-472B-B6F7-45DB01C27513}"/>
            </c:ext>
          </c:extLst>
        </c:ser>
        <c:dLbls>
          <c:showLegendKey val="0"/>
          <c:showVal val="0"/>
          <c:showCatName val="0"/>
          <c:showSerName val="0"/>
          <c:showPercent val="0"/>
          <c:showBubbleSize val="0"/>
        </c:dLbls>
        <c:gapWidth val="219"/>
        <c:overlap val="-27"/>
        <c:axId val="-1517800560"/>
        <c:axId val="-1517803280"/>
      </c:barChart>
      <c:catAx>
        <c:axId val="-151780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803280"/>
        <c:crosses val="autoZero"/>
        <c:auto val="1"/>
        <c:lblAlgn val="ctr"/>
        <c:lblOffset val="100"/>
        <c:noMultiLvlLbl val="0"/>
      </c:catAx>
      <c:valAx>
        <c:axId val="-1517803280"/>
        <c:scaling>
          <c:orientation val="minMax"/>
        </c:scaling>
        <c:delete val="1"/>
        <c:axPos val="l"/>
        <c:numFmt formatCode="0\.0" sourceLinked="1"/>
        <c:majorTickMark val="none"/>
        <c:minorTickMark val="none"/>
        <c:tickLblPos val="nextTo"/>
        <c:crossAx val="-15178005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64129483814523"/>
          <c:y val="8.5149190951041703E-2"/>
          <c:w val="0.83884468572731452"/>
          <c:h val="0.69908174743463192"/>
        </c:manualLayout>
      </c:layout>
      <c:barChart>
        <c:barDir val="col"/>
        <c:grouping val="clustered"/>
        <c:varyColors val="0"/>
        <c:ser>
          <c:idx val="0"/>
          <c:order val="0"/>
          <c:tx>
            <c:strRef>
              <c:f>'khuvuckt_icls_19 (2)'!$G$9</c:f>
              <c:strCache>
                <c:ptCount val="1"/>
                <c:pt idx="0">
                  <c:v>Quý 4 năm 2019</c:v>
                </c:pt>
              </c:strCache>
            </c:strRef>
          </c:tx>
          <c:spPr>
            <a:pattFill prst="pct80">
              <a:fgClr>
                <a:schemeClr val="accent1"/>
              </a:fgClr>
              <a:bgClr>
                <a:schemeClr val="bg1"/>
              </a:bgClr>
            </a:pattFill>
            <a:ln>
              <a:solidFill>
                <a:schemeClr val="accent1"/>
              </a:solidFill>
            </a:ln>
          </c:spPr>
          <c:invertIfNegative val="0"/>
          <c:dLbls>
            <c:dLbl>
              <c:idx val="0"/>
              <c:tx>
                <c:rich>
                  <a:bodyPr/>
                  <a:lstStyle/>
                  <a:p>
                    <a:r>
                      <a:rPr lang="en-US"/>
                      <a:t>14,27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59-44D2-AA41-736B4750F1DC}"/>
                </c:ext>
              </c:extLst>
            </c:dLbl>
            <c:dLbl>
              <c:idx val="1"/>
              <c:tx>
                <c:rich>
                  <a:bodyPr/>
                  <a:lstStyle/>
                  <a:p>
                    <a:r>
                      <a:rPr lang="en-US"/>
                      <a:t>16,80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59-44D2-AA41-736B4750F1DC}"/>
                </c:ext>
              </c:extLst>
            </c:dLbl>
            <c:dLbl>
              <c:idx val="2"/>
              <c:tx>
                <c:rich>
                  <a:bodyPr/>
                  <a:lstStyle/>
                  <a:p>
                    <a:r>
                      <a:rPr lang="en-US"/>
                      <a:t>19,96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59-44D2-AA41-736B4750F1D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(2)'!$H$9:$J$9</c:f>
              <c:numCache>
                <c:formatCode>_(* ###,0\.00_);_(* \(###,0\.00\);_(* "-"??_);_(@_)</c:formatCode>
                <c:ptCount val="3"/>
                <c:pt idx="0">
                  <c:v>14.27</c:v>
                </c:pt>
                <c:pt idx="1">
                  <c:v>16.8</c:v>
                </c:pt>
                <c:pt idx="2">
                  <c:v>19.96</c:v>
                </c:pt>
              </c:numCache>
            </c:numRef>
          </c:val>
          <c:extLst>
            <c:ext xmlns:c16="http://schemas.microsoft.com/office/drawing/2014/chart" uri="{C3380CC4-5D6E-409C-BE32-E72D297353CC}">
              <c16:uniqueId val="{00000003-A859-44D2-AA41-736B4750F1DC}"/>
            </c:ext>
          </c:extLst>
        </c:ser>
        <c:ser>
          <c:idx val="1"/>
          <c:order val="1"/>
          <c:tx>
            <c:strRef>
              <c:f>'khuvuckt_icls_19 (2)'!$G$10</c:f>
              <c:strCache>
                <c:ptCount val="1"/>
                <c:pt idx="0">
                  <c:v>Quý 4 năm 2020</c:v>
                </c:pt>
              </c:strCache>
            </c:strRef>
          </c:tx>
          <c:spPr>
            <a:pattFill prst="dashVert">
              <a:fgClr>
                <a:schemeClr val="accent1"/>
              </a:fgClr>
              <a:bgClr>
                <a:schemeClr val="bg1"/>
              </a:bgClr>
            </a:pattFill>
            <a:ln>
              <a:solidFill>
                <a:schemeClr val="accent1"/>
              </a:solidFill>
            </a:ln>
          </c:spPr>
          <c:invertIfNegative val="0"/>
          <c:dLbls>
            <c:dLbl>
              <c:idx val="0"/>
              <c:tx>
                <c:rich>
                  <a:bodyPr/>
                  <a:lstStyle/>
                  <a:p>
                    <a:r>
                      <a:rPr lang="en-US"/>
                      <a:t>13,97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59-44D2-AA41-736B4750F1DC}"/>
                </c:ext>
              </c:extLst>
            </c:dLbl>
            <c:dLbl>
              <c:idx val="1"/>
              <c:layout>
                <c:manualLayout>
                  <c:x val="-8.3531707700415942E-17"/>
                  <c:y val="-8.9405453732677685E-3"/>
                </c:manualLayout>
              </c:layout>
              <c:tx>
                <c:rich>
                  <a:bodyPr/>
                  <a:lstStyle/>
                  <a:p>
                    <a:r>
                      <a:rPr lang="en-US"/>
                      <a:t>17,08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59-44D2-AA41-736B4750F1DC}"/>
                </c:ext>
              </c:extLst>
            </c:dLbl>
            <c:dLbl>
              <c:idx val="2"/>
              <c:tx>
                <c:rich>
                  <a:bodyPr/>
                  <a:lstStyle/>
                  <a:p>
                    <a:r>
                      <a:rPr lang="en-US"/>
                      <a:t>19,81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59-44D2-AA41-736B4750F1D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(2)'!$H$10:$J$10</c:f>
              <c:numCache>
                <c:formatCode>_(* ###,0\.00_);_(* \(###,0\.00\);_(* "-"??_);_(@_)</c:formatCode>
                <c:ptCount val="3"/>
                <c:pt idx="0">
                  <c:v>13.97</c:v>
                </c:pt>
                <c:pt idx="1">
                  <c:v>17.079999999999998</c:v>
                </c:pt>
                <c:pt idx="2">
                  <c:v>19.809999999999999</c:v>
                </c:pt>
              </c:numCache>
            </c:numRef>
          </c:val>
          <c:extLst>
            <c:ext xmlns:c16="http://schemas.microsoft.com/office/drawing/2014/chart" uri="{C3380CC4-5D6E-409C-BE32-E72D297353CC}">
              <c16:uniqueId val="{00000007-A859-44D2-AA41-736B4750F1DC}"/>
            </c:ext>
          </c:extLst>
        </c:ser>
        <c:ser>
          <c:idx val="2"/>
          <c:order val="2"/>
          <c:tx>
            <c:strRef>
              <c:f>'khuvuckt_icls_19 (2)'!$G$11</c:f>
              <c:strCache>
                <c:ptCount val="1"/>
                <c:pt idx="0">
                  <c:v>Quý 4 năm 2021</c:v>
                </c:pt>
              </c:strCache>
            </c:strRef>
          </c:tx>
          <c:spPr>
            <a:pattFill prst="dkDnDiag">
              <a:fgClr>
                <a:schemeClr val="accent1"/>
              </a:fgClr>
              <a:bgClr>
                <a:schemeClr val="bg1"/>
              </a:bgClr>
            </a:pattFill>
            <a:ln>
              <a:solidFill>
                <a:schemeClr val="accent1"/>
              </a:solidFill>
            </a:ln>
          </c:spPr>
          <c:invertIfNegative val="0"/>
          <c:dLbls>
            <c:dLbl>
              <c:idx val="0"/>
              <c:tx>
                <c:rich>
                  <a:bodyPr wrap="square" lIns="38100" tIns="19050" rIns="38100" bIns="19050" anchor="ctr">
                    <a:noAutofit/>
                  </a:bodyPr>
                  <a:lstStyle/>
                  <a:p>
                    <a:pPr>
                      <a:defRPr/>
                    </a:pPr>
                    <a:r>
                      <a:rPr lang="en-US"/>
                      <a:t>14,33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8-A859-44D2-AA41-736B4750F1DC}"/>
                </c:ext>
              </c:extLst>
            </c:dLbl>
            <c:dLbl>
              <c:idx val="1"/>
              <c:tx>
                <c:rich>
                  <a:bodyPr/>
                  <a:lstStyle/>
                  <a:p>
                    <a:r>
                      <a:rPr lang="en-US"/>
                      <a:t>16,84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59-44D2-AA41-736B4750F1DC}"/>
                </c:ext>
              </c:extLst>
            </c:dLbl>
            <c:dLbl>
              <c:idx val="2"/>
              <c:tx>
                <c:rich>
                  <a:bodyPr/>
                  <a:lstStyle/>
                  <a:p>
                    <a:r>
                      <a:rPr lang="en-US"/>
                      <a:t>17,90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859-44D2-AA41-736B4750F1D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(2)'!$H$11:$J$11</c:f>
              <c:numCache>
                <c:formatCode>_(* ###,0\.00_);_(* \(###,0\.00\);_(* "-"??_);_(@_)</c:formatCode>
                <c:ptCount val="3"/>
                <c:pt idx="0">
                  <c:v>14.33</c:v>
                </c:pt>
                <c:pt idx="1">
                  <c:v>16.84</c:v>
                </c:pt>
                <c:pt idx="2">
                  <c:v>17.899999999999999</c:v>
                </c:pt>
              </c:numCache>
            </c:numRef>
          </c:val>
          <c:extLst>
            <c:ext xmlns:c16="http://schemas.microsoft.com/office/drawing/2014/chart" uri="{C3380CC4-5D6E-409C-BE32-E72D297353CC}">
              <c16:uniqueId val="{0000000B-A859-44D2-AA41-736B4750F1DC}"/>
            </c:ext>
          </c:extLst>
        </c:ser>
        <c:dLbls>
          <c:showLegendKey val="0"/>
          <c:showVal val="0"/>
          <c:showCatName val="0"/>
          <c:showSerName val="0"/>
          <c:showPercent val="0"/>
          <c:showBubbleSize val="0"/>
        </c:dLbls>
        <c:gapWidth val="160"/>
        <c:axId val="-1517802736"/>
        <c:axId val="-1517800016"/>
      </c:barChart>
      <c:catAx>
        <c:axId val="-1517802736"/>
        <c:scaling>
          <c:orientation val="minMax"/>
        </c:scaling>
        <c:delete val="0"/>
        <c:axPos val="b"/>
        <c:numFmt formatCode="General" sourceLinked="0"/>
        <c:majorTickMark val="out"/>
        <c:minorTickMark val="none"/>
        <c:tickLblPos val="nextTo"/>
        <c:crossAx val="-1517800016"/>
        <c:crosses val="autoZero"/>
        <c:auto val="1"/>
        <c:lblAlgn val="ctr"/>
        <c:lblOffset val="100"/>
        <c:noMultiLvlLbl val="0"/>
      </c:catAx>
      <c:valAx>
        <c:axId val="-1517800016"/>
        <c:scaling>
          <c:orientation val="minMax"/>
          <c:max val="20"/>
        </c:scaling>
        <c:delete val="1"/>
        <c:axPos val="l"/>
        <c:numFmt formatCode="_(* ###,0\.00_);_(* \(###,0\.00\);_(* &quot;-&quot;??_);_(@_)" sourceLinked="1"/>
        <c:majorTickMark val="out"/>
        <c:minorTickMark val="none"/>
        <c:tickLblPos val="nextTo"/>
        <c:crossAx val="-1517802736"/>
        <c:crosses val="autoZero"/>
        <c:crossBetween val="between"/>
      </c:valAx>
    </c:plotArea>
    <c:legend>
      <c:legendPos val="r"/>
      <c:layout>
        <c:manualLayout>
          <c:xMode val="edge"/>
          <c:yMode val="edge"/>
          <c:x val="8.6809555095065646E-2"/>
          <c:y val="0.90857188769771113"/>
          <c:w val="0.86522284106200253"/>
          <c:h val="8.5152675587682691E-2"/>
        </c:manualLayout>
      </c:layout>
      <c:overlay val="0"/>
    </c:legend>
    <c:plotVisOnly val="1"/>
    <c:dispBlanksAs val="gap"/>
    <c:showDLblsOverMax val="0"/>
  </c:chart>
  <c:spPr>
    <a:no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thieuvl_hinh_capnhat_q4!$C$6</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invertIfNegative val="0"/>
          <c:dLbls>
            <c:dLbl>
              <c:idx val="0"/>
              <c:tx>
                <c:rich>
                  <a:bodyPr/>
                  <a:lstStyle/>
                  <a:p>
                    <a:r>
                      <a:rPr lang="en-US"/>
                      <a:t>892,7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7F3-4667-8138-6E1318C9BE42}"/>
                </c:ext>
              </c:extLst>
            </c:dLbl>
            <c:dLbl>
              <c:idx val="1"/>
              <c:tx>
                <c:rich>
                  <a:bodyPr/>
                  <a:lstStyle/>
                  <a:p>
                    <a:r>
                      <a:rPr lang="en-US"/>
                      <a:t>1 282,2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7F3-4667-8138-6E1318C9BE42}"/>
                </c:ext>
              </c:extLst>
            </c:dLbl>
            <c:dLbl>
              <c:idx val="2"/>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7F3-4667-8138-6E1318C9BE42}"/>
                </c:ext>
              </c:extLst>
            </c:dLbl>
            <c:dLbl>
              <c:idx val="3"/>
              <c:tx>
                <c:rich>
                  <a:bodyPr/>
                  <a:lstStyle/>
                  <a:p>
                    <a:r>
                      <a:rPr lang="en-US"/>
                      <a:t>828,2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7F3-4667-8138-6E1318C9BE42}"/>
                </c:ext>
              </c:extLst>
            </c:dLbl>
            <c:dLbl>
              <c:idx val="4"/>
              <c:tx>
                <c:rich>
                  <a:bodyPr/>
                  <a:lstStyle/>
                  <a:p>
                    <a:r>
                      <a:rPr lang="en-US"/>
                      <a:t>971,4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7F3-4667-8138-6E1318C9BE42}"/>
                </c:ext>
              </c:extLst>
            </c:dLbl>
            <c:dLbl>
              <c:idx val="5"/>
              <c:tx>
                <c:rich>
                  <a:bodyPr/>
                  <a:lstStyle/>
                  <a:p>
                    <a:r>
                      <a:rPr lang="en-US"/>
                      <a:t>1 144,9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7F3-4667-8138-6E1318C9BE42}"/>
                </c:ext>
              </c:extLst>
            </c:dLbl>
            <c:dLbl>
              <c:idx val="6"/>
              <c:tx>
                <c:rich>
                  <a:bodyPr/>
                  <a:lstStyle/>
                  <a:p>
                    <a:r>
                      <a:rPr lang="en-US"/>
                      <a:t>1 845,2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7F3-4667-8138-6E1318C9BE42}"/>
                </c:ext>
              </c:extLst>
            </c:dLbl>
            <c:dLbl>
              <c:idx val="7"/>
              <c:tx>
                <c:rich>
                  <a:bodyPr/>
                  <a:lstStyle/>
                  <a:p>
                    <a:r>
                      <a:rPr lang="en-US"/>
                      <a:t>1</a:t>
                    </a:r>
                    <a:r>
                      <a:rPr lang="en-US" baseline="0"/>
                      <a:t> 464,1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7F3-4667-8138-6E1318C9BE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thieuvl_hinh_capnhat_q4!$B$7:$B$14</c:f>
              <c:strCache>
                <c:ptCount val="8"/>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strCache>
            </c:strRef>
          </c:cat>
          <c:val>
            <c:numRef>
              <c:f>thieuvl_hinh_capnhat_q4!$C$7:$C$14</c:f>
              <c:numCache>
                <c:formatCode>#\ ##0.0</c:formatCode>
                <c:ptCount val="8"/>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numCache>
            </c:numRef>
          </c:val>
          <c:extLst>
            <c:ext xmlns:c16="http://schemas.microsoft.com/office/drawing/2014/chart" uri="{C3380CC4-5D6E-409C-BE32-E72D297353CC}">
              <c16:uniqueId val="{00000000-D7F3-4667-8138-6E1318C9BE42}"/>
            </c:ext>
          </c:extLst>
        </c:ser>
        <c:dLbls>
          <c:showLegendKey val="0"/>
          <c:showVal val="0"/>
          <c:showCatName val="0"/>
          <c:showSerName val="0"/>
          <c:showPercent val="0"/>
          <c:showBubbleSize val="0"/>
        </c:dLbls>
        <c:gapWidth val="150"/>
        <c:axId val="-1517766640"/>
        <c:axId val="-1517770992"/>
      </c:barChart>
      <c:lineChart>
        <c:grouping val="standard"/>
        <c:varyColors val="0"/>
        <c:ser>
          <c:idx val="1"/>
          <c:order val="1"/>
          <c:tx>
            <c:strRef>
              <c:f>thieuvl_hinh_capnhat_q4!$D$6</c:f>
              <c:strCache>
                <c:ptCount val="1"/>
                <c:pt idx="0">
                  <c:v>Tỷ lệ (%)</c:v>
                </c:pt>
              </c:strCache>
            </c:strRef>
          </c:tx>
          <c:spPr>
            <a:ln w="28575" cap="rnd">
              <a:solidFill>
                <a:schemeClr val="accent2"/>
              </a:solidFill>
              <a:round/>
            </a:ln>
            <a:effectLst/>
          </c:spPr>
          <c:marker>
            <c:symbol val="none"/>
          </c:marker>
          <c:dLbls>
            <c:dLbl>
              <c:idx val="0"/>
              <c:layout>
                <c:manualLayout>
                  <c:x val="2.249212775528565E-3"/>
                  <c:y val="0"/>
                </c:manualLayout>
              </c:layout>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F3-4667-8138-6E1318C9BE42}"/>
                </c:ext>
              </c:extLst>
            </c:dLbl>
            <c:dLbl>
              <c:idx val="1"/>
              <c:layout>
                <c:manualLayout>
                  <c:x val="4.0513615639017992E-3"/>
                  <c:y val="-1.3972255431421858E-2"/>
                </c:manualLayout>
              </c:layout>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F3-4667-8138-6E1318C9BE42}"/>
                </c:ext>
              </c:extLst>
            </c:dLbl>
            <c:dLbl>
              <c:idx val="2"/>
              <c:layout>
                <c:manualLayout>
                  <c:x val="6.7476383265856954E-3"/>
                  <c:y val="0"/>
                </c:manualLayout>
              </c:layout>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F3-4667-8138-6E1318C9BE42}"/>
                </c:ext>
              </c:extLst>
            </c:dLbl>
            <c:dLbl>
              <c:idx val="3"/>
              <c:layout>
                <c:manualLayout>
                  <c:x val="1.3495276653171391E-2"/>
                  <c:y val="3.1561300502177023E-2"/>
                </c:manualLayout>
              </c:layout>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F3-4667-8138-6E1318C9BE42}"/>
                </c:ext>
              </c:extLst>
            </c:dLbl>
            <c:dLbl>
              <c:idx val="4"/>
              <c:layout>
                <c:manualLayout>
                  <c:x val="1.7993702204228437E-2"/>
                  <c:y val="1.5337423312883389E-2"/>
                </c:manualLayout>
              </c:layout>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F3-4667-8138-6E1318C9BE42}"/>
                </c:ext>
              </c:extLst>
            </c:dLbl>
            <c:dLbl>
              <c:idx val="5"/>
              <c:layout>
                <c:manualLayout>
                  <c:x val="2.0242914979757085E-2"/>
                  <c:y val="-1.5337423312883482E-2"/>
                </c:manualLayout>
              </c:layout>
              <c:tx>
                <c:rich>
                  <a:bodyPr/>
                  <a:lstStyle/>
                  <a:p>
                    <a:r>
                      <a:rPr lang="en-US"/>
                      <a:t>2,60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F3-4667-8138-6E1318C9BE42}"/>
                </c:ext>
              </c:extLst>
            </c:dLbl>
            <c:dLbl>
              <c:idx val="6"/>
              <c:layout>
                <c:manualLayout>
                  <c:x val="1.5744489428699954E-2"/>
                  <c:y val="-1.1715951909220852E-17"/>
                </c:manualLayout>
              </c:layout>
              <c:tx>
                <c:rich>
                  <a:bodyPr/>
                  <a:lstStyle/>
                  <a:p>
                    <a:r>
                      <a:rPr lang="en-US"/>
                      <a:t>4,46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7F3-4667-8138-6E1318C9BE42}"/>
                </c:ext>
              </c:extLst>
            </c:dLbl>
            <c:dLbl>
              <c:idx val="7"/>
              <c:layout>
                <c:manualLayout>
                  <c:x val="-8.6529466791393991E-2"/>
                  <c:y val="-3.9993720653465947E-17"/>
                </c:manualLayout>
              </c:layout>
              <c:tx>
                <c:rich>
                  <a:bodyPr/>
                  <a:lstStyle/>
                  <a:p>
                    <a:r>
                      <a:rPr lang="en-US"/>
                      <a:t>3,37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7F3-4667-8138-6E1318C9BE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thieuvl_hinh_capnhat_q4!$B$7:$B$14</c:f>
              <c:strCache>
                <c:ptCount val="8"/>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strCache>
            </c:strRef>
          </c:cat>
          <c:val>
            <c:numRef>
              <c:f>thieuvl_hinh_capnhat_q4!$D$7:$D$14</c:f>
              <c:numCache>
                <c:formatCode>0.00</c:formatCode>
                <c:ptCount val="8"/>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numCache>
            </c:numRef>
          </c:val>
          <c:smooth val="0"/>
          <c:extLst>
            <c:ext xmlns:c16="http://schemas.microsoft.com/office/drawing/2014/chart" uri="{C3380CC4-5D6E-409C-BE32-E72D297353CC}">
              <c16:uniqueId val="{00000008-D7F3-4667-8138-6E1318C9BE42}"/>
            </c:ext>
          </c:extLst>
        </c:ser>
        <c:dLbls>
          <c:showLegendKey val="0"/>
          <c:showVal val="0"/>
          <c:showCatName val="0"/>
          <c:showSerName val="0"/>
          <c:showPercent val="0"/>
          <c:showBubbleSize val="0"/>
        </c:dLbls>
        <c:marker val="1"/>
        <c:smooth val="0"/>
        <c:axId val="-1517772080"/>
        <c:axId val="-1517769360"/>
      </c:lineChart>
      <c:catAx>
        <c:axId val="-15177666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770992"/>
        <c:crosses val="autoZero"/>
        <c:auto val="1"/>
        <c:lblAlgn val="ctr"/>
        <c:lblOffset val="100"/>
        <c:noMultiLvlLbl val="0"/>
      </c:catAx>
      <c:valAx>
        <c:axId val="-1517770992"/>
        <c:scaling>
          <c:orientation val="minMax"/>
        </c:scaling>
        <c:delete val="0"/>
        <c:axPos val="l"/>
        <c:numFmt formatCode="#\ ##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766640"/>
        <c:crosses val="autoZero"/>
        <c:crossBetween val="between"/>
        <c:majorUnit val="500"/>
      </c:valAx>
      <c:valAx>
        <c:axId val="-1517769360"/>
        <c:scaling>
          <c:orientation val="minMax"/>
        </c:scaling>
        <c:delete val="0"/>
        <c:axPos val="r"/>
        <c:numFmt formatCode="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7772080"/>
        <c:crosses val="max"/>
        <c:crossBetween val="between"/>
        <c:majorUnit val="1"/>
        <c:minorUnit val="0.5"/>
      </c:valAx>
      <c:catAx>
        <c:axId val="-1517772080"/>
        <c:scaling>
          <c:orientation val="minMax"/>
        </c:scaling>
        <c:delete val="1"/>
        <c:axPos val="b"/>
        <c:numFmt formatCode="General" sourceLinked="1"/>
        <c:majorTickMark val="none"/>
        <c:minorTickMark val="none"/>
        <c:tickLblPos val="nextTo"/>
        <c:crossAx val="-1517769360"/>
        <c:crosses val="autoZero"/>
        <c:auto val="1"/>
        <c:lblAlgn val="ctr"/>
        <c:lblOffset val="100"/>
        <c:noMultiLvlLbl val="0"/>
      </c:cat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604068559226709E-2"/>
          <c:y val="5.1210428305400374E-2"/>
          <c:w val="0.90676154887418736"/>
          <c:h val="0.66833164709159953"/>
        </c:manualLayout>
      </c:layout>
      <c:barChart>
        <c:barDir val="col"/>
        <c:grouping val="clustered"/>
        <c:varyColors val="0"/>
        <c:ser>
          <c:idx val="0"/>
          <c:order val="0"/>
          <c:tx>
            <c:strRef>
              <c:f>'Do thi_q4_v1'!$C$63</c:f>
              <c:strCache>
                <c:ptCount val="1"/>
                <c:pt idx="0">
                  <c:v>Quý IV năm 2020
</c:v>
                </c:pt>
              </c:strCache>
            </c:strRef>
          </c:tx>
          <c:spPr>
            <a:pattFill prst="pct5">
              <a:fgClr>
                <a:srgbClr val="0070C0"/>
              </a:fgClr>
              <a:bgClr>
                <a:schemeClr val="bg1"/>
              </a:bgClr>
            </a:pattFill>
            <a:ln>
              <a:solidFill>
                <a:schemeClr val="accent1"/>
              </a:solidFill>
            </a:ln>
            <a:effectLst>
              <a:softEdge rad="0"/>
            </a:effectLst>
          </c:spPr>
          <c:invertIfNegative val="0"/>
          <c:dLbls>
            <c:dLbl>
              <c:idx val="0"/>
              <c:layout>
                <c:manualLayout>
                  <c:x val="-6.5146579804560359E-3"/>
                  <c:y val="-2.625820568927794E-2"/>
                </c:manualLayout>
              </c:layout>
              <c:tx>
                <c:rich>
                  <a:bodyPr/>
                  <a:lstStyle/>
                  <a:p>
                    <a:r>
                      <a:rPr lang="en-US"/>
                      <a:t>4,70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05-44AD-83A8-47D7A5CC9D51}"/>
                </c:ext>
              </c:extLst>
            </c:dLbl>
            <c:dLbl>
              <c:idx val="1"/>
              <c:layout>
                <c:manualLayout>
                  <c:x val="-1.0857763300760043E-2"/>
                  <c:y val="-8.7527352297592995E-3"/>
                </c:manualLayout>
              </c:layout>
              <c:tx>
                <c:rich>
                  <a:bodyPr/>
                  <a:lstStyle/>
                  <a:p>
                    <a:r>
                      <a:rPr lang="en-US"/>
                      <a:t>6,62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05-44AD-83A8-47D7A5CC9D51}"/>
                </c:ext>
              </c:extLst>
            </c:dLbl>
            <c:dLbl>
              <c:idx val="2"/>
              <c:layout>
                <c:manualLayout>
                  <c:x val="-1.5200868621064061E-2"/>
                  <c:y val="-1.3129102844638949E-2"/>
                </c:manualLayout>
              </c:layout>
              <c:tx>
                <c:rich>
                  <a:bodyPr/>
                  <a:lstStyle/>
                  <a:p>
                    <a:r>
                      <a:rPr lang="en-US"/>
                      <a:t>5,14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05-44AD-83A8-47D7A5CC9D51}"/>
                </c:ext>
              </c:extLst>
            </c:dLbl>
            <c:dLbl>
              <c:idx val="3"/>
              <c:layout>
                <c:manualLayout>
                  <c:x val="-8.6862106406080351E-3"/>
                  <c:y val="-1.3129102844638989E-2"/>
                </c:manualLayout>
              </c:layout>
              <c:tx>
                <c:rich>
                  <a:bodyPr/>
                  <a:lstStyle/>
                  <a:p>
                    <a:r>
                      <a:rPr lang="en-US"/>
                      <a:t>4,39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05-44AD-83A8-47D7A5CC9D51}"/>
                </c:ext>
              </c:extLst>
            </c:dLbl>
            <c:dLbl>
              <c:idx val="4"/>
              <c:layout>
                <c:manualLayout>
                  <c:x val="-7.9622677730939374E-17"/>
                  <c:y val="-4.3763676148796497E-3"/>
                </c:manualLayout>
              </c:layout>
              <c:tx>
                <c:rich>
                  <a:bodyPr/>
                  <a:lstStyle/>
                  <a:p>
                    <a:r>
                      <a:rPr lang="en-US"/>
                      <a:t>7,96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05-44AD-83A8-47D7A5CC9D51}"/>
                </c:ext>
              </c:extLst>
            </c:dLbl>
            <c:dLbl>
              <c:idx val="5"/>
              <c:layout>
                <c:manualLayout>
                  <c:x val="-6.5146579804560263E-3"/>
                  <c:y val="-8.7527352297592995E-3"/>
                </c:manualLayout>
              </c:layout>
              <c:tx>
                <c:rich>
                  <a:bodyPr/>
                  <a:lstStyle/>
                  <a:p>
                    <a:r>
                      <a:rPr lang="en-US"/>
                      <a:t>5,22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05-44AD-83A8-47D7A5CC9D51}"/>
                </c:ext>
              </c:extLst>
            </c:dLbl>
            <c:spPr>
              <a:noFill/>
              <a:ln>
                <a:noFill/>
              </a:ln>
              <a:effectLst/>
            </c:spPr>
            <c:txPr>
              <a:bodyPr rot="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thi_q4_v1'!$B$64:$B$69</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thi_q4_v1'!$C$64:$C$69</c:f>
              <c:numCache>
                <c:formatCode>0\.00</c:formatCode>
                <c:ptCount val="6"/>
                <c:pt idx="0">
                  <c:v>4.7</c:v>
                </c:pt>
                <c:pt idx="1">
                  <c:v>6.62</c:v>
                </c:pt>
                <c:pt idx="2">
                  <c:v>5.14</c:v>
                </c:pt>
                <c:pt idx="3">
                  <c:v>4.3899999999999997</c:v>
                </c:pt>
                <c:pt idx="4">
                  <c:v>7.96</c:v>
                </c:pt>
                <c:pt idx="5">
                  <c:v>5.22</c:v>
                </c:pt>
              </c:numCache>
            </c:numRef>
          </c:val>
          <c:extLst>
            <c:ext xmlns:c16="http://schemas.microsoft.com/office/drawing/2014/chart" uri="{C3380CC4-5D6E-409C-BE32-E72D297353CC}">
              <c16:uniqueId val="{00000006-0105-44AD-83A8-47D7A5CC9D51}"/>
            </c:ext>
          </c:extLst>
        </c:ser>
        <c:ser>
          <c:idx val="1"/>
          <c:order val="1"/>
          <c:tx>
            <c:strRef>
              <c:f>'Do thi_q4_v1'!$D$63</c:f>
              <c:strCache>
                <c:ptCount val="1"/>
                <c:pt idx="0">
                  <c:v>Quý III năm 2021
</c:v>
                </c:pt>
              </c:strCache>
            </c:strRef>
          </c:tx>
          <c:spPr>
            <a:pattFill prst="pct30">
              <a:fgClr>
                <a:srgbClr val="0070C0"/>
              </a:fgClr>
              <a:bgClr>
                <a:schemeClr val="bg1"/>
              </a:bgClr>
            </a:pattFill>
            <a:ln>
              <a:noFill/>
            </a:ln>
            <a:effectLst/>
          </c:spPr>
          <c:invertIfNegative val="0"/>
          <c:dLbls>
            <c:dLbl>
              <c:idx val="0"/>
              <c:layout>
                <c:manualLayout>
                  <c:x val="4.3431053203040176E-3"/>
                  <c:y val="-2.625820568927794E-2"/>
                </c:manualLayout>
              </c:layout>
              <c:tx>
                <c:rich>
                  <a:bodyPr/>
                  <a:lstStyle/>
                  <a:p>
                    <a:r>
                      <a:rPr lang="en-US"/>
                      <a:t>4,39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105-44AD-83A8-47D7A5CC9D51}"/>
                </c:ext>
              </c:extLst>
            </c:dLbl>
            <c:dLbl>
              <c:idx val="1"/>
              <c:layout>
                <c:manualLayout>
                  <c:x val="6.5146579804560263E-3"/>
                  <c:y val="-8.7527352297593394E-3"/>
                </c:manualLayout>
              </c:layout>
              <c:tx>
                <c:rich>
                  <a:bodyPr/>
                  <a:lstStyle/>
                  <a:p>
                    <a:r>
                      <a:rPr lang="en-US"/>
                      <a:t>6,37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105-44AD-83A8-47D7A5CC9D51}"/>
                </c:ext>
              </c:extLst>
            </c:dLbl>
            <c:dLbl>
              <c:idx val="2"/>
              <c:layout>
                <c:manualLayout>
                  <c:x val="4.3431053203039378E-3"/>
                  <c:y val="-1.3129102844638949E-2"/>
                </c:manualLayout>
              </c:layout>
              <c:tx>
                <c:rich>
                  <a:bodyPr/>
                  <a:lstStyle/>
                  <a:p>
                    <a:r>
                      <a:rPr lang="en-US"/>
                      <a:t>4,82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105-44AD-83A8-47D7A5CC9D51}"/>
                </c:ext>
              </c:extLst>
            </c:dLbl>
            <c:dLbl>
              <c:idx val="3"/>
              <c:layout>
                <c:manualLayout>
                  <c:x val="8.6862106406081149E-3"/>
                  <c:y val="-8.7527352297593394E-3"/>
                </c:manualLayout>
              </c:layout>
              <c:tx>
                <c:rich>
                  <a:bodyPr/>
                  <a:lstStyle/>
                  <a:p>
                    <a:r>
                      <a:rPr lang="en-US"/>
                      <a:t>4,07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105-44AD-83A8-47D7A5CC9D51}"/>
                </c:ext>
              </c:extLst>
            </c:dLbl>
            <c:dLbl>
              <c:idx val="4"/>
              <c:layout>
                <c:manualLayout>
                  <c:x val="4.3431053203040176E-3"/>
                  <c:y val="-3.063457330415759E-2"/>
                </c:manualLayout>
              </c:layout>
              <c:tx>
                <c:rich>
                  <a:bodyPr/>
                  <a:lstStyle/>
                  <a:p>
                    <a:r>
                      <a:rPr lang="en-US"/>
                      <a:t>5,65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105-44AD-83A8-47D7A5CC9D51}"/>
                </c:ext>
              </c:extLst>
            </c:dLbl>
            <c:dLbl>
              <c:idx val="5"/>
              <c:layout>
                <c:manualLayout>
                  <c:x val="6.5146579804560263E-3"/>
                  <c:y val="-8.7527352297592995E-3"/>
                </c:manualLayout>
              </c:layout>
              <c:tx>
                <c:rich>
                  <a:bodyPr/>
                  <a:lstStyle/>
                  <a:p>
                    <a:r>
                      <a:rPr lang="en-US"/>
                      <a:t>4,52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105-44AD-83A8-47D7A5CC9D51}"/>
                </c:ext>
              </c:extLst>
            </c:dLbl>
            <c:spPr>
              <a:noFill/>
              <a:ln>
                <a:noFill/>
              </a:ln>
              <a:effectLst/>
            </c:spPr>
            <c:txPr>
              <a:bodyPr rot="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thi_q4_v1'!$B$64:$B$69</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thi_q4_v1'!$D$64:$D$69</c:f>
              <c:numCache>
                <c:formatCode>0\.00</c:formatCode>
                <c:ptCount val="6"/>
                <c:pt idx="0">
                  <c:v>4.3889300000000002</c:v>
                </c:pt>
                <c:pt idx="1">
                  <c:v>6.3744100000000001</c:v>
                </c:pt>
                <c:pt idx="2">
                  <c:v>4.8160299999999996</c:v>
                </c:pt>
                <c:pt idx="3">
                  <c:v>4.0668600000000001</c:v>
                </c:pt>
                <c:pt idx="4">
                  <c:v>5.6535299999999999</c:v>
                </c:pt>
                <c:pt idx="5">
                  <c:v>4.5213700000000001</c:v>
                </c:pt>
              </c:numCache>
            </c:numRef>
          </c:val>
          <c:extLst>
            <c:ext xmlns:c16="http://schemas.microsoft.com/office/drawing/2014/chart" uri="{C3380CC4-5D6E-409C-BE32-E72D297353CC}">
              <c16:uniqueId val="{0000000D-0105-44AD-83A8-47D7A5CC9D51}"/>
            </c:ext>
          </c:extLst>
        </c:ser>
        <c:ser>
          <c:idx val="2"/>
          <c:order val="2"/>
          <c:tx>
            <c:strRef>
              <c:f>'Do thi_q4_v1'!$E$63</c:f>
              <c:strCache>
                <c:ptCount val="1"/>
                <c:pt idx="0">
                  <c:v>Quý IV năm 2021
</c:v>
                </c:pt>
              </c:strCache>
            </c:strRef>
          </c:tx>
          <c:spPr>
            <a:pattFill prst="pct90">
              <a:fgClr>
                <a:srgbClr val="0070C0"/>
              </a:fgClr>
              <a:bgClr>
                <a:schemeClr val="bg1"/>
              </a:bgClr>
            </a:pattFill>
            <a:ln>
              <a:noFill/>
            </a:ln>
            <a:effectLst/>
          </c:spPr>
          <c:invertIfNegative val="0"/>
          <c:dLbls>
            <c:dLbl>
              <c:idx val="0"/>
              <c:layout>
                <c:manualLayout>
                  <c:x val="1.3029315960912032E-2"/>
                  <c:y val="-1.3129102844638989E-2"/>
                </c:manualLayout>
              </c:layout>
              <c:tx>
                <c:rich>
                  <a:bodyPr/>
                  <a:lstStyle/>
                  <a:p>
                    <a:r>
                      <a:rPr lang="en-US"/>
                      <a:t>4,60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105-44AD-83A8-47D7A5CC9D51}"/>
                </c:ext>
              </c:extLst>
            </c:dLbl>
            <c:dLbl>
              <c:idx val="1"/>
              <c:layout>
                <c:manualLayout>
                  <c:x val="1.9543973941368038E-2"/>
                  <c:y val="-8.7527352297593394E-3"/>
                </c:manualLayout>
              </c:layout>
              <c:tx>
                <c:rich>
                  <a:bodyPr/>
                  <a:lstStyle/>
                  <a:p>
                    <a:r>
                      <a:rPr lang="en-US"/>
                      <a:t>6,58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105-44AD-83A8-47D7A5CC9D51}"/>
                </c:ext>
              </c:extLst>
            </c:dLbl>
            <c:dLbl>
              <c:idx val="2"/>
              <c:layout>
                <c:manualLayout>
                  <c:x val="1.3029315960912053E-2"/>
                  <c:y val="-1.3129102844638989E-2"/>
                </c:manualLayout>
              </c:layout>
              <c:tx>
                <c:rich>
                  <a:bodyPr/>
                  <a:lstStyle/>
                  <a:p>
                    <a:r>
                      <a:rPr lang="en-US"/>
                      <a:t>4,81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105-44AD-83A8-47D7A5CC9D51}"/>
                </c:ext>
              </c:extLst>
            </c:dLbl>
            <c:dLbl>
              <c:idx val="3"/>
              <c:layout>
                <c:manualLayout>
                  <c:x val="2.6058631921824105E-2"/>
                  <c:y val="-8.7527352297592995E-3"/>
                </c:manualLayout>
              </c:layout>
              <c:tx>
                <c:rich>
                  <a:bodyPr/>
                  <a:lstStyle/>
                  <a:p>
                    <a:r>
                      <a:rPr lang="en-US"/>
                      <a:t>4,17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105-44AD-83A8-47D7A5CC9D51}"/>
                </c:ext>
              </c:extLst>
            </c:dLbl>
            <c:dLbl>
              <c:idx val="4"/>
              <c:layout>
                <c:manualLayout>
                  <c:x val="2.3887079261672096E-2"/>
                  <c:y val="-1.7505470459518641E-2"/>
                </c:manualLayout>
              </c:layout>
              <c:tx>
                <c:rich>
                  <a:bodyPr/>
                  <a:lstStyle/>
                  <a:p>
                    <a:r>
                      <a:rPr lang="en-US"/>
                      <a:t>6,10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105-44AD-83A8-47D7A5CC9D51}"/>
                </c:ext>
              </c:extLst>
            </c:dLbl>
            <c:dLbl>
              <c:idx val="5"/>
              <c:layout>
                <c:manualLayout>
                  <c:x val="2.8230184581976112E-2"/>
                  <c:y val="-1.3129102844638949E-2"/>
                </c:manualLayout>
              </c:layout>
              <c:tx>
                <c:rich>
                  <a:bodyPr/>
                  <a:lstStyle/>
                  <a:p>
                    <a:r>
                      <a:rPr lang="en-US"/>
                      <a:t>4,41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105-44AD-83A8-47D7A5CC9D51}"/>
                </c:ext>
              </c:extLst>
            </c:dLbl>
            <c:spPr>
              <a:noFill/>
              <a:ln>
                <a:noFill/>
              </a:ln>
              <a:effectLst/>
            </c:spPr>
            <c:txPr>
              <a:bodyPr rot="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thi_q4_v1'!$B$64:$B$69</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thi_q4_v1'!$E$64:$E$69</c:f>
              <c:numCache>
                <c:formatCode>0\.00</c:formatCode>
                <c:ptCount val="6"/>
                <c:pt idx="0">
                  <c:v>4.5999999999999996</c:v>
                </c:pt>
                <c:pt idx="1">
                  <c:v>6.58</c:v>
                </c:pt>
                <c:pt idx="2">
                  <c:v>4.8099999999999996</c:v>
                </c:pt>
                <c:pt idx="3">
                  <c:v>4.17</c:v>
                </c:pt>
                <c:pt idx="4">
                  <c:v>6.1</c:v>
                </c:pt>
                <c:pt idx="5">
                  <c:v>4.41</c:v>
                </c:pt>
              </c:numCache>
            </c:numRef>
          </c:val>
          <c:extLst>
            <c:ext xmlns:c16="http://schemas.microsoft.com/office/drawing/2014/chart" uri="{C3380CC4-5D6E-409C-BE32-E72D297353CC}">
              <c16:uniqueId val="{00000014-0105-44AD-83A8-47D7A5CC9D51}"/>
            </c:ext>
          </c:extLst>
        </c:ser>
        <c:dLbls>
          <c:showLegendKey val="0"/>
          <c:showVal val="0"/>
          <c:showCatName val="0"/>
          <c:showSerName val="0"/>
          <c:showPercent val="0"/>
          <c:showBubbleSize val="0"/>
        </c:dLbls>
        <c:gapWidth val="200"/>
        <c:axId val="-1517768272"/>
        <c:axId val="-1517766096"/>
      </c:barChart>
      <c:catAx>
        <c:axId val="-151776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17766096"/>
        <c:crosses val="autoZero"/>
        <c:auto val="1"/>
        <c:lblAlgn val="ctr"/>
        <c:lblOffset val="100"/>
        <c:noMultiLvlLbl val="0"/>
      </c:catAx>
      <c:valAx>
        <c:axId val="-1517766096"/>
        <c:scaling>
          <c:orientation val="minMax"/>
          <c:max val="10"/>
        </c:scaling>
        <c:delete val="1"/>
        <c:axPos val="l"/>
        <c:majorGridlines>
          <c:spPr>
            <a:ln w="9525" cap="flat" cmpd="sng" algn="ctr">
              <a:noFill/>
              <a:round/>
            </a:ln>
            <a:effectLst/>
          </c:spPr>
        </c:majorGridlines>
        <c:numFmt formatCode="0\.0" sourceLinked="0"/>
        <c:majorTickMark val="none"/>
        <c:minorTickMark val="none"/>
        <c:tickLblPos val="nextTo"/>
        <c:crossAx val="-1517768272"/>
        <c:crosses val="autoZero"/>
        <c:crossBetween val="between"/>
        <c:majorUnit val="1"/>
      </c:valAx>
      <c:spPr>
        <a:noFill/>
        <a:ln>
          <a:noFill/>
        </a:ln>
        <a:effectLst/>
      </c:spPr>
    </c:plotArea>
    <c:legend>
      <c:legendPos val="b"/>
      <c:layout>
        <c:manualLayout>
          <c:xMode val="edge"/>
          <c:yMode val="edge"/>
          <c:x val="3.0715380903221078E-2"/>
          <c:y val="0.87328808609145148"/>
          <c:w val="0.93372652506877296"/>
          <c:h val="8.9830862622619106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100102674945541E-2"/>
          <c:y val="5.7611324868447569E-2"/>
          <c:w val="0.90716819088121481"/>
          <c:h val="0.7155692913385826"/>
        </c:manualLayout>
      </c:layout>
      <c:lineChart>
        <c:grouping val="standard"/>
        <c:varyColors val="0"/>
        <c:ser>
          <c:idx val="0"/>
          <c:order val="0"/>
          <c:tx>
            <c:strRef>
              <c:f>'Do thi_q4_v1'!$A$9</c:f>
              <c:strCache>
                <c:ptCount val="1"/>
                <c:pt idx="0">
                  <c:v>Chung</c:v>
                </c:pt>
              </c:strCache>
            </c:strRef>
          </c:tx>
          <c:spPr>
            <a:ln w="22225" cap="rnd">
              <a:solidFill>
                <a:srgbClr val="C00000"/>
              </a:solidFill>
              <a:round/>
            </a:ln>
            <a:effectLst/>
          </c:spPr>
          <c:marker>
            <c:symbol val="diamond"/>
            <c:size val="6"/>
            <c:spPr>
              <a:solidFill>
                <a:srgbClr val="FF0000"/>
              </a:solidFill>
              <a:ln w="9525">
                <a:solidFill>
                  <a:schemeClr val="accent1"/>
                </a:solidFill>
                <a:round/>
              </a:ln>
              <a:effectLst/>
            </c:spPr>
          </c:marker>
          <c:dLbls>
            <c:dLbl>
              <c:idx val="0"/>
              <c:tx>
                <c:rich>
                  <a:bodyPr/>
                  <a:lstStyle/>
                  <a:p>
                    <a:r>
                      <a:rPr lang="en-US"/>
                      <a:t>5,79</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8E0-403F-9FE8-B65BD145D321}"/>
                </c:ext>
              </c:extLst>
            </c:dLbl>
            <c:dLbl>
              <c:idx val="1"/>
              <c:tx>
                <c:rich>
                  <a:bodyPr/>
                  <a:lstStyle/>
                  <a:p>
                    <a:r>
                      <a:rPr lang="en-US"/>
                      <a:t>5,95</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8E0-403F-9FE8-B65BD145D321}"/>
                </c:ext>
              </c:extLst>
            </c:dLbl>
            <c:dLbl>
              <c:idx val="2"/>
              <c:tx>
                <c:rich>
                  <a:bodyPr/>
                  <a:lstStyle/>
                  <a:p>
                    <a:r>
                      <a:rPr lang="en-US"/>
                      <a:t>5,19</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8E0-403F-9FE8-B65BD145D321}"/>
                </c:ext>
              </c:extLst>
            </c:dLbl>
            <c:dLbl>
              <c:idx val="3"/>
              <c:tx>
                <c:rich>
                  <a:bodyPr/>
                  <a:lstStyle/>
                  <a:p>
                    <a:r>
                      <a:rPr lang="en-US"/>
                      <a:t>5,33</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8E0-403F-9FE8-B65BD145D3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 thi_q4_v1'!$B$8:$E$8</c:f>
              <c:strCache>
                <c:ptCount val="4"/>
                <c:pt idx="0">
                  <c:v>Quý III
năm 2020</c:v>
                </c:pt>
                <c:pt idx="1">
                  <c:v>Quý IV
năm 2020</c:v>
                </c:pt>
                <c:pt idx="2">
                  <c:v>Quý III
năm 2021</c:v>
                </c:pt>
                <c:pt idx="3">
                  <c:v>Quý IV
năm 2021</c:v>
                </c:pt>
              </c:strCache>
            </c:strRef>
          </c:cat>
          <c:val>
            <c:numRef>
              <c:f>'Do thi_q4_v1'!$B$9:$E$9</c:f>
              <c:numCache>
                <c:formatCode>0\.00</c:formatCode>
                <c:ptCount val="4"/>
                <c:pt idx="0">
                  <c:v>5.7895217794126106</c:v>
                </c:pt>
                <c:pt idx="1">
                  <c:v>5.9501533663997854</c:v>
                </c:pt>
                <c:pt idx="2">
                  <c:v>5.1865399999999999</c:v>
                </c:pt>
                <c:pt idx="3" formatCode="General">
                  <c:v>5.33</c:v>
                </c:pt>
              </c:numCache>
            </c:numRef>
          </c:val>
          <c:smooth val="0"/>
          <c:extLst>
            <c:ext xmlns:c16="http://schemas.microsoft.com/office/drawing/2014/chart" uri="{C3380CC4-5D6E-409C-BE32-E72D297353CC}">
              <c16:uniqueId val="{00000000-E8E0-403F-9FE8-B65BD145D321}"/>
            </c:ext>
          </c:extLst>
        </c:ser>
        <c:ser>
          <c:idx val="1"/>
          <c:order val="1"/>
          <c:tx>
            <c:strRef>
              <c:f>'Do thi_q4_v1'!$A$10</c:f>
              <c:strCache>
                <c:ptCount val="1"/>
                <c:pt idx="0">
                  <c:v>Nông, lâm nghiệp và thủy sản</c:v>
                </c:pt>
              </c:strCache>
            </c:strRef>
          </c:tx>
          <c:spPr>
            <a:ln w="22225" cap="rnd">
              <a:solidFill>
                <a:schemeClr val="accent4">
                  <a:lumMod val="75000"/>
                </a:schemeClr>
              </a:solidFill>
              <a:round/>
            </a:ln>
            <a:effectLst/>
          </c:spPr>
          <c:marker>
            <c:symbol val="square"/>
            <c:size val="6"/>
            <c:spPr>
              <a:solidFill>
                <a:schemeClr val="accent4">
                  <a:lumMod val="75000"/>
                </a:schemeClr>
              </a:solidFill>
              <a:ln w="9525">
                <a:solidFill>
                  <a:schemeClr val="accent4">
                    <a:lumMod val="75000"/>
                  </a:schemeClr>
                </a:solidFill>
                <a:round/>
              </a:ln>
              <a:effectLst/>
            </c:spPr>
          </c:marker>
          <c:dLbls>
            <c:dLbl>
              <c:idx val="0"/>
              <c:tx>
                <c:rich>
                  <a:bodyPr/>
                  <a:lstStyle/>
                  <a:p>
                    <a:r>
                      <a:rPr lang="en-US"/>
                      <a:t>3,43</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8E0-403F-9FE8-B65BD145D321}"/>
                </c:ext>
              </c:extLst>
            </c:dLbl>
            <c:dLbl>
              <c:idx val="1"/>
              <c:tx>
                <c:rich>
                  <a:bodyPr/>
                  <a:lstStyle/>
                  <a:p>
                    <a:r>
                      <a:rPr lang="en-US"/>
                      <a:t>3,36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8E0-403F-9FE8-B65BD145D321}"/>
                </c:ext>
              </c:extLst>
            </c:dLbl>
            <c:dLbl>
              <c:idx val="2"/>
              <c:tx>
                <c:rich>
                  <a:bodyPr/>
                  <a:lstStyle/>
                  <a:p>
                    <a:r>
                      <a:rPr lang="en-US"/>
                      <a:t>3,37</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8E0-403F-9FE8-B65BD145D321}"/>
                </c:ext>
              </c:extLst>
            </c:dLbl>
            <c:dLbl>
              <c:idx val="3"/>
              <c:tx>
                <c:rich>
                  <a:bodyPr/>
                  <a:lstStyle/>
                  <a:p>
                    <a:r>
                      <a:rPr lang="en-US"/>
                      <a:t>3,44</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8E0-403F-9FE8-B65BD145D3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 thi_q4_v1'!$B$8:$E$8</c:f>
              <c:strCache>
                <c:ptCount val="4"/>
                <c:pt idx="0">
                  <c:v>Quý III
năm 2020</c:v>
                </c:pt>
                <c:pt idx="1">
                  <c:v>Quý IV
năm 2020</c:v>
                </c:pt>
                <c:pt idx="2">
                  <c:v>Quý III
năm 2021</c:v>
                </c:pt>
                <c:pt idx="3">
                  <c:v>Quý IV
năm 2021</c:v>
                </c:pt>
              </c:strCache>
            </c:strRef>
          </c:cat>
          <c:val>
            <c:numRef>
              <c:f>'Do thi_q4_v1'!$B$10:$E$10</c:f>
              <c:numCache>
                <c:formatCode>0\.00</c:formatCode>
                <c:ptCount val="4"/>
                <c:pt idx="0">
                  <c:v>3.4315230946404331</c:v>
                </c:pt>
                <c:pt idx="1">
                  <c:v>3.3631088152361976</c:v>
                </c:pt>
                <c:pt idx="2">
                  <c:v>3.3667500000000001</c:v>
                </c:pt>
                <c:pt idx="3" formatCode="General">
                  <c:v>3.44</c:v>
                </c:pt>
              </c:numCache>
            </c:numRef>
          </c:val>
          <c:smooth val="0"/>
          <c:extLst>
            <c:ext xmlns:c16="http://schemas.microsoft.com/office/drawing/2014/chart" uri="{C3380CC4-5D6E-409C-BE32-E72D297353CC}">
              <c16:uniqueId val="{00000001-E8E0-403F-9FE8-B65BD145D321}"/>
            </c:ext>
          </c:extLst>
        </c:ser>
        <c:ser>
          <c:idx val="2"/>
          <c:order val="2"/>
          <c:tx>
            <c:strRef>
              <c:f>'Do thi_q4_v1'!$A$11</c:f>
              <c:strCache>
                <c:ptCount val="1"/>
                <c:pt idx="0">
                  <c:v>Công nghiệp và xây dựng</c:v>
                </c:pt>
              </c:strCache>
            </c:strRef>
          </c:tx>
          <c:spPr>
            <a:ln w="22225" cap="rnd">
              <a:solidFill>
                <a:srgbClr val="00B050"/>
              </a:solidFill>
              <a:round/>
            </a:ln>
            <a:effectLst/>
          </c:spPr>
          <c:marker>
            <c:symbol val="triangle"/>
            <c:size val="6"/>
            <c:spPr>
              <a:solidFill>
                <a:schemeClr val="accent3"/>
              </a:solidFill>
              <a:ln w="9525">
                <a:solidFill>
                  <a:schemeClr val="accent3"/>
                </a:solidFill>
                <a:round/>
              </a:ln>
              <a:effectLst/>
            </c:spPr>
          </c:marker>
          <c:dLbls>
            <c:dLbl>
              <c:idx val="0"/>
              <c:layout>
                <c:manualLayout>
                  <c:x val="-3.7600324411362081E-2"/>
                  <c:y val="3.5970078740157445E-2"/>
                </c:manualLayout>
              </c:layout>
              <c:tx>
                <c:rich>
                  <a:bodyPr/>
                  <a:lstStyle/>
                  <a:p>
                    <a:r>
                      <a:rPr lang="en-US"/>
                      <a:t>6,49</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E0-403F-9FE8-B65BD145D321}"/>
                </c:ext>
              </c:extLst>
            </c:dLbl>
            <c:dLbl>
              <c:idx val="1"/>
              <c:layout>
                <c:manualLayout>
                  <c:x val="-4.1783939661067866E-2"/>
                  <c:y val="3.9970078740157483E-2"/>
                </c:manualLayout>
              </c:layout>
              <c:tx>
                <c:rich>
                  <a:bodyPr/>
                  <a:lstStyle/>
                  <a:p>
                    <a:r>
                      <a:rPr lang="en-US"/>
                      <a:t>6,75</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E0-403F-9FE8-B65BD145D321}"/>
                </c:ext>
              </c:extLst>
            </c:dLbl>
            <c:dLbl>
              <c:idx val="2"/>
              <c:layout>
                <c:manualLayout>
                  <c:x val="-1.4642653373970402E-2"/>
                  <c:y val="2.3999999999999962E-2"/>
                </c:manualLayout>
              </c:layout>
              <c:tx>
                <c:rich>
                  <a:bodyPr/>
                  <a:lstStyle/>
                  <a:p>
                    <a:r>
                      <a:rPr lang="en-US"/>
                      <a:t>5,81</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E0-403F-9FE8-B65BD145D321}"/>
                </c:ext>
              </c:extLst>
            </c:dLbl>
            <c:dLbl>
              <c:idx val="3"/>
              <c:tx>
                <c:rich>
                  <a:bodyPr/>
                  <a:lstStyle/>
                  <a:p>
                    <a:r>
                      <a:rPr lang="en-US"/>
                      <a:t>5,94</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E0-403F-9FE8-B65BD145D3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 thi_q4_v1'!$B$8:$E$8</c:f>
              <c:strCache>
                <c:ptCount val="4"/>
                <c:pt idx="0">
                  <c:v>Quý III
năm 2020</c:v>
                </c:pt>
                <c:pt idx="1">
                  <c:v>Quý IV
năm 2020</c:v>
                </c:pt>
                <c:pt idx="2">
                  <c:v>Quý III
năm 2021</c:v>
                </c:pt>
                <c:pt idx="3">
                  <c:v>Quý IV
năm 2021</c:v>
                </c:pt>
              </c:strCache>
            </c:strRef>
          </c:cat>
          <c:val>
            <c:numRef>
              <c:f>'Do thi_q4_v1'!$B$11:$E$11</c:f>
              <c:numCache>
                <c:formatCode>0\.00</c:formatCode>
                <c:ptCount val="4"/>
                <c:pt idx="0">
                  <c:v>6.4853340225228084</c:v>
                </c:pt>
                <c:pt idx="1">
                  <c:v>6.7509022920140502</c:v>
                </c:pt>
                <c:pt idx="2">
                  <c:v>5.8061300000000005</c:v>
                </c:pt>
                <c:pt idx="3" formatCode="General">
                  <c:v>5.94</c:v>
                </c:pt>
              </c:numCache>
            </c:numRef>
          </c:val>
          <c:smooth val="0"/>
          <c:extLst>
            <c:ext xmlns:c16="http://schemas.microsoft.com/office/drawing/2014/chart" uri="{C3380CC4-5D6E-409C-BE32-E72D297353CC}">
              <c16:uniqueId val="{00000006-E8E0-403F-9FE8-B65BD145D321}"/>
            </c:ext>
          </c:extLst>
        </c:ser>
        <c:ser>
          <c:idx val="3"/>
          <c:order val="3"/>
          <c:tx>
            <c:strRef>
              <c:f>'Do thi_q4_v1'!$A$12</c:f>
              <c:strCache>
                <c:ptCount val="1"/>
                <c:pt idx="0">
                  <c:v>Dịch vụ</c:v>
                </c:pt>
              </c:strCache>
            </c:strRef>
          </c:tx>
          <c:spPr>
            <a:ln w="22225" cap="rnd">
              <a:solidFill>
                <a:srgbClr val="0070C0"/>
              </a:solidFill>
              <a:round/>
            </a:ln>
            <a:effectLst/>
          </c:spPr>
          <c:marker>
            <c:symbol val="x"/>
            <c:size val="6"/>
            <c:spPr>
              <a:noFill/>
              <a:ln w="9525">
                <a:solidFill>
                  <a:schemeClr val="accent4"/>
                </a:solidFill>
                <a:round/>
              </a:ln>
              <a:effectLst/>
            </c:spPr>
          </c:marker>
          <c:dLbls>
            <c:dLbl>
              <c:idx val="0"/>
              <c:tx>
                <c:rich>
                  <a:bodyPr/>
                  <a:lstStyle/>
                  <a:p>
                    <a:r>
                      <a:rPr lang="en-US"/>
                      <a:t>6,90</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8E0-403F-9FE8-B65BD145D321}"/>
                </c:ext>
              </c:extLst>
            </c:dLbl>
            <c:dLbl>
              <c:idx val="1"/>
              <c:tx>
                <c:rich>
                  <a:bodyPr/>
                  <a:lstStyle/>
                  <a:p>
                    <a:r>
                      <a:rPr lang="en-US"/>
                      <a:t>7,08</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8E0-403F-9FE8-B65BD145D321}"/>
                </c:ext>
              </c:extLst>
            </c:dLbl>
            <c:dLbl>
              <c:idx val="2"/>
              <c:tx>
                <c:rich>
                  <a:bodyPr/>
                  <a:lstStyle/>
                  <a:p>
                    <a:r>
                      <a:rPr lang="en-US"/>
                      <a:t>6,16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8E0-403F-9FE8-B65BD145D321}"/>
                </c:ext>
              </c:extLst>
            </c:dLbl>
            <c:dLbl>
              <c:idx val="3"/>
              <c:tx>
                <c:rich>
                  <a:bodyPr/>
                  <a:lstStyle/>
                  <a:p>
                    <a:r>
                      <a:rPr lang="en-US"/>
                      <a:t>6,26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8E0-403F-9FE8-B65BD145D3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 thi_q4_v1'!$B$8:$E$8</c:f>
              <c:strCache>
                <c:ptCount val="4"/>
                <c:pt idx="0">
                  <c:v>Quý III
năm 2020</c:v>
                </c:pt>
                <c:pt idx="1">
                  <c:v>Quý IV
năm 2020</c:v>
                </c:pt>
                <c:pt idx="2">
                  <c:v>Quý III
năm 2021</c:v>
                </c:pt>
                <c:pt idx="3">
                  <c:v>Quý IV
năm 2021</c:v>
                </c:pt>
              </c:strCache>
            </c:strRef>
          </c:cat>
          <c:val>
            <c:numRef>
              <c:f>'Do thi_q4_v1'!$B$12:$E$12</c:f>
              <c:numCache>
                <c:formatCode>0\.00</c:formatCode>
                <c:ptCount val="4"/>
                <c:pt idx="0">
                  <c:v>6.8994350494589343</c:v>
                </c:pt>
                <c:pt idx="1">
                  <c:v>7.0840115189482926</c:v>
                </c:pt>
                <c:pt idx="2">
                  <c:v>6.1550799999999999</c:v>
                </c:pt>
                <c:pt idx="3" formatCode="General">
                  <c:v>6.26</c:v>
                </c:pt>
              </c:numCache>
            </c:numRef>
          </c:val>
          <c:smooth val="0"/>
          <c:extLst>
            <c:ext xmlns:c16="http://schemas.microsoft.com/office/drawing/2014/chart" uri="{C3380CC4-5D6E-409C-BE32-E72D297353CC}">
              <c16:uniqueId val="{00000007-E8E0-403F-9FE8-B65BD145D321}"/>
            </c:ext>
          </c:extLst>
        </c:ser>
        <c:dLbls>
          <c:showLegendKey val="0"/>
          <c:showVal val="0"/>
          <c:showCatName val="0"/>
          <c:showSerName val="0"/>
          <c:showPercent val="0"/>
          <c:showBubbleSize val="0"/>
        </c:dLbls>
        <c:marker val="1"/>
        <c:smooth val="0"/>
        <c:axId val="-1517765552"/>
        <c:axId val="-1382864624"/>
      </c:lineChart>
      <c:catAx>
        <c:axId val="-1517765552"/>
        <c:scaling>
          <c:orientation val="minMax"/>
        </c:scaling>
        <c:delete val="0"/>
        <c:axPos val="b"/>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120" normalizeH="0" baseline="0">
                <a:solidFill>
                  <a:sysClr val="windowText" lastClr="000000"/>
                </a:solidFill>
                <a:latin typeface="+mn-lt"/>
                <a:ea typeface="+mn-ea"/>
                <a:cs typeface="Times New Roman" panose="02020603050405020304" pitchFamily="18" charset="0"/>
              </a:defRPr>
            </a:pPr>
            <a:endParaRPr lang="en-US"/>
          </a:p>
        </c:txPr>
        <c:crossAx val="-1382864624"/>
        <c:crosses val="autoZero"/>
        <c:auto val="1"/>
        <c:lblAlgn val="ctr"/>
        <c:lblOffset val="100"/>
        <c:noMultiLvlLbl val="0"/>
      </c:catAx>
      <c:valAx>
        <c:axId val="-1382864624"/>
        <c:scaling>
          <c:orientation val="minMax"/>
          <c:min val="2"/>
        </c:scaling>
        <c:delete val="1"/>
        <c:axPos val="l"/>
        <c:numFmt formatCode="0\.0" sourceLinked="0"/>
        <c:majorTickMark val="in"/>
        <c:minorTickMark val="none"/>
        <c:tickLblPos val="nextTo"/>
        <c:crossAx val="-1517765552"/>
        <c:crosses val="autoZero"/>
        <c:crossBetween val="between"/>
        <c:majorUnit val="1"/>
      </c:valAx>
      <c:spPr>
        <a:noFill/>
        <a:ln>
          <a:noFill/>
        </a:ln>
        <a:effectLst/>
      </c:spPr>
    </c:plotArea>
    <c:legend>
      <c:legendPos val="t"/>
      <c:layout>
        <c:manualLayout>
          <c:xMode val="edge"/>
          <c:yMode val="edge"/>
          <c:x val="5.6421788216373531E-2"/>
          <c:y val="0.92259330708661436"/>
          <c:w val="0.89999990117444295"/>
          <c:h val="7.4766929133858281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382937871021154E-2"/>
          <c:y val="4.9954586739327886E-2"/>
          <c:w val="0.8260552414169704"/>
          <c:h val="0.69092449956017077"/>
        </c:manualLayout>
      </c:layout>
      <c:barChart>
        <c:barDir val="col"/>
        <c:grouping val="clustered"/>
        <c:varyColors val="0"/>
        <c:ser>
          <c:idx val="0"/>
          <c:order val="0"/>
          <c:tx>
            <c:strRef>
              <c:f>unem_hinh_capnhat_quy4!$C$6</c:f>
              <c:strCache>
                <c:ptCount val="1"/>
                <c:pt idx="0">
                  <c:v>Số người (nghìn người)</c:v>
                </c:pt>
              </c:strCache>
            </c:strRef>
          </c:tx>
          <c:spPr>
            <a:pattFill prst="sphere">
              <a:fgClr>
                <a:schemeClr val="accent1"/>
              </a:fgClr>
              <a:bgClr>
                <a:schemeClr val="bg1"/>
              </a:bgClr>
            </a:pattFill>
            <a:ln>
              <a:solidFill>
                <a:schemeClr val="accent1"/>
              </a:solidFill>
            </a:ln>
            <a:effectLst/>
          </c:spPr>
          <c:invertIfNegative val="0"/>
          <c:dLbls>
            <c:dLbl>
              <c:idx val="0"/>
              <c:tx>
                <c:rich>
                  <a:bodyPr/>
                  <a:lstStyle/>
                  <a:p>
                    <a:r>
                      <a:rPr lang="en-US"/>
                      <a:t>1</a:t>
                    </a:r>
                    <a:r>
                      <a:rPr lang="en-US" baseline="0"/>
                      <a:t> 083,4</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5B-4FFA-A51E-DF42F0C9EA1D}"/>
                </c:ext>
              </c:extLst>
            </c:dLbl>
            <c:dLbl>
              <c:idx val="1"/>
              <c:tx>
                <c:rich>
                  <a:bodyPr/>
                  <a:lstStyle/>
                  <a:p>
                    <a:r>
                      <a:rPr lang="en-US"/>
                      <a:t>1 264,7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5B-4FFA-A51E-DF42F0C9EA1D}"/>
                </c:ext>
              </c:extLst>
            </c:dLbl>
            <c:dLbl>
              <c:idx val="2"/>
              <c:tx>
                <c:rich>
                  <a:bodyPr/>
                  <a:lstStyle/>
                  <a:p>
                    <a:r>
                      <a:rPr lang="en-US"/>
                      <a:t>1 265,2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5B-4FFA-A51E-DF42F0C9EA1D}"/>
                </c:ext>
              </c:extLst>
            </c:dLbl>
            <c:dLbl>
              <c:idx val="3"/>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a:effectLst/>
                      </a:rPr>
                      <a:t>1 232,5</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5B-4FFA-A51E-DF42F0C9EA1D}"/>
                </c:ext>
              </c:extLst>
            </c:dLbl>
            <c:dLbl>
              <c:idx val="4"/>
              <c:tx>
                <c:rich>
                  <a:bodyPr/>
                  <a:lstStyle/>
                  <a:p>
                    <a:r>
                      <a:rPr lang="en-US"/>
                      <a:t>1</a:t>
                    </a:r>
                    <a:r>
                      <a:rPr lang="en-US" baseline="0"/>
                      <a:t> 095,4</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05B-4FFA-A51E-DF42F0C9EA1D}"/>
                </c:ext>
              </c:extLst>
            </c:dLbl>
            <c:dLbl>
              <c:idx val="5"/>
              <c:tx>
                <c:rich>
                  <a:bodyPr/>
                  <a:lstStyle/>
                  <a:p>
                    <a:r>
                      <a:rPr lang="en-US"/>
                      <a:t>1 182,6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5B-4FFA-A51E-DF42F0C9EA1D}"/>
                </c:ext>
              </c:extLst>
            </c:dLbl>
            <c:dLbl>
              <c:idx val="6"/>
              <c:tx>
                <c:rich>
                  <a:bodyPr/>
                  <a:lstStyle/>
                  <a:p>
                    <a:r>
                      <a:rPr lang="en-US"/>
                      <a:t>1 714,8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05B-4FFA-A51E-DF42F0C9EA1D}"/>
                </c:ext>
              </c:extLst>
            </c:dLbl>
            <c:dLbl>
              <c:idx val="7"/>
              <c:tx>
                <c:rich>
                  <a:bodyPr/>
                  <a:lstStyle/>
                  <a:p>
                    <a:r>
                      <a:rPr lang="en-US"/>
                      <a:t>1 601,7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05B-4FFA-A51E-DF42F0C9EA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unem_hinh_capnhat_quy4!$B$7:$B$14</c:f>
              <c:strCache>
                <c:ptCount val="8"/>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strCache>
            </c:strRef>
          </c:cat>
          <c:val>
            <c:numRef>
              <c:f>unem_hinh_capnhat_quy4!$C$7:$C$14</c:f>
              <c:numCache>
                <c:formatCode>#\ ##0.0</c:formatCode>
                <c:ptCount val="8"/>
                <c:pt idx="0">
                  <c:v>1083.3561247048606</c:v>
                </c:pt>
                <c:pt idx="1">
                  <c:v>1264.6635264179668</c:v>
                </c:pt>
                <c:pt idx="2">
                  <c:v>1265.1890118871847</c:v>
                </c:pt>
                <c:pt idx="3">
                  <c:v>1232.5488513915266</c:v>
                </c:pt>
                <c:pt idx="4">
                  <c:v>1095.3897017599031</c:v>
                </c:pt>
                <c:pt idx="5">
                  <c:v>1182.6332521199222</c:v>
                </c:pt>
                <c:pt idx="6">
                  <c:v>1714.8</c:v>
                </c:pt>
                <c:pt idx="7">
                  <c:v>1601.6598227648547</c:v>
                </c:pt>
              </c:numCache>
            </c:numRef>
          </c:val>
          <c:extLst>
            <c:ext xmlns:c16="http://schemas.microsoft.com/office/drawing/2014/chart" uri="{C3380CC4-5D6E-409C-BE32-E72D297353CC}">
              <c16:uniqueId val="{00000008-805B-4FFA-A51E-DF42F0C9EA1D}"/>
            </c:ext>
          </c:extLst>
        </c:ser>
        <c:dLbls>
          <c:showLegendKey val="0"/>
          <c:showVal val="0"/>
          <c:showCatName val="0"/>
          <c:showSerName val="0"/>
          <c:showPercent val="0"/>
          <c:showBubbleSize val="0"/>
        </c:dLbls>
        <c:gapWidth val="150"/>
        <c:axId val="-1382865168"/>
        <c:axId val="-1535258720"/>
      </c:barChart>
      <c:lineChart>
        <c:grouping val="standard"/>
        <c:varyColors val="0"/>
        <c:ser>
          <c:idx val="1"/>
          <c:order val="1"/>
          <c:tx>
            <c:strRef>
              <c:f>unem_hinh_capnhat_quy4!$D$6</c:f>
              <c:strCache>
                <c:ptCount val="1"/>
                <c:pt idx="0">
                  <c:v>Tỷ lệ (%)</c:v>
                </c:pt>
              </c:strCache>
            </c:strRef>
          </c:tx>
          <c:spPr>
            <a:ln w="28575" cap="rnd">
              <a:solidFill>
                <a:schemeClr val="accent2"/>
              </a:solidFill>
              <a:round/>
            </a:ln>
            <a:effectLst/>
          </c:spPr>
          <c:marker>
            <c:symbol val="none"/>
          </c:marker>
          <c:dLbls>
            <c:dLbl>
              <c:idx val="0"/>
              <c:layout>
                <c:manualLayout>
                  <c:x val="7.041427062551322E-3"/>
                  <c:y val="3.5962055073755016E-2"/>
                </c:manualLayout>
              </c:layout>
              <c:tx>
                <c:rich>
                  <a:bodyPr/>
                  <a:lstStyle/>
                  <a:p>
                    <a:r>
                      <a:rPr lang="en-US"/>
                      <a:t>2,34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05B-4FFA-A51E-DF42F0C9EA1D}"/>
                </c:ext>
              </c:extLst>
            </c:dLbl>
            <c:dLbl>
              <c:idx val="1"/>
              <c:layout>
                <c:manualLayout>
                  <c:x val="2.7777777777777779E-3"/>
                  <c:y val="3.7037037037037035E-2"/>
                </c:manualLayout>
              </c:layout>
              <c:tx>
                <c:rich>
                  <a:bodyPr/>
                  <a:lstStyle/>
                  <a:p>
                    <a:r>
                      <a:rPr lang="en-US"/>
                      <a:t>2,85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05B-4FFA-A51E-DF42F0C9EA1D}"/>
                </c:ext>
              </c:extLst>
            </c:dLbl>
            <c:dLbl>
              <c:idx val="2"/>
              <c:layout>
                <c:manualLayout>
                  <c:x val="2.3471423541837383E-3"/>
                  <c:y val="4.6296435575971767E-2"/>
                </c:manualLayout>
              </c:layout>
              <c:tx>
                <c:rich>
                  <a:bodyPr/>
                  <a:lstStyle/>
                  <a:p>
                    <a:r>
                      <a:rPr lang="en-US"/>
                      <a:t>2,73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05B-4FFA-A51E-DF42F0C9EA1D}"/>
                </c:ext>
              </c:extLst>
            </c:dLbl>
            <c:dLbl>
              <c:idx val="3"/>
              <c:layout>
                <c:manualLayout>
                  <c:x val="6.7114093959731542E-3"/>
                  <c:y val="4.5413260672116255E-2"/>
                </c:manualLayout>
              </c:layout>
              <c:tx>
                <c:rich>
                  <a:bodyPr/>
                  <a:lstStyle/>
                  <a:p>
                    <a:r>
                      <a:rPr lang="en-US"/>
                      <a:t>2,63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05B-4FFA-A51E-DF42F0C9EA1D}"/>
                </c:ext>
              </c:extLst>
            </c:dLbl>
            <c:dLbl>
              <c:idx val="4"/>
              <c:layout>
                <c:manualLayout>
                  <c:x val="1.1185682326621925E-2"/>
                  <c:y val="3.6330608537693009E-2"/>
                </c:manualLayout>
              </c:layout>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05B-4FFA-A51E-DF42F0C9EA1D}"/>
                </c:ext>
              </c:extLst>
            </c:dLbl>
            <c:dLbl>
              <c:idx val="5"/>
              <c:layout>
                <c:manualLayout>
                  <c:x val="1.5659955257270694E-2"/>
                  <c:y val="9.8775629885500954E-3"/>
                </c:manualLayout>
              </c:layout>
              <c:tx>
                <c:rich>
                  <a:bodyPr/>
                  <a:lstStyle/>
                  <a:p>
                    <a:r>
                      <a:rPr lang="en-US"/>
                      <a:t>2,62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05B-4FFA-A51E-DF42F0C9EA1D}"/>
                </c:ext>
              </c:extLst>
            </c:dLbl>
            <c:dLbl>
              <c:idx val="6"/>
              <c:layout>
                <c:manualLayout>
                  <c:x val="-8.9301374002349082E-2"/>
                  <c:y val="6.932913694384822E-3"/>
                </c:manualLayout>
              </c:layout>
              <c:tx>
                <c:rich>
                  <a:bodyPr/>
                  <a:lstStyle/>
                  <a:p>
                    <a:r>
                      <a:rPr lang="en-US"/>
                      <a:t>3,98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05B-4FFA-A51E-DF42F0C9EA1D}"/>
                </c:ext>
              </c:extLst>
            </c:dLbl>
            <c:dLbl>
              <c:idx val="7"/>
              <c:layout>
                <c:manualLayout>
                  <c:x val="-8.6954231648165375E-2"/>
                  <c:y val="2.8219176497133302E-2"/>
                </c:manualLayout>
              </c:layout>
              <c:tx>
                <c:rich>
                  <a:bodyPr/>
                  <a:lstStyle/>
                  <a:p>
                    <a:r>
                      <a:rPr lang="en-US"/>
                      <a:t>3,56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05B-4FFA-A51E-DF42F0C9EA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unem_hinh_capnhat_quy4!$B$7:$B$14</c:f>
              <c:strCache>
                <c:ptCount val="8"/>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strCache>
            </c:strRef>
          </c:cat>
          <c:val>
            <c:numRef>
              <c:f>unem_hinh_capnhat_quy4!$D$7:$D$14</c:f>
              <c:numCache>
                <c:formatCode>0.00</c:formatCode>
                <c:ptCount val="8"/>
                <c:pt idx="0">
                  <c:v>2.3446700199617365</c:v>
                </c:pt>
                <c:pt idx="1">
                  <c:v>2.8530753097940917</c:v>
                </c:pt>
                <c:pt idx="2">
                  <c:v>2.7349454069854344</c:v>
                </c:pt>
                <c:pt idx="3">
                  <c:v>2.6336545739553738</c:v>
                </c:pt>
                <c:pt idx="4">
                  <c:v>2.4234278299678054</c:v>
                </c:pt>
                <c:pt idx="5">
                  <c:v>2.6193498373365212</c:v>
                </c:pt>
                <c:pt idx="6">
                  <c:v>3.98</c:v>
                </c:pt>
                <c:pt idx="7">
                  <c:v>3.5589534299524628</c:v>
                </c:pt>
              </c:numCache>
            </c:numRef>
          </c:val>
          <c:smooth val="0"/>
          <c:extLst>
            <c:ext xmlns:c16="http://schemas.microsoft.com/office/drawing/2014/chart" uri="{C3380CC4-5D6E-409C-BE32-E72D297353CC}">
              <c16:uniqueId val="{00000011-805B-4FFA-A51E-DF42F0C9EA1D}"/>
            </c:ext>
          </c:extLst>
        </c:ser>
        <c:dLbls>
          <c:showLegendKey val="0"/>
          <c:showVal val="0"/>
          <c:showCatName val="0"/>
          <c:showSerName val="0"/>
          <c:showPercent val="0"/>
          <c:showBubbleSize val="0"/>
        </c:dLbls>
        <c:marker val="1"/>
        <c:smooth val="0"/>
        <c:axId val="-1535258176"/>
        <c:axId val="-1535260352"/>
      </c:lineChart>
      <c:catAx>
        <c:axId val="-138286516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5258720"/>
        <c:crosses val="autoZero"/>
        <c:auto val="1"/>
        <c:lblAlgn val="ctr"/>
        <c:lblOffset val="100"/>
        <c:noMultiLvlLbl val="0"/>
      </c:catAx>
      <c:valAx>
        <c:axId val="-1535258720"/>
        <c:scaling>
          <c:orientation val="minMax"/>
        </c:scaling>
        <c:delete val="0"/>
        <c:axPos val="l"/>
        <c:numFmt formatCode="#\ ##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2865168"/>
        <c:crosses val="autoZero"/>
        <c:crossBetween val="between"/>
        <c:majorUnit val="500"/>
      </c:valAx>
      <c:valAx>
        <c:axId val="-1535260352"/>
        <c:scaling>
          <c:orientation val="minMax"/>
        </c:scaling>
        <c:delete val="0"/>
        <c:axPos val="r"/>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5258176"/>
        <c:crosses val="max"/>
        <c:crossBetween val="between"/>
        <c:majorUnit val="1"/>
        <c:minorUnit val="0.5"/>
      </c:valAx>
      <c:catAx>
        <c:axId val="-1535258176"/>
        <c:scaling>
          <c:orientation val="minMax"/>
        </c:scaling>
        <c:delete val="1"/>
        <c:axPos val="t"/>
        <c:numFmt formatCode="General" sourceLinked="1"/>
        <c:majorTickMark val="out"/>
        <c:minorTickMark val="none"/>
        <c:tickLblPos val="nextTo"/>
        <c:crossAx val="-1535260352"/>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72263223194662E-2"/>
          <c:y val="3.4403505700215282E-2"/>
          <c:w val="0.90388660766997619"/>
          <c:h val="0.71399444158111613"/>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
                  <c:y val="-1.984126984126984E-2"/>
                </c:manualLayout>
              </c:layout>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F4-41F7-88A0-F97F64892322}"/>
                </c:ext>
              </c:extLst>
            </c:dLbl>
            <c:dLbl>
              <c:idx val="1"/>
              <c:layout>
                <c:manualLayout>
                  <c:x val="-2.3148148148148147E-3"/>
                  <c:y val="4.7619047619047616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F4-41F7-88A0-F97F64892322}"/>
                </c:ext>
              </c:extLst>
            </c:dLbl>
            <c:dLbl>
              <c:idx val="2"/>
              <c:layout>
                <c:manualLayout>
                  <c:x val="-2.3148148148148147E-3"/>
                  <c:y val="3.1746031746031675E-2"/>
                </c:manualLayout>
              </c:layout>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F4-41F7-88A0-F97F64892322}"/>
                </c:ext>
              </c:extLst>
            </c:dLbl>
            <c:dLbl>
              <c:idx val="3"/>
              <c:layout>
                <c:manualLayout>
                  <c:x val="-4.2437781360066642E-17"/>
                  <c:y val="2.7777777777777703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F4-41F7-88A0-F97F64892322}"/>
                </c:ext>
              </c:extLst>
            </c:dLbl>
            <c:dLbl>
              <c:idx val="4"/>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8F4-41F7-88A0-F97F64892322}"/>
                </c:ext>
              </c:extLst>
            </c:dLbl>
            <c:dLbl>
              <c:idx val="5"/>
              <c:layout>
                <c:manualLayout>
                  <c:x val="4.6296296296296294E-3"/>
                  <c:y val="-3.5714285714285712E-2"/>
                </c:manualLayout>
              </c:layout>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F4-41F7-88A0-F97F64892322}"/>
                </c:ext>
              </c:extLst>
            </c:dLbl>
            <c:dLbl>
              <c:idx val="6"/>
              <c:layout>
                <c:manualLayout>
                  <c:x val="0"/>
                  <c:y val="-2.3809523809523808E-2"/>
                </c:manualLayout>
              </c:layout>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F4-41F7-88A0-F97F64892322}"/>
                </c:ext>
              </c:extLst>
            </c:dLbl>
            <c:dLbl>
              <c:idx val="7"/>
              <c:layout>
                <c:manualLayout>
                  <c:x val="-2.3148148148148147E-3"/>
                  <c:y val="4.3650793650793648E-2"/>
                </c:manualLayout>
              </c:layout>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F4-41F7-88A0-F97F64892322}"/>
                </c:ext>
              </c:extLst>
            </c:dLbl>
            <c:dLbl>
              <c:idx val="8"/>
              <c:layout>
                <c:manualLayout>
                  <c:x val="0"/>
                  <c:y val="3.5714285714285712E-2"/>
                </c:manualLayout>
              </c:layout>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8F4-41F7-88A0-F97F64892322}"/>
                </c:ext>
              </c:extLst>
            </c:dLbl>
            <c:dLbl>
              <c:idx val="9"/>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8F4-41F7-88A0-F97F64892322}"/>
                </c:ext>
              </c:extLst>
            </c:dLbl>
            <c:dLbl>
              <c:idx val="10"/>
              <c:layout>
                <c:manualLayout>
                  <c:x val="-8.8668666058156306E-2"/>
                  <c:y val="0"/>
                </c:manualLayout>
              </c:layout>
              <c:tx>
                <c:rich>
                  <a:bodyPr/>
                  <a:lstStyle/>
                  <a:p>
                    <a:r>
                      <a:rPr lang="en-US"/>
                      <a:t>10,4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8F4-41F7-88A0-F97F64892322}"/>
                </c:ext>
              </c:extLst>
            </c:dLbl>
            <c:dLbl>
              <c:idx val="11"/>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8F4-41F7-88A0-F97F6489232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pt idx="10">
                  <c:v>Quý III
 năm 2021</c:v>
                </c:pt>
                <c:pt idx="11">
                  <c:v>Quý IV
 năm 2021</c:v>
                </c:pt>
              </c:strCache>
            </c:strRef>
          </c:cat>
          <c:val>
            <c:numRef>
              <c:f>Sheet1!$B$2:$B$13</c:f>
              <c:numCache>
                <c:formatCode>0\.0</c:formatCode>
                <c:ptCount val="12"/>
                <c:pt idx="0">
                  <c:v>4.7144139405468968</c:v>
                </c:pt>
                <c:pt idx="1">
                  <c:v>4.0448282607216699</c:v>
                </c:pt>
                <c:pt idx="2">
                  <c:v>3.8199218050189949</c:v>
                </c:pt>
                <c:pt idx="3">
                  <c:v>3.9887799275208717</c:v>
                </c:pt>
                <c:pt idx="4">
                  <c:v>4.8370843710604277</c:v>
                </c:pt>
                <c:pt idx="5">
                  <c:v>6.2367692600215641</c:v>
                </c:pt>
                <c:pt idx="6">
                  <c:v>5.5023376013805896</c:v>
                </c:pt>
                <c:pt idx="7">
                  <c:v>4.4353221570146051</c:v>
                </c:pt>
                <c:pt idx="8">
                  <c:v>4.9171803295944052</c:v>
                </c:pt>
                <c:pt idx="9">
                  <c:v>5.2</c:v>
                </c:pt>
                <c:pt idx="10">
                  <c:v>10.4</c:v>
                </c:pt>
                <c:pt idx="11" formatCode="General">
                  <c:v>8</c:v>
                </c:pt>
              </c:numCache>
            </c:numRef>
          </c:val>
          <c:smooth val="0"/>
          <c:extLst>
            <c:ext xmlns:c16="http://schemas.microsoft.com/office/drawing/2014/chart" uri="{C3380CC4-5D6E-409C-BE32-E72D297353CC}">
              <c16:uniqueId val="{00000008-F8F4-41F7-88A0-F97F64892322}"/>
            </c:ext>
          </c:extLst>
        </c:ser>
        <c:dLbls>
          <c:showLegendKey val="0"/>
          <c:showVal val="0"/>
          <c:showCatName val="0"/>
          <c:showSerName val="0"/>
          <c:showPercent val="0"/>
          <c:showBubbleSize val="0"/>
        </c:dLbls>
        <c:marker val="1"/>
        <c:smooth val="0"/>
        <c:axId val="-1535257632"/>
        <c:axId val="-1603865344"/>
      </c:lineChart>
      <c:catAx>
        <c:axId val="-1535257632"/>
        <c:scaling>
          <c:orientation val="minMax"/>
        </c:scaling>
        <c:delete val="0"/>
        <c:axPos val="b"/>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3865344"/>
        <c:crosses val="autoZero"/>
        <c:auto val="1"/>
        <c:lblAlgn val="ctr"/>
        <c:lblOffset val="100"/>
        <c:noMultiLvlLbl val="0"/>
      </c:catAx>
      <c:valAx>
        <c:axId val="-1603865344"/>
        <c:scaling>
          <c:orientation val="minMax"/>
        </c:scaling>
        <c:delete val="0"/>
        <c:axPos val="l"/>
        <c:numFmt formatCode="0\.0" sourceLinked="1"/>
        <c:majorTickMark val="in"/>
        <c:minorTickMark val="none"/>
        <c:tickLblPos val="nextTo"/>
        <c:spPr>
          <a:noFill/>
          <a:ln>
            <a:solidFill>
              <a:sysClr val="window" lastClr="FFFFFF">
                <a:lumMod val="85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52576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9E3C4-EAB8-4BDA-A156-F204B3532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13</Pages>
  <Words>4000</Words>
  <Characters>22805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ntnlan@gso.gov.vn</dc:creator>
  <cp:lastModifiedBy>Dell</cp:lastModifiedBy>
  <cp:revision>6</cp:revision>
  <cp:lastPrinted>2020-07-09T07:55:00Z</cp:lastPrinted>
  <dcterms:created xsi:type="dcterms:W3CDTF">2022-01-05T06:46:00Z</dcterms:created>
  <dcterms:modified xsi:type="dcterms:W3CDTF">2022-01-05T09:36:00Z</dcterms:modified>
</cp:coreProperties>
</file>